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B340CF" w14:textId="3B37EDFF" w:rsidR="00871EAD" w:rsidRPr="00DC003A" w:rsidRDefault="00773595" w:rsidP="003B4663">
      <w:pPr>
        <w:jc w:val="center"/>
        <w:rPr>
          <w:rFonts w:cs="Times New Roman"/>
          <w:b/>
          <w:color w:val="000000"/>
        </w:rPr>
      </w:pPr>
      <w:r w:rsidRPr="00DC003A">
        <w:rPr>
          <w:rFonts w:cs="Times New Roman"/>
          <w:b/>
          <w:color w:val="000000"/>
        </w:rPr>
        <w:t xml:space="preserve">ДОГОВІР </w:t>
      </w:r>
    </w:p>
    <w:p w14:paraId="7DCA0EC6" w14:textId="4C986CFC" w:rsidR="00871EAD" w:rsidRPr="00DC003A" w:rsidRDefault="00D05AFA" w:rsidP="003B4663">
      <w:pPr>
        <w:pStyle w:val="3"/>
        <w:spacing w:before="0" w:after="0"/>
        <w:jc w:val="center"/>
        <w:rPr>
          <w:rFonts w:ascii="Times New Roman" w:hAnsi="Times New Roman"/>
          <w:color w:val="000000"/>
          <w:sz w:val="22"/>
          <w:szCs w:val="22"/>
        </w:rPr>
      </w:pPr>
      <w:r w:rsidRPr="00DC003A">
        <w:rPr>
          <w:rFonts w:ascii="Times New Roman" w:eastAsia="Andale Sans UI" w:hAnsi="Times New Roman"/>
          <w:bCs w:val="0"/>
          <w:color w:val="000000"/>
          <w:sz w:val="24"/>
          <w:szCs w:val="24"/>
        </w:rPr>
        <w:t>про надання транспортно-експедиторських послуг з перевезення вантажу автомобільним транспортом</w:t>
      </w:r>
      <w:r w:rsidRPr="00DC003A">
        <w:rPr>
          <w:rFonts w:ascii="Times New Roman" w:eastAsia="Andale Sans UI" w:hAnsi="Times New Roman"/>
          <w:b w:val="0"/>
          <w:bCs w:val="0"/>
          <w:color w:val="000000"/>
          <w:sz w:val="24"/>
          <w:szCs w:val="24"/>
        </w:rPr>
        <w:t xml:space="preserve"> </w:t>
      </w:r>
      <w:permStart w:id="734677701" w:edGrp="everyone"/>
      <w:r w:rsidR="00871EAD" w:rsidRPr="00DC003A">
        <w:rPr>
          <w:rFonts w:ascii="Times New Roman" w:eastAsia="Andale Sans UI" w:hAnsi="Times New Roman"/>
          <w:b w:val="0"/>
          <w:bCs w:val="0"/>
          <w:color w:val="000000"/>
          <w:sz w:val="24"/>
          <w:szCs w:val="24"/>
        </w:rPr>
        <w:t>№</w:t>
      </w:r>
      <w:r w:rsidR="00601E27" w:rsidRPr="00DC003A">
        <w:rPr>
          <w:rFonts w:ascii="Times New Roman" w:hAnsi="Times New Roman"/>
          <w:color w:val="000000"/>
          <w:sz w:val="22"/>
          <w:szCs w:val="22"/>
        </w:rPr>
        <w:t> 3400-ДКЕМ</w:t>
      </w:r>
      <w:r w:rsidR="00871EAD" w:rsidRPr="00DC003A">
        <w:rPr>
          <w:sz w:val="22"/>
          <w:szCs w:val="22"/>
        </w:rPr>
        <w:t xml:space="preserve"> </w:t>
      </w:r>
      <w:permEnd w:id="734677701"/>
    </w:p>
    <w:p w14:paraId="33378B87" w14:textId="1D596FCA" w:rsidR="003C2475" w:rsidRPr="00DC003A" w:rsidRDefault="00601E27" w:rsidP="00601E27">
      <w:pPr>
        <w:rPr>
          <w:rFonts w:cs="Times New Roman"/>
          <w:color w:val="000000"/>
        </w:rPr>
      </w:pPr>
      <w:r w:rsidRPr="00DC003A">
        <w:rPr>
          <w:rFonts w:cs="Times New Roman"/>
        </w:rPr>
        <w:t xml:space="preserve"> </w:t>
      </w:r>
    </w:p>
    <w:tbl>
      <w:tblPr>
        <w:tblW w:w="9781" w:type="dxa"/>
        <w:tblInd w:w="108" w:type="dxa"/>
        <w:tblLayout w:type="fixed"/>
        <w:tblLook w:val="04A0" w:firstRow="1" w:lastRow="0" w:firstColumn="1" w:lastColumn="0" w:noHBand="0" w:noVBand="1"/>
      </w:tblPr>
      <w:tblGrid>
        <w:gridCol w:w="4749"/>
        <w:gridCol w:w="5032"/>
      </w:tblGrid>
      <w:tr w:rsidR="00601E27" w:rsidRPr="00DD0B95" w14:paraId="57F45ED6" w14:textId="77777777" w:rsidTr="00601E27">
        <w:tc>
          <w:tcPr>
            <w:tcW w:w="4749" w:type="dxa"/>
            <w:shd w:val="clear" w:color="auto" w:fill="auto"/>
          </w:tcPr>
          <w:p w14:paraId="7C3FCD3D" w14:textId="7CC5276C" w:rsidR="00601E27" w:rsidRPr="006E1407" w:rsidRDefault="00601E27" w:rsidP="00601E27">
            <w:pPr>
              <w:widowControl w:val="0"/>
              <w:ind w:left="-113"/>
              <w:rPr>
                <w:b/>
                <w:snapToGrid w:val="0"/>
                <w:color w:val="000000"/>
              </w:rPr>
            </w:pPr>
            <w:permStart w:id="608205055" w:edGrp="everyone"/>
            <w:r w:rsidRPr="006E1407">
              <w:rPr>
                <w:b/>
                <w:color w:val="000000"/>
                <w:spacing w:val="-4"/>
              </w:rPr>
              <w:t>м. Київ</w:t>
            </w:r>
          </w:p>
        </w:tc>
        <w:tc>
          <w:tcPr>
            <w:tcW w:w="5032" w:type="dxa"/>
            <w:shd w:val="clear" w:color="auto" w:fill="auto"/>
          </w:tcPr>
          <w:p w14:paraId="36B1A42F" w14:textId="13AF45EF" w:rsidR="00601E27" w:rsidRPr="006E1407" w:rsidRDefault="00601E27" w:rsidP="00601E27">
            <w:pPr>
              <w:widowControl w:val="0"/>
              <w:ind w:right="-113"/>
              <w:jc w:val="right"/>
              <w:rPr>
                <w:b/>
                <w:snapToGrid w:val="0"/>
                <w:color w:val="000000"/>
              </w:rPr>
            </w:pPr>
            <w:r w:rsidRPr="006E1407">
              <w:rPr>
                <w:b/>
              </w:rPr>
              <w:t>“</w:t>
            </w:r>
            <w:r w:rsidR="00F97A2A">
              <w:rPr>
                <w:b/>
              </w:rPr>
              <w:t>15</w:t>
            </w:r>
            <w:r w:rsidRPr="006E1407">
              <w:rPr>
                <w:b/>
              </w:rPr>
              <w:t xml:space="preserve">” </w:t>
            </w:r>
            <w:r w:rsidR="00F97A2A">
              <w:rPr>
                <w:b/>
              </w:rPr>
              <w:t>січня</w:t>
            </w:r>
            <w:r w:rsidRPr="006E1407">
              <w:rPr>
                <w:b/>
              </w:rPr>
              <w:t xml:space="preserve"> 2024 року</w:t>
            </w:r>
          </w:p>
        </w:tc>
      </w:tr>
    </w:tbl>
    <w:p w14:paraId="6C750004" w14:textId="4B5ECF41" w:rsidR="003C2475" w:rsidRPr="00DC003A" w:rsidRDefault="00601E27" w:rsidP="003B4663">
      <w:pPr>
        <w:rPr>
          <w:rFonts w:eastAsia="Times New Roman" w:cs="Times New Roman"/>
          <w:color w:val="000000"/>
        </w:rPr>
      </w:pPr>
      <w:r w:rsidRPr="00DC003A">
        <w:rPr>
          <w:rFonts w:eastAsia="Times New Roman" w:cs="Times New Roman"/>
          <w:color w:val="000000"/>
        </w:rPr>
        <w:t xml:space="preserve"> </w:t>
      </w:r>
    </w:p>
    <w:p w14:paraId="02071905" w14:textId="1CABADE8" w:rsidR="002D06C0" w:rsidRPr="00DC003A" w:rsidRDefault="002D06C0" w:rsidP="002D06C0">
      <w:pPr>
        <w:ind w:firstLine="720"/>
        <w:jc w:val="both"/>
        <w:rPr>
          <w:rFonts w:eastAsia="MS Mincho" w:cs="Times New Roman"/>
          <w:lang w:eastAsia="ja-JP"/>
        </w:rPr>
      </w:pPr>
      <w:r w:rsidRPr="00DC003A">
        <w:rPr>
          <w:rFonts w:eastAsia="MS Mincho" w:cs="Times New Roman"/>
          <w:b/>
          <w:bCs/>
          <w:caps/>
          <w:lang w:eastAsia="ja-JP"/>
        </w:rPr>
        <w:t>ПРИВАТНЕ АКЦІОНЕРНЕ ТОВАРИСТВО “ДТЕК КИЇВСЬКІ ЕЛЕКТРОМЕРЕЖІ”</w:t>
      </w:r>
      <w:r w:rsidRPr="00DC003A">
        <w:rPr>
          <w:rFonts w:eastAsia="MS Mincho" w:cs="Times New Roman"/>
          <w:bCs/>
          <w:lang w:eastAsia="ja-JP"/>
        </w:rPr>
        <w:t>, код ЄДРПОУ 41946011, далі іменоване “</w:t>
      </w:r>
      <w:r w:rsidRPr="00DC003A">
        <w:rPr>
          <w:rFonts w:eastAsia="MS Mincho" w:cs="Times New Roman"/>
          <w:b/>
          <w:bCs/>
          <w:lang w:eastAsia="ja-JP"/>
        </w:rPr>
        <w:t>Замовник</w:t>
      </w:r>
      <w:r w:rsidRPr="00DC003A">
        <w:rPr>
          <w:rFonts w:eastAsia="MS Mincho" w:cs="Times New Roman"/>
          <w:lang w:eastAsia="ja-JP"/>
        </w:rPr>
        <w:t>”, від імені якого діє</w:t>
      </w:r>
      <w:r w:rsidR="006318F5">
        <w:rPr>
          <w:rFonts w:eastAsia="MS Mincho" w:cs="Times New Roman"/>
          <w:lang w:eastAsia="ja-JP"/>
        </w:rPr>
        <w:t xml:space="preserve"> </w:t>
      </w:r>
      <w:r w:rsidRPr="00DC003A">
        <w:rPr>
          <w:rFonts w:eastAsia="MS Mincho" w:cs="Times New Roman"/>
          <w:lang w:eastAsia="ja-JP"/>
        </w:rPr>
        <w:t>Операційний директор Толочко Володимир Васильович на підставі довіреності № 305/2023 від 06.09.2023 року, з однієї сторони, та</w:t>
      </w:r>
    </w:p>
    <w:p w14:paraId="6259E2D2" w14:textId="77777777" w:rsidR="002D06C0" w:rsidRPr="00DC003A" w:rsidRDefault="002D06C0" w:rsidP="002D06C0">
      <w:pPr>
        <w:ind w:firstLine="567"/>
        <w:jc w:val="both"/>
        <w:rPr>
          <w:rFonts w:cs="Times New Roman"/>
          <w:b/>
          <w:snapToGrid w:val="0"/>
          <w:color w:val="000000"/>
          <w:lang w:eastAsia="ar-SA"/>
        </w:rPr>
      </w:pPr>
      <w:r w:rsidRPr="00DC003A">
        <w:rPr>
          <w:rFonts w:cs="Times New Roman"/>
          <w:b/>
          <w:snapToGrid w:val="0"/>
          <w:color w:val="000000"/>
          <w:lang w:eastAsia="ar-SA"/>
        </w:rPr>
        <w:t xml:space="preserve"> </w:t>
      </w:r>
    </w:p>
    <w:p w14:paraId="3628107F" w14:textId="3BB5541A" w:rsidR="002D06C0" w:rsidRPr="00DC003A" w:rsidRDefault="002D06C0" w:rsidP="002D06C0">
      <w:pPr>
        <w:ind w:firstLine="720"/>
        <w:jc w:val="both"/>
        <w:rPr>
          <w:rFonts w:cs="Times New Roman"/>
        </w:rPr>
      </w:pPr>
      <w:r w:rsidRPr="00DC003A">
        <w:rPr>
          <w:rFonts w:cs="Times New Roman"/>
          <w:b/>
          <w:bCs/>
        </w:rPr>
        <w:t xml:space="preserve">ФІЗИЧНА ОСОБА-ПІДПРИЄМЕЦЬ </w:t>
      </w:r>
      <w:r w:rsidRPr="00DC003A">
        <w:rPr>
          <w:rFonts w:cs="Times New Roman"/>
          <w:b/>
          <w:bCs/>
          <w:caps/>
        </w:rPr>
        <w:t>Доценко Олександр Леонідович</w:t>
      </w:r>
      <w:r w:rsidRPr="00DC003A">
        <w:rPr>
          <w:rFonts w:cs="Times New Roman"/>
          <w:bCs/>
        </w:rPr>
        <w:t>, РНОКПП 2639000110, далі – “</w:t>
      </w:r>
      <w:r w:rsidRPr="00DC003A">
        <w:rPr>
          <w:rFonts w:cs="Times New Roman"/>
          <w:b/>
          <w:bCs/>
        </w:rPr>
        <w:t>Виконавець</w:t>
      </w:r>
      <w:r w:rsidRPr="00DC003A">
        <w:rPr>
          <w:rFonts w:cs="Times New Roman"/>
        </w:rPr>
        <w:t xml:space="preserve">”, з іншої сторони, разом – </w:t>
      </w:r>
      <w:r w:rsidRPr="00DC003A">
        <w:rPr>
          <w:rFonts w:cs="Times New Roman"/>
          <w:b/>
        </w:rPr>
        <w:t>“Сторони”</w:t>
      </w:r>
      <w:r w:rsidRPr="00DC003A">
        <w:rPr>
          <w:rFonts w:cs="Times New Roman"/>
        </w:rPr>
        <w:t>, а кожна окремо</w:t>
      </w:r>
      <w:r w:rsidR="006318F5">
        <w:rPr>
          <w:rFonts w:cs="Times New Roman"/>
        </w:rPr>
        <w:t xml:space="preserve"> </w:t>
      </w:r>
      <w:r w:rsidRPr="00DC003A">
        <w:rPr>
          <w:rFonts w:cs="Times New Roman"/>
        </w:rPr>
        <w:t xml:space="preserve">– </w:t>
      </w:r>
      <w:r w:rsidRPr="00DC003A">
        <w:rPr>
          <w:rFonts w:cs="Times New Roman"/>
          <w:b/>
        </w:rPr>
        <w:t>“Сторона”</w:t>
      </w:r>
      <w:r w:rsidRPr="00DC003A">
        <w:rPr>
          <w:rFonts w:cs="Times New Roman"/>
        </w:rPr>
        <w:t xml:space="preserve">, уклали цей Договір про надання послуг № 3400-ДКЕМ від </w:t>
      </w:r>
      <w:r w:rsidR="00F97A2A">
        <w:rPr>
          <w:rFonts w:cs="Times New Roman"/>
        </w:rPr>
        <w:t>15.01.</w:t>
      </w:r>
      <w:r w:rsidRPr="00DC003A">
        <w:rPr>
          <w:rFonts w:cs="Times New Roman"/>
        </w:rPr>
        <w:t xml:space="preserve">2024 року (далі – </w:t>
      </w:r>
      <w:r w:rsidRPr="00DC003A">
        <w:rPr>
          <w:rFonts w:cs="Times New Roman"/>
          <w:b/>
        </w:rPr>
        <w:t>“Договір”</w:t>
      </w:r>
      <w:r w:rsidRPr="00DC003A">
        <w:rPr>
          <w:rFonts w:cs="Times New Roman"/>
        </w:rPr>
        <w:t>) про таке:</w:t>
      </w:r>
    </w:p>
    <w:p w14:paraId="4CAFFFFE" w14:textId="0B87EBC1" w:rsidR="00E8373D" w:rsidRPr="00DC003A" w:rsidRDefault="0085595A" w:rsidP="00E7152C">
      <w:pPr>
        <w:ind w:firstLine="567"/>
        <w:jc w:val="both"/>
        <w:rPr>
          <w:rFonts w:cs="Times New Roman"/>
          <w:color w:val="000000"/>
        </w:rPr>
      </w:pPr>
      <w:r w:rsidRPr="00DC003A">
        <w:rPr>
          <w:rFonts w:cs="Times New Roman"/>
        </w:rPr>
        <w:t xml:space="preserve"> </w:t>
      </w:r>
      <w:permEnd w:id="608205055"/>
    </w:p>
    <w:p w14:paraId="16FC9D3A" w14:textId="77777777" w:rsidR="003C2475" w:rsidRPr="00DC003A" w:rsidRDefault="003C2475" w:rsidP="008A4470">
      <w:pPr>
        <w:pStyle w:val="ListParagraph1"/>
        <w:keepNext/>
        <w:numPr>
          <w:ilvl w:val="0"/>
          <w:numId w:val="3"/>
        </w:numPr>
        <w:spacing w:after="0"/>
        <w:jc w:val="center"/>
        <w:rPr>
          <w:rFonts w:cs="Times New Roman"/>
          <w:sz w:val="24"/>
        </w:rPr>
      </w:pPr>
      <w:r w:rsidRPr="00DC003A">
        <w:rPr>
          <w:rFonts w:cs="Times New Roman"/>
          <w:b/>
          <w:color w:val="000000"/>
          <w:sz w:val="24"/>
        </w:rPr>
        <w:t>ПРЕДМЕТ ДОГОВОРУ</w:t>
      </w:r>
    </w:p>
    <w:p w14:paraId="74286766" w14:textId="68F84A53" w:rsidR="000D598B" w:rsidRPr="00DC003A" w:rsidRDefault="00125329" w:rsidP="008A4470">
      <w:pPr>
        <w:pStyle w:val="ListParagraph1"/>
        <w:numPr>
          <w:ilvl w:val="1"/>
          <w:numId w:val="3"/>
        </w:numPr>
        <w:spacing w:after="0"/>
        <w:jc w:val="both"/>
        <w:rPr>
          <w:rFonts w:cs="Times New Roman"/>
          <w:sz w:val="24"/>
        </w:rPr>
      </w:pPr>
      <w:r w:rsidRPr="00DC003A">
        <w:rPr>
          <w:rFonts w:cs="Times New Roman"/>
          <w:bCs/>
          <w:color w:val="000000"/>
          <w:sz w:val="24"/>
        </w:rPr>
        <w:t xml:space="preserve">Виконавець зобов’язується у </w:t>
      </w:r>
      <w:permStart w:id="1259482950" w:edGrp="everyone"/>
      <w:r w:rsidR="003B4663" w:rsidRPr="00DC003A">
        <w:rPr>
          <w:rFonts w:cs="Times New Roman"/>
          <w:color w:val="000000"/>
          <w:sz w:val="24"/>
        </w:rPr>
        <w:t>2024</w:t>
      </w:r>
      <w:r w:rsidR="00D31057" w:rsidRPr="00DC003A">
        <w:rPr>
          <w:rStyle w:val="afb"/>
          <w:sz w:val="24"/>
          <w:szCs w:val="24"/>
        </w:rPr>
        <w:t> </w:t>
      </w:r>
      <w:r w:rsidRPr="00DC003A">
        <w:rPr>
          <w:rFonts w:cs="Times New Roman"/>
          <w:color w:val="000000"/>
          <w:sz w:val="24"/>
        </w:rPr>
        <w:t>році</w:t>
      </w:r>
      <w:permEnd w:id="1259482950"/>
      <w:r w:rsidRPr="00DC003A">
        <w:rPr>
          <w:rFonts w:cs="Times New Roman"/>
          <w:color w:val="000000"/>
          <w:sz w:val="24"/>
        </w:rPr>
        <w:t xml:space="preserve"> надати Замовнику послуги, зазначені в п. 1.2. цього Договору, а Замовник – прийняти і оплатити такі послуги.</w:t>
      </w:r>
    </w:p>
    <w:p w14:paraId="4D13B023" w14:textId="35875D03" w:rsidR="00125329" w:rsidRPr="00DC003A" w:rsidRDefault="00125329" w:rsidP="008A4470">
      <w:pPr>
        <w:pStyle w:val="ListParagraph1"/>
        <w:numPr>
          <w:ilvl w:val="1"/>
          <w:numId w:val="3"/>
        </w:numPr>
        <w:spacing w:after="0"/>
        <w:jc w:val="both"/>
        <w:rPr>
          <w:sz w:val="24"/>
        </w:rPr>
      </w:pPr>
      <w:r w:rsidRPr="00DC003A">
        <w:rPr>
          <w:rFonts w:cs="Times New Roman"/>
          <w:bCs/>
          <w:color w:val="000000"/>
          <w:sz w:val="24"/>
        </w:rPr>
        <w:t>Найменування</w:t>
      </w:r>
      <w:r w:rsidRPr="00DC003A">
        <w:rPr>
          <w:sz w:val="24"/>
        </w:rPr>
        <w:t xml:space="preserve"> послуг (код ДКПП </w:t>
      </w:r>
      <w:permStart w:id="1520121124" w:edGrp="everyone"/>
      <w:r w:rsidR="00D05769" w:rsidRPr="00D05769">
        <w:rPr>
          <w:sz w:val="24"/>
          <w:lang w:val="ru-RU"/>
        </w:rPr>
        <w:t>49</w:t>
      </w:r>
      <w:r w:rsidR="00D05769">
        <w:rPr>
          <w:sz w:val="24"/>
          <w:lang w:val="ru-RU"/>
        </w:rPr>
        <w:t>.</w:t>
      </w:r>
      <w:r w:rsidR="00D05769" w:rsidRPr="00D05769">
        <w:rPr>
          <w:sz w:val="24"/>
          <w:lang w:val="ru-RU"/>
        </w:rPr>
        <w:t>41</w:t>
      </w:r>
      <w:r w:rsidR="00FA018B" w:rsidRPr="00DC003A">
        <w:rPr>
          <w:sz w:val="24"/>
        </w:rPr>
        <w:t xml:space="preserve">): послуги із перевезення вантажу автомобільним транспортом </w:t>
      </w:r>
      <w:permEnd w:id="1520121124"/>
      <w:r w:rsidRPr="00DC003A">
        <w:rPr>
          <w:sz w:val="24"/>
        </w:rPr>
        <w:t xml:space="preserve">(далі – </w:t>
      </w:r>
      <w:r w:rsidR="003B406A" w:rsidRPr="00DC003A">
        <w:rPr>
          <w:b/>
          <w:sz w:val="24"/>
        </w:rPr>
        <w:t>“Послуги”</w:t>
      </w:r>
      <w:r w:rsidRPr="00DC003A">
        <w:rPr>
          <w:sz w:val="24"/>
        </w:rPr>
        <w:t>).</w:t>
      </w:r>
    </w:p>
    <w:p w14:paraId="075900C4" w14:textId="11A51B7D" w:rsidR="00125329" w:rsidRPr="00DC003A" w:rsidRDefault="00125329" w:rsidP="008A4470">
      <w:pPr>
        <w:pStyle w:val="ListParagraph1"/>
        <w:numPr>
          <w:ilvl w:val="1"/>
          <w:numId w:val="3"/>
        </w:numPr>
        <w:spacing w:after="0"/>
        <w:jc w:val="both"/>
        <w:rPr>
          <w:sz w:val="24"/>
        </w:rPr>
      </w:pPr>
      <w:r w:rsidRPr="00DC003A">
        <w:rPr>
          <w:rFonts w:cs="Times New Roman"/>
          <w:bCs/>
          <w:color w:val="000000"/>
          <w:sz w:val="24"/>
        </w:rPr>
        <w:t>Місце</w:t>
      </w:r>
      <w:r w:rsidRPr="00DC003A">
        <w:rPr>
          <w:sz w:val="24"/>
        </w:rPr>
        <w:t xml:space="preserve"> надання Послуг (Об’єкт):</w:t>
      </w:r>
      <w:permStart w:id="1456299376" w:edGrp="everyone"/>
      <w:r w:rsidR="004E77C2" w:rsidRPr="00DC003A">
        <w:rPr>
          <w:sz w:val="24"/>
        </w:rPr>
        <w:t xml:space="preserve"> на території України та за її межами (якщо маршрут перевезення передбачає надання послуг за межами території України).</w:t>
      </w:r>
    </w:p>
    <w:p w14:paraId="01903EFC" w14:textId="597E9F42" w:rsidR="004E77C2" w:rsidRPr="00DC003A" w:rsidRDefault="004E77C2" w:rsidP="004E77C2">
      <w:pPr>
        <w:pStyle w:val="ListParagraph1"/>
        <w:spacing w:after="0"/>
        <w:jc w:val="both"/>
        <w:rPr>
          <w:sz w:val="2"/>
        </w:rPr>
      </w:pPr>
      <w:r w:rsidRPr="00DC003A">
        <w:rPr>
          <w:sz w:val="24"/>
        </w:rPr>
        <w:t xml:space="preserve"> </w:t>
      </w:r>
    </w:p>
    <w:permEnd w:id="1456299376"/>
    <w:p w14:paraId="7C7F0EB4" w14:textId="7E35B33A" w:rsidR="000F2B6B" w:rsidRPr="00DC003A" w:rsidRDefault="000A69C9" w:rsidP="003B4663">
      <w:pPr>
        <w:pStyle w:val="ListParagraph1"/>
        <w:tabs>
          <w:tab w:val="left" w:pos="567"/>
        </w:tabs>
        <w:spacing w:after="0"/>
        <w:ind w:left="0"/>
        <w:jc w:val="both"/>
        <w:rPr>
          <w:rFonts w:cs="Times New Roman"/>
          <w:color w:val="000000"/>
          <w:sz w:val="24"/>
        </w:rPr>
      </w:pPr>
      <w:r w:rsidRPr="00DC003A">
        <w:rPr>
          <w:rFonts w:cs="Times New Roman"/>
          <w:color w:val="000000"/>
          <w:sz w:val="24"/>
        </w:rPr>
        <w:t xml:space="preserve"> </w:t>
      </w:r>
    </w:p>
    <w:p w14:paraId="316415BD" w14:textId="77777777" w:rsidR="00FA2F38" w:rsidRPr="00DC003A" w:rsidRDefault="000F2B6B" w:rsidP="008A4470">
      <w:pPr>
        <w:pStyle w:val="ListParagraph1"/>
        <w:keepNext/>
        <w:numPr>
          <w:ilvl w:val="0"/>
          <w:numId w:val="3"/>
        </w:numPr>
        <w:spacing w:after="0"/>
        <w:jc w:val="center"/>
        <w:rPr>
          <w:rFonts w:cs="Times New Roman"/>
          <w:b/>
          <w:color w:val="000000"/>
          <w:sz w:val="24"/>
        </w:rPr>
      </w:pPr>
      <w:r w:rsidRPr="00DC003A">
        <w:rPr>
          <w:rFonts w:cs="Times New Roman"/>
          <w:b/>
          <w:color w:val="000000"/>
          <w:sz w:val="24"/>
        </w:rPr>
        <w:t>ЯКІСТЬ ПОСЛУГ</w:t>
      </w:r>
    </w:p>
    <w:p w14:paraId="67A2C15C" w14:textId="1AE9CF39" w:rsidR="00356CE2" w:rsidRPr="00DC003A" w:rsidRDefault="00356CE2" w:rsidP="008A4470">
      <w:pPr>
        <w:pStyle w:val="ListParagraph1"/>
        <w:keepNext/>
        <w:numPr>
          <w:ilvl w:val="1"/>
          <w:numId w:val="3"/>
        </w:numPr>
        <w:spacing w:after="0"/>
        <w:jc w:val="both"/>
        <w:rPr>
          <w:rFonts w:cs="Times New Roman"/>
          <w:color w:val="000000"/>
          <w:sz w:val="24"/>
        </w:rPr>
      </w:pPr>
      <w:r w:rsidRPr="00DC003A">
        <w:rPr>
          <w:rFonts w:cs="Times New Roman"/>
          <w:color w:val="000000"/>
          <w:sz w:val="24"/>
        </w:rPr>
        <w:t xml:space="preserve">Виконавець за заявкою Замовника надає одну або декілька з наступних Послуг пов’язаних з перевезенням вантажу по території України та за її межами (якщо маршрут перевезення передбачає надання послуг за межами території України) автомобільним транспортом з </w:t>
      </w:r>
      <w:r w:rsidR="00125329" w:rsidRPr="00DC003A">
        <w:rPr>
          <w:sz w:val="24"/>
        </w:rPr>
        <w:t>пункту</w:t>
      </w:r>
      <w:r w:rsidR="00125329" w:rsidRPr="00DC003A">
        <w:rPr>
          <w:rFonts w:cs="Times New Roman"/>
          <w:color w:val="000000"/>
          <w:sz w:val="24"/>
        </w:rPr>
        <w:t xml:space="preserve"> (місця) відправлення до пункту (місця) призначення і видачою вантажу уповноваженій на одержання вантажу особі (одержувачеві вантажу): </w:t>
      </w:r>
    </w:p>
    <w:p w14:paraId="69E0CE1F" w14:textId="7E0DEAB5" w:rsidR="00356CE2" w:rsidRPr="00DC003A" w:rsidRDefault="00356CE2"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 xml:space="preserve">організація перевезення вантажів автомобільним транспортом територією України та за її межами (якщо маршрут перевезення передбачає надання послуг за межами території України); </w:t>
      </w:r>
    </w:p>
    <w:p w14:paraId="70506415" w14:textId="77777777" w:rsidR="00356CE2" w:rsidRPr="00DC003A" w:rsidRDefault="003C2475" w:rsidP="008A4470">
      <w:pPr>
        <w:pStyle w:val="ListParagraph1"/>
        <w:numPr>
          <w:ilvl w:val="2"/>
          <w:numId w:val="3"/>
        </w:numPr>
        <w:spacing w:after="0"/>
        <w:jc w:val="both"/>
        <w:rPr>
          <w:rFonts w:cs="Times New Roman"/>
          <w:bCs/>
          <w:color w:val="000000"/>
          <w:sz w:val="24"/>
        </w:rPr>
      </w:pPr>
      <w:r w:rsidRPr="00DC003A">
        <w:rPr>
          <w:rFonts w:cs="Times New Roman"/>
          <w:color w:val="000000"/>
          <w:sz w:val="24"/>
        </w:rPr>
        <w:t>перевірка кількості та стану вантажу, зданого до перевезення;</w:t>
      </w:r>
    </w:p>
    <w:p w14:paraId="571C7E40" w14:textId="77777777" w:rsidR="00356CE2" w:rsidRPr="00DC003A" w:rsidRDefault="003C247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 xml:space="preserve">зберігання вантажу до його одержання; </w:t>
      </w:r>
    </w:p>
    <w:p w14:paraId="7B244A91" w14:textId="77777777" w:rsidR="00356CE2" w:rsidRPr="00DC003A" w:rsidRDefault="003C247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 xml:space="preserve">забезпечення збереження пломб, якщо вантаж опломбовано; </w:t>
      </w:r>
    </w:p>
    <w:p w14:paraId="3A4D9D67" w14:textId="77777777" w:rsidR="00356CE2" w:rsidRPr="00DC003A" w:rsidRDefault="003C247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перевірка повноважень представника одержувача на отримання вантажу.</w:t>
      </w:r>
      <w:bookmarkStart w:id="0" w:name="n53"/>
      <w:bookmarkStart w:id="1" w:name="n54"/>
      <w:bookmarkStart w:id="2" w:name="n55"/>
      <w:bookmarkStart w:id="3" w:name="n56"/>
      <w:bookmarkStart w:id="4" w:name="n57"/>
      <w:bookmarkStart w:id="5" w:name="n58"/>
      <w:bookmarkStart w:id="6" w:name="n59"/>
      <w:bookmarkStart w:id="7" w:name="n60"/>
      <w:bookmarkStart w:id="8" w:name="n61"/>
      <w:bookmarkStart w:id="9" w:name="n62"/>
      <w:bookmarkStart w:id="10" w:name="n63"/>
      <w:bookmarkStart w:id="11" w:name="n64"/>
      <w:bookmarkStart w:id="12" w:name="n65"/>
      <w:bookmarkStart w:id="13" w:name="n66"/>
      <w:bookmarkStart w:id="14" w:name="n67"/>
      <w:bookmarkStart w:id="15" w:name="n68"/>
      <w:bookmarkStart w:id="16" w:name="n6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4E9C54A7" w14:textId="77777777" w:rsidR="00FA2F38" w:rsidRPr="00DC003A" w:rsidRDefault="00356CE2"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надання інших допоміжних та супутніх транспортно-експедиторських послуг, що узгоджені Сторонами і не суперечать законодавству.</w:t>
      </w:r>
    </w:p>
    <w:p w14:paraId="5E687B82" w14:textId="77777777" w:rsidR="003C2475" w:rsidRPr="00DC003A" w:rsidRDefault="003C2475" w:rsidP="008A4470">
      <w:pPr>
        <w:pStyle w:val="ListParagraph1"/>
        <w:numPr>
          <w:ilvl w:val="1"/>
          <w:numId w:val="3"/>
        </w:numPr>
        <w:spacing w:after="0"/>
        <w:jc w:val="both"/>
        <w:rPr>
          <w:sz w:val="24"/>
        </w:rPr>
      </w:pPr>
      <w:r w:rsidRPr="00DC003A">
        <w:rPr>
          <w:rFonts w:cs="Times New Roman"/>
          <w:bCs/>
          <w:color w:val="000000"/>
          <w:sz w:val="24"/>
        </w:rPr>
        <w:t>Найменування</w:t>
      </w:r>
      <w:r w:rsidR="00356CE2" w:rsidRPr="00DC003A">
        <w:rPr>
          <w:sz w:val="24"/>
        </w:rPr>
        <w:t xml:space="preserve"> та вид вантажу, кількість вантажу або маса (вага), маршрут перевезення та інші умови перевезення вантажу за цим Договором узгоджуються Сторонами в Заявках на перевезення вантажу автомобільним транспортом, зразок якої погоджено Сторонами у Додатку № 1 до цього Договору. </w:t>
      </w:r>
    </w:p>
    <w:p w14:paraId="69571931" w14:textId="74C719C9" w:rsidR="003C2475" w:rsidRPr="00DC003A" w:rsidRDefault="003C2475" w:rsidP="008A4470">
      <w:pPr>
        <w:pStyle w:val="ListParagraph1"/>
        <w:numPr>
          <w:ilvl w:val="1"/>
          <w:numId w:val="3"/>
        </w:numPr>
        <w:spacing w:after="0"/>
        <w:jc w:val="both"/>
        <w:rPr>
          <w:sz w:val="24"/>
        </w:rPr>
      </w:pPr>
      <w:r w:rsidRPr="00DC003A">
        <w:rPr>
          <w:sz w:val="24"/>
        </w:rPr>
        <w:t xml:space="preserve">У своїй діяльності сторони керуються положеннями цього Договору, Цивільного кодексу </w:t>
      </w:r>
      <w:r w:rsidRPr="00DC003A">
        <w:rPr>
          <w:rFonts w:cs="Times New Roman"/>
          <w:bCs/>
          <w:color w:val="000000"/>
          <w:sz w:val="24"/>
        </w:rPr>
        <w:t>України</w:t>
      </w:r>
      <w:r w:rsidRPr="00DC003A">
        <w:rPr>
          <w:sz w:val="24"/>
        </w:rPr>
        <w:t>, Наказу Міністерства транспорту України від 14.10.1997 року № 363 “Про затвердження Правил перевезень вантажів автомобільним транспортом в Україні” та інших законодавчих і нормативних актів, що діють на території України.</w:t>
      </w:r>
    </w:p>
    <w:p w14:paraId="4D6E6D61" w14:textId="7B64E512" w:rsidR="003C2475" w:rsidRPr="00DC003A" w:rsidRDefault="003E2108" w:rsidP="008A4470">
      <w:pPr>
        <w:pStyle w:val="ListParagraph1"/>
        <w:numPr>
          <w:ilvl w:val="1"/>
          <w:numId w:val="3"/>
        </w:numPr>
        <w:spacing w:after="0"/>
        <w:jc w:val="both"/>
        <w:rPr>
          <w:sz w:val="24"/>
        </w:rPr>
      </w:pPr>
      <w:r w:rsidRPr="00DC003A">
        <w:rPr>
          <w:sz w:val="24"/>
        </w:rPr>
        <w:t>Послуги з перевезення вантажів надаються Виконавцем на підставі Заявки на перевезення вантажу автомобільним транспортом (надалі – Заявка), що оформляється Замовником в письмовій формі і скріплюється печаткою або штампом Замовника</w:t>
      </w:r>
      <w:r w:rsidRPr="00DC003A">
        <w:t xml:space="preserve"> </w:t>
      </w:r>
      <w:r w:rsidRPr="00DC003A">
        <w:rPr>
          <w:sz w:val="24"/>
        </w:rPr>
        <w:t xml:space="preserve">(за наявності). Заявка направляється Виконавцю Замовником шляхом направлення </w:t>
      </w:r>
      <w:r w:rsidRPr="00DC003A">
        <w:rPr>
          <w:sz w:val="24"/>
        </w:rPr>
        <w:lastRenderedPageBreak/>
        <w:t>електронного листа на електронну пошту, вказану в розділі 14 даного Договору, після чого оригінал Заявки направляється Виконавцю засобами поштового зв’язку.</w:t>
      </w:r>
      <w:r w:rsidR="00B6558F" w:rsidRPr="00DC003A" w:rsidDel="00B6558F">
        <w:rPr>
          <w:rStyle w:val="afb"/>
        </w:rPr>
        <w:t xml:space="preserve"> </w:t>
      </w:r>
    </w:p>
    <w:p w14:paraId="2066F064" w14:textId="7CE2952A" w:rsidR="003C2475" w:rsidRPr="00DC003A" w:rsidRDefault="004747AC" w:rsidP="008A4470">
      <w:pPr>
        <w:pStyle w:val="ListParagraph1"/>
        <w:numPr>
          <w:ilvl w:val="1"/>
          <w:numId w:val="3"/>
        </w:numPr>
        <w:spacing w:after="0"/>
        <w:jc w:val="both"/>
        <w:rPr>
          <w:sz w:val="24"/>
        </w:rPr>
      </w:pPr>
      <w:r w:rsidRPr="00DC003A">
        <w:rPr>
          <w:sz w:val="24"/>
        </w:rPr>
        <w:t>Залучення Виконавцем до виконання його зобов’язань за цим Договором третіх осіб можливе без погодження із Замовником. Відповідальність перед Замовником, у випадку залучення третіх осіб до надання послуг за цим Договором, несе Виконавець.</w:t>
      </w:r>
    </w:p>
    <w:p w14:paraId="12CEB5A3" w14:textId="3FDF8D1F" w:rsidR="00CC2F65" w:rsidRPr="00DC003A" w:rsidRDefault="000A69C9" w:rsidP="003B4663">
      <w:pPr>
        <w:pStyle w:val="ListParagraph1"/>
        <w:spacing w:after="0"/>
        <w:ind w:left="0"/>
        <w:jc w:val="both"/>
        <w:rPr>
          <w:rFonts w:cs="Times New Roman"/>
          <w:sz w:val="24"/>
        </w:rPr>
      </w:pPr>
      <w:r w:rsidRPr="00DC003A">
        <w:rPr>
          <w:rFonts w:cs="Times New Roman"/>
          <w:sz w:val="24"/>
        </w:rPr>
        <w:t xml:space="preserve"> </w:t>
      </w:r>
    </w:p>
    <w:p w14:paraId="1F1AE85D" w14:textId="77777777" w:rsidR="001679AC" w:rsidRPr="00DC003A" w:rsidRDefault="000F2B6B" w:rsidP="008A4470">
      <w:pPr>
        <w:pStyle w:val="ListParagraph1"/>
        <w:keepNext/>
        <w:numPr>
          <w:ilvl w:val="0"/>
          <w:numId w:val="3"/>
        </w:numPr>
        <w:spacing w:after="0"/>
        <w:jc w:val="center"/>
        <w:rPr>
          <w:rFonts w:cs="Times New Roman"/>
          <w:b/>
          <w:color w:val="000000"/>
          <w:sz w:val="24"/>
        </w:rPr>
      </w:pPr>
      <w:r w:rsidRPr="00DC003A">
        <w:rPr>
          <w:rFonts w:cs="Times New Roman"/>
          <w:b/>
          <w:color w:val="000000"/>
          <w:sz w:val="24"/>
        </w:rPr>
        <w:t>СУМА ДОГОВОРУ</w:t>
      </w:r>
    </w:p>
    <w:p w14:paraId="6650E976" w14:textId="1FE829FD" w:rsidR="00CC2F65" w:rsidRPr="008B628C" w:rsidRDefault="005B0D19" w:rsidP="008A4470">
      <w:pPr>
        <w:pStyle w:val="ListParagraph1"/>
        <w:numPr>
          <w:ilvl w:val="1"/>
          <w:numId w:val="3"/>
        </w:numPr>
        <w:spacing w:after="0"/>
        <w:jc w:val="both"/>
        <w:rPr>
          <w:rFonts w:cs="Times New Roman"/>
          <w:color w:val="000000"/>
          <w:sz w:val="24"/>
        </w:rPr>
      </w:pPr>
      <w:r w:rsidRPr="008B628C">
        <w:rPr>
          <w:rFonts w:cs="Times New Roman"/>
          <w:color w:val="000000"/>
          <w:sz w:val="24"/>
        </w:rPr>
        <w:t xml:space="preserve">Сума цього Договору </w:t>
      </w:r>
      <w:r w:rsidR="005330F9" w:rsidRPr="008B628C">
        <w:rPr>
          <w:sz w:val="24"/>
        </w:rPr>
        <w:t>становить</w:t>
      </w:r>
      <w:permStart w:id="1277966731" w:edGrp="everyone"/>
      <w:r w:rsidR="005330F9" w:rsidRPr="008B628C">
        <w:rPr>
          <w:sz w:val="24"/>
        </w:rPr>
        <w:t>:</w:t>
      </w:r>
      <w:r w:rsidR="004401FB" w:rsidRPr="004401FB">
        <w:t xml:space="preserve"> </w:t>
      </w:r>
      <w:r w:rsidR="004401FB" w:rsidRPr="004401FB">
        <w:rPr>
          <w:sz w:val="24"/>
        </w:rPr>
        <w:t>311</w:t>
      </w:r>
      <w:r w:rsidR="004401FB">
        <w:rPr>
          <w:sz w:val="24"/>
        </w:rPr>
        <w:t> </w:t>
      </w:r>
      <w:r w:rsidR="004401FB" w:rsidRPr="004401FB">
        <w:rPr>
          <w:sz w:val="24"/>
        </w:rPr>
        <w:t>000</w:t>
      </w:r>
      <w:r w:rsidR="004401FB">
        <w:rPr>
          <w:sz w:val="24"/>
        </w:rPr>
        <w:t xml:space="preserve">,00 грн (триста одинадцять тисяч гривень </w:t>
      </w:r>
      <w:r w:rsidR="004401FB" w:rsidRPr="008B628C">
        <w:rPr>
          <w:sz w:val="24"/>
        </w:rPr>
        <w:t>00 копійок</w:t>
      </w:r>
      <w:r w:rsidR="004401FB">
        <w:rPr>
          <w:sz w:val="24"/>
        </w:rPr>
        <w:t>) без ПДВ</w:t>
      </w:r>
      <w:r w:rsidR="005330F9" w:rsidRPr="008B628C">
        <w:rPr>
          <w:sz w:val="24"/>
        </w:rPr>
        <w:t xml:space="preserve">, </w:t>
      </w:r>
      <w:r w:rsidR="004401FB">
        <w:rPr>
          <w:sz w:val="24"/>
        </w:rPr>
        <w:t>крім того</w:t>
      </w:r>
      <w:r w:rsidR="005330F9" w:rsidRPr="008B628C">
        <w:rPr>
          <w:sz w:val="24"/>
        </w:rPr>
        <w:t xml:space="preserve"> ПДВ 20%</w:t>
      </w:r>
      <w:r w:rsidR="004401FB">
        <w:rPr>
          <w:sz w:val="24"/>
        </w:rPr>
        <w:t xml:space="preserve"> – </w:t>
      </w:r>
      <w:r w:rsidR="005330F9" w:rsidRPr="008B628C">
        <w:rPr>
          <w:sz w:val="24"/>
        </w:rPr>
        <w:t>62</w:t>
      </w:r>
      <w:r w:rsidR="004401FB">
        <w:rPr>
          <w:sz w:val="24"/>
        </w:rPr>
        <w:t> </w:t>
      </w:r>
      <w:r w:rsidR="005330F9" w:rsidRPr="008B628C">
        <w:rPr>
          <w:sz w:val="24"/>
        </w:rPr>
        <w:t>200,00</w:t>
      </w:r>
      <w:r w:rsidR="004401FB">
        <w:rPr>
          <w:sz w:val="24"/>
        </w:rPr>
        <w:t xml:space="preserve"> </w:t>
      </w:r>
      <w:r w:rsidR="005330F9" w:rsidRPr="008B628C">
        <w:rPr>
          <w:sz w:val="24"/>
        </w:rPr>
        <w:t>грн (шістдесят дві тисячі двісті гривень 00 копійок)</w:t>
      </w:r>
      <w:r w:rsidR="004401FB">
        <w:rPr>
          <w:sz w:val="24"/>
        </w:rPr>
        <w:t xml:space="preserve">, разом з ПДВ – </w:t>
      </w:r>
      <w:r w:rsidR="004401FB" w:rsidRPr="008B628C">
        <w:rPr>
          <w:sz w:val="24"/>
        </w:rPr>
        <w:t>373</w:t>
      </w:r>
      <w:r w:rsidR="004401FB">
        <w:rPr>
          <w:sz w:val="24"/>
        </w:rPr>
        <w:t> </w:t>
      </w:r>
      <w:r w:rsidR="004401FB" w:rsidRPr="008B628C">
        <w:rPr>
          <w:sz w:val="24"/>
        </w:rPr>
        <w:t>200,00 грн (триста сімдесят три тисячі двісті гривень 00 копійок)</w:t>
      </w:r>
      <w:r w:rsidR="005330F9" w:rsidRPr="008B628C">
        <w:rPr>
          <w:sz w:val="24"/>
        </w:rPr>
        <w:t>.</w:t>
      </w:r>
    </w:p>
    <w:permEnd w:id="1277966731"/>
    <w:p w14:paraId="49193E1E" w14:textId="77777777" w:rsidR="00BB6F4E" w:rsidRPr="008B628C" w:rsidRDefault="006C43DB" w:rsidP="008A4470">
      <w:pPr>
        <w:pStyle w:val="ListParagraph1"/>
        <w:numPr>
          <w:ilvl w:val="1"/>
          <w:numId w:val="3"/>
        </w:numPr>
        <w:spacing w:after="0"/>
        <w:jc w:val="both"/>
        <w:rPr>
          <w:rFonts w:cs="Times New Roman"/>
          <w:color w:val="000000"/>
          <w:sz w:val="24"/>
        </w:rPr>
      </w:pPr>
      <w:r w:rsidRPr="008B628C">
        <w:rPr>
          <w:sz w:val="24"/>
        </w:rPr>
        <w:t>Вартість</w:t>
      </w:r>
      <w:r w:rsidRPr="008B628C">
        <w:rPr>
          <w:rFonts w:cs="Times New Roman"/>
          <w:color w:val="000000"/>
          <w:sz w:val="24"/>
        </w:rPr>
        <w:t xml:space="preserve"> Послуг за Договором визначається Сторонами в залежності від необхідного транспортного засобу, маршруту і узгоджуються Сторонами в Заявках. </w:t>
      </w:r>
    </w:p>
    <w:p w14:paraId="012485E4" w14:textId="77777777" w:rsidR="003B406A" w:rsidRPr="008B628C" w:rsidRDefault="005B0D19" w:rsidP="008A4470">
      <w:pPr>
        <w:pStyle w:val="ListParagraph1"/>
        <w:keepNext/>
        <w:numPr>
          <w:ilvl w:val="1"/>
          <w:numId w:val="3"/>
        </w:numPr>
        <w:spacing w:after="0"/>
        <w:jc w:val="both"/>
        <w:rPr>
          <w:rFonts w:cs="Times New Roman"/>
          <w:color w:val="000000"/>
          <w:sz w:val="24"/>
        </w:rPr>
      </w:pPr>
      <w:r w:rsidRPr="008B628C">
        <w:rPr>
          <w:rFonts w:cs="Times New Roman"/>
          <w:color w:val="000000"/>
          <w:sz w:val="24"/>
        </w:rPr>
        <w:t xml:space="preserve">До </w:t>
      </w:r>
      <w:r w:rsidR="00BB52D9" w:rsidRPr="008B628C">
        <w:rPr>
          <w:sz w:val="24"/>
        </w:rPr>
        <w:t>вартості</w:t>
      </w:r>
      <w:r w:rsidR="006C43DB" w:rsidRPr="008B628C">
        <w:rPr>
          <w:rFonts w:cs="Times New Roman"/>
          <w:color w:val="000000"/>
          <w:sz w:val="24"/>
        </w:rPr>
        <w:t xml:space="preserve"> Послуг Виконавця включаються:</w:t>
      </w:r>
    </w:p>
    <w:p w14:paraId="4A9FA70B" w14:textId="50CB89C9" w:rsidR="005B0D19" w:rsidRPr="00DC003A" w:rsidRDefault="006C43DB" w:rsidP="008A4470">
      <w:pPr>
        <w:numPr>
          <w:ilvl w:val="0"/>
          <w:numId w:val="4"/>
        </w:numPr>
        <w:jc w:val="both"/>
      </w:pPr>
      <w:r w:rsidRPr="008B628C">
        <w:t>витрати Виконавця на оплату Послуг (робіт) інших осіб, залучених до виконання цього Договору, на оплату зборів (обов’язкових платежів), що сплачуються при виконанні цього Договору (транзитні кошти).</w:t>
      </w:r>
    </w:p>
    <w:p w14:paraId="69D8248A" w14:textId="0FF3EBAF" w:rsidR="00CC2F65" w:rsidRPr="00DC003A" w:rsidRDefault="00CC2F65" w:rsidP="008A4470">
      <w:pPr>
        <w:pStyle w:val="ListParagraph1"/>
        <w:numPr>
          <w:ilvl w:val="1"/>
          <w:numId w:val="3"/>
        </w:numPr>
        <w:spacing w:after="0"/>
        <w:jc w:val="both"/>
        <w:rPr>
          <w:rFonts w:cs="Times New Roman"/>
          <w:color w:val="000000"/>
          <w:sz w:val="24"/>
        </w:rPr>
      </w:pPr>
      <w:r w:rsidRPr="00DC003A">
        <w:rPr>
          <w:rFonts w:cs="Times New Roman"/>
          <w:color w:val="000000"/>
          <w:sz w:val="24"/>
        </w:rPr>
        <w:t xml:space="preserve">У разі виникнення додаткових витрат, пов’язаних із наданням Послуг, які не могли бути </w:t>
      </w:r>
      <w:r w:rsidRPr="00DC003A">
        <w:rPr>
          <w:sz w:val="24"/>
        </w:rPr>
        <w:t>передбачені</w:t>
      </w:r>
      <w:r w:rsidR="006C43DB" w:rsidRPr="00DC003A">
        <w:rPr>
          <w:rFonts w:cs="Times New Roman"/>
          <w:color w:val="000000"/>
          <w:sz w:val="24"/>
        </w:rPr>
        <w:t xml:space="preserve"> перед початком надання Послуг та перебували поза впливом Виконавця і є необхідними в інтересах Замовника (в тому числі у разі зміни Замовником маршруту перевезення вантажу), Замовник зобов’язується оплатити їх Виконавцеві протягом 10 (десяти) календарних днів з дати отримання рахунку, за умови попереднього узгодження таких витрат із Замовником та надання Виконавцем документів, що підтверджують ці витрати.</w:t>
      </w:r>
    </w:p>
    <w:p w14:paraId="23FEB048" w14:textId="59205E28" w:rsidR="005B0D19" w:rsidRDefault="006C43DB" w:rsidP="008A4470">
      <w:pPr>
        <w:pStyle w:val="ListParagraph1"/>
        <w:numPr>
          <w:ilvl w:val="1"/>
          <w:numId w:val="3"/>
        </w:numPr>
        <w:spacing w:after="0"/>
        <w:jc w:val="both"/>
        <w:rPr>
          <w:rFonts w:cs="Times New Roman"/>
          <w:color w:val="000000"/>
          <w:sz w:val="24"/>
        </w:rPr>
      </w:pPr>
      <w:r w:rsidRPr="008B628C">
        <w:rPr>
          <w:sz w:val="24"/>
        </w:rPr>
        <w:t>Вартість</w:t>
      </w:r>
      <w:r w:rsidRPr="008B628C">
        <w:rPr>
          <w:rFonts w:cs="Times New Roman"/>
          <w:color w:val="000000"/>
          <w:sz w:val="24"/>
        </w:rPr>
        <w:t xml:space="preserve"> Послуг за цим Договором встановлюється у національній валюті України – гривні та не може </w:t>
      </w:r>
      <w:permStart w:id="186802442" w:edGrp="everyone"/>
      <w:r w:rsidR="008B628C" w:rsidRPr="008B628C">
        <w:rPr>
          <w:rFonts w:cs="Times New Roman"/>
          <w:color w:val="000000"/>
          <w:sz w:val="24"/>
        </w:rPr>
        <w:t xml:space="preserve">перевищувати </w:t>
      </w:r>
      <w:r w:rsidR="00CD018D">
        <w:rPr>
          <w:rFonts w:cs="Times New Roman"/>
          <w:color w:val="000000"/>
          <w:sz w:val="24"/>
        </w:rPr>
        <w:t>суму вказану в п.3.1 Договору</w:t>
      </w:r>
      <w:r w:rsidR="008B628C" w:rsidRPr="008B628C">
        <w:rPr>
          <w:rFonts w:cs="Times New Roman"/>
          <w:color w:val="000000"/>
          <w:sz w:val="24"/>
        </w:rPr>
        <w:t>.</w:t>
      </w:r>
    </w:p>
    <w:p w14:paraId="22831F01" w14:textId="770284A8" w:rsidR="008B628C" w:rsidRPr="008B628C" w:rsidRDefault="008B628C" w:rsidP="008B628C">
      <w:pPr>
        <w:pStyle w:val="ListParagraph1"/>
        <w:spacing w:after="0"/>
        <w:jc w:val="both"/>
        <w:rPr>
          <w:rFonts w:cs="Times New Roman"/>
          <w:color w:val="000000"/>
          <w:sz w:val="2"/>
        </w:rPr>
      </w:pPr>
      <w:r>
        <w:rPr>
          <w:sz w:val="24"/>
        </w:rPr>
        <w:t xml:space="preserve"> </w:t>
      </w:r>
    </w:p>
    <w:permEnd w:id="186802442"/>
    <w:p w14:paraId="7CBD6E14" w14:textId="7CFB43C2" w:rsidR="005B0D19" w:rsidRPr="008B628C" w:rsidRDefault="0005356C" w:rsidP="003B4663">
      <w:pPr>
        <w:rPr>
          <w:rFonts w:cs="Times New Roman"/>
        </w:rPr>
      </w:pPr>
      <w:r w:rsidRPr="008B628C">
        <w:rPr>
          <w:rFonts w:cs="Times New Roman"/>
        </w:rPr>
        <w:t xml:space="preserve"> </w:t>
      </w:r>
    </w:p>
    <w:p w14:paraId="2C04B66A" w14:textId="17E824FC" w:rsidR="000F2B6B" w:rsidRPr="00DC003A" w:rsidRDefault="009A42E0" w:rsidP="008A4470">
      <w:pPr>
        <w:pStyle w:val="ListParagraph1"/>
        <w:keepNext/>
        <w:numPr>
          <w:ilvl w:val="0"/>
          <w:numId w:val="3"/>
        </w:numPr>
        <w:spacing w:after="0"/>
        <w:jc w:val="center"/>
        <w:rPr>
          <w:b/>
          <w:color w:val="000000"/>
          <w:sz w:val="24"/>
        </w:rPr>
      </w:pPr>
      <w:r w:rsidRPr="00DC003A">
        <w:rPr>
          <w:b/>
          <w:color w:val="000000"/>
          <w:sz w:val="24"/>
        </w:rPr>
        <w:t>ПОРЯДОК ЗДІЙСНЕННЯ ОПЛАТИ</w:t>
      </w:r>
    </w:p>
    <w:p w14:paraId="4BD6D0FB" w14:textId="1153366D" w:rsidR="00C34E0E" w:rsidRPr="00B2679B" w:rsidRDefault="00C34E0E" w:rsidP="00B2679B">
      <w:pPr>
        <w:pStyle w:val="ListParagraph1"/>
        <w:numPr>
          <w:ilvl w:val="1"/>
          <w:numId w:val="3"/>
        </w:numPr>
        <w:spacing w:after="0"/>
        <w:jc w:val="both"/>
        <w:rPr>
          <w:sz w:val="24"/>
        </w:rPr>
      </w:pPr>
      <w:r w:rsidRPr="00DC003A">
        <w:rPr>
          <w:sz w:val="24"/>
        </w:rPr>
        <w:t xml:space="preserve">Розрахунки проводяться шляхом оплати Замовником наданих Виконавцем Замовнику Послуг </w:t>
      </w:r>
      <w:permStart w:id="1516006973" w:edGrp="everyone"/>
      <w:r w:rsidRPr="00DC003A">
        <w:rPr>
          <w:sz w:val="24"/>
        </w:rPr>
        <w:t>протягом 20 календарних днів після підписання Сторонами Акта прийому-передачі наданих Послуг на підставі Рахунку на оплату</w:t>
      </w:r>
      <w:permEnd w:id="1516006973"/>
      <w:r w:rsidRPr="00B2679B">
        <w:rPr>
          <w:sz w:val="24"/>
        </w:rPr>
        <w:t>. Якщо останній день строку для оплати, що встановлений цим Договором, припадає на вихідний, святковий або інший неробочий день, днем закінчення такого строку є перший за ним робочий день.</w:t>
      </w:r>
    </w:p>
    <w:p w14:paraId="0B1C0A2C" w14:textId="63C66FC8" w:rsidR="000F2B6B" w:rsidRPr="00DC003A" w:rsidRDefault="000F2B6B" w:rsidP="008A4470">
      <w:pPr>
        <w:pStyle w:val="ListParagraph1"/>
        <w:numPr>
          <w:ilvl w:val="1"/>
          <w:numId w:val="3"/>
        </w:numPr>
        <w:spacing w:after="0"/>
        <w:jc w:val="both"/>
        <w:rPr>
          <w:rFonts w:cs="Times New Roman"/>
          <w:color w:val="000000"/>
          <w:sz w:val="24"/>
        </w:rPr>
      </w:pPr>
      <w:r w:rsidRPr="00DC003A">
        <w:rPr>
          <w:sz w:val="24"/>
        </w:rPr>
        <w:t>Підставою для оплати Виконавцеві наданих Послуг є наступний перелік документів, які підтверджують</w:t>
      </w:r>
      <w:r w:rsidR="006C43DB" w:rsidRPr="00DC003A">
        <w:rPr>
          <w:rFonts w:cs="Times New Roman"/>
          <w:color w:val="000000"/>
          <w:sz w:val="24"/>
        </w:rPr>
        <w:t xml:space="preserve"> факт належного надання Послуг, та які Виконавець передає Замовнику, а саме: </w:t>
      </w:r>
    </w:p>
    <w:p w14:paraId="4DBEFD6B" w14:textId="77777777" w:rsidR="000F2B6B" w:rsidRPr="00DC003A" w:rsidRDefault="00A0156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Рахунок на оплату;</w:t>
      </w:r>
    </w:p>
    <w:p w14:paraId="330CDDFE" w14:textId="77777777" w:rsidR="000F2B6B" w:rsidRPr="00DC003A" w:rsidRDefault="000F2B6B"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Акт прийому-передачі наданих послуг;</w:t>
      </w:r>
    </w:p>
    <w:p w14:paraId="0FAD373D" w14:textId="77777777" w:rsidR="00124F38" w:rsidRPr="00DC003A" w:rsidRDefault="00124F38"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Заявку (Додаток № 1);</w:t>
      </w:r>
    </w:p>
    <w:p w14:paraId="032CCA19" w14:textId="7DB101F6" w:rsidR="00272FDC" w:rsidRPr="00DC003A" w:rsidRDefault="00272FDC" w:rsidP="008A4470">
      <w:pPr>
        <w:pStyle w:val="ListParagraph1"/>
        <w:numPr>
          <w:ilvl w:val="1"/>
          <w:numId w:val="3"/>
        </w:numPr>
        <w:spacing w:after="0"/>
        <w:jc w:val="both"/>
        <w:rPr>
          <w:rFonts w:cs="Times New Roman"/>
          <w:color w:val="000000"/>
          <w:sz w:val="24"/>
        </w:rPr>
      </w:pPr>
      <w:r w:rsidRPr="00DC003A">
        <w:rPr>
          <w:rFonts w:cs="Times New Roman"/>
          <w:color w:val="000000"/>
          <w:sz w:val="24"/>
        </w:rPr>
        <w:t xml:space="preserve">На дату виникнення податкових зобов’язань (або підстав для їх коригування відповідно до Податкового кодексу України) Виконавець складає податкову накладну (розрахунок </w:t>
      </w:r>
      <w:r w:rsidRPr="00DC003A">
        <w:rPr>
          <w:sz w:val="24"/>
        </w:rPr>
        <w:t>коригування</w:t>
      </w:r>
      <w:r w:rsidRPr="00DC003A">
        <w:rPr>
          <w:rFonts w:cs="Times New Roman"/>
          <w:color w:val="000000"/>
          <w:sz w:val="24"/>
        </w:rPr>
        <w:t xml:space="preserve"> до податкової накладної) в електронній формі. Реєстрація податкових накладних та розрахунків коригувань до них у випадках, передбачених законодавством, здійснюється Виконавцем протягом 3-х календарних днів з дати виникнення податкових зобов’язань (підстав для їх коригування відповідно до Податкового кодексу України).</w:t>
      </w:r>
    </w:p>
    <w:p w14:paraId="6851D7A1" w14:textId="12B50E10" w:rsidR="00272FDC" w:rsidRPr="00DC003A" w:rsidRDefault="00272FDC" w:rsidP="00787327">
      <w:pPr>
        <w:ind w:left="720"/>
        <w:jc w:val="both"/>
        <w:rPr>
          <w:rFonts w:cs="Times New Roman"/>
        </w:rPr>
      </w:pPr>
      <w:r w:rsidRPr="00DC003A">
        <w:rPr>
          <w:rFonts w:cs="Times New Roman"/>
        </w:rPr>
        <w:t>У разі не надсилання Виконавцем Замовнику податкової накладної (розрахунку коригування до податкової накладної) або в разі порушення ним порядку її заповнення та/або не реєстрації в межах граничних термінів реєстрації в Єдиному реєстрі податкових накладних, у тому числі внаслідок зупинення її реєстрації, Виконавець сплачує Замовнику штраф у розмірі суми податкового кредиту з ПДВ, який Замовник повинен отримати, за такою податковою накладною (розрахунком коригування до податкової накладної), протягом 10 календарних днів з дати направлення відповідної претензії Замовника.</w:t>
      </w:r>
    </w:p>
    <w:p w14:paraId="26CA1E53" w14:textId="77777777" w:rsidR="00272FDC" w:rsidRPr="00DC003A" w:rsidRDefault="00272FDC" w:rsidP="00787327">
      <w:pPr>
        <w:ind w:left="720"/>
        <w:jc w:val="both"/>
        <w:rPr>
          <w:rFonts w:cs="Times New Roman"/>
        </w:rPr>
      </w:pPr>
      <w:r w:rsidRPr="00DC003A">
        <w:rPr>
          <w:rFonts w:cs="Times New Roman"/>
        </w:rPr>
        <w:lastRenderedPageBreak/>
        <w:t>Замовник має право застосувати оперативно-господарські санкції у разі не надсилання розрахунку коригування до податкової накладної або не реєстрації в межах граничних термінів реєстрації в Єдиному реєстрі податкових накладних податкової накладної (розрахунку коригування до податкової накладної), у тому числі внаслідок зупинення її реєстрації, або в разі порушення Виконавцем порядку її заповнення.</w:t>
      </w:r>
    </w:p>
    <w:p w14:paraId="32FA10AC" w14:textId="77777777" w:rsidR="00272FDC" w:rsidRPr="00DC003A" w:rsidRDefault="00272FDC" w:rsidP="00787327">
      <w:pPr>
        <w:ind w:left="720"/>
        <w:jc w:val="both"/>
        <w:rPr>
          <w:rFonts w:cs="Times New Roman"/>
        </w:rPr>
      </w:pPr>
      <w:r w:rsidRPr="00DC003A">
        <w:rPr>
          <w:rFonts w:cs="Times New Roman"/>
        </w:rPr>
        <w:t>Під оперативно-господарською санкцією Сторони розуміють право Замовника затримати оплату послуг на суму податкового кредиту з ПДВ, який Замовник повинен отримати, за податковою накладною (з розрахунком коригування до податкової накладної), не зареєстрованою Виконавцем в Єдиному реєстрі податкових накладних або неналежно заповненої податкової накладної (розрахунку коригування до податкової накладної) до моменту надання Виконавцем належним чином оформленої та зареєстрованої податкової накладної (розрахунку коригування до податкової накладної).</w:t>
      </w:r>
    </w:p>
    <w:p w14:paraId="3E5E6B01" w14:textId="77777777" w:rsidR="00272FDC" w:rsidRPr="00DC003A" w:rsidRDefault="00272FDC" w:rsidP="00787327">
      <w:pPr>
        <w:ind w:left="720"/>
        <w:jc w:val="both"/>
        <w:rPr>
          <w:rFonts w:cs="Times New Roman"/>
        </w:rPr>
      </w:pPr>
      <w:r w:rsidRPr="00DC003A">
        <w:rPr>
          <w:rFonts w:cs="Times New Roman"/>
        </w:rPr>
        <w:t>Замовник повідомляє Виконавця про застосування оперативно-господарських санкцій. Сторони погодили, що у разі застосування Замовником оперативно-господарських санкцій, штрафні санкції (неустойки, пені, штрафи, відсотки річних за користування чужими грошовими коштами, індекс інфляції, збитки тощо) за несвоєчасну оплату послуг до Замовника не застосовуються.</w:t>
      </w:r>
    </w:p>
    <w:p w14:paraId="473BDB02" w14:textId="7F48534F" w:rsidR="00272FDC" w:rsidRPr="00DC003A" w:rsidRDefault="00272FDC" w:rsidP="00787327">
      <w:pPr>
        <w:ind w:left="720"/>
        <w:jc w:val="both"/>
        <w:rPr>
          <w:rFonts w:cs="Times New Roman"/>
        </w:rPr>
      </w:pPr>
      <w:r w:rsidRPr="00DC003A">
        <w:rPr>
          <w:rFonts w:cs="Times New Roman"/>
        </w:rPr>
        <w:t>Відповідальні представники Виконавця за передавання (реєстрацію в Єдиному реєстрі) податкових накладних (розрахунків коригувань до податкових накладних) є</w:t>
      </w:r>
      <w:permStart w:id="258570581" w:edGrp="everyone"/>
      <w:r w:rsidR="00E7152C" w:rsidRPr="00DC003A">
        <w:rPr>
          <w:rFonts w:cs="Times New Roman"/>
        </w:rPr>
        <w:t xml:space="preserve"> </w:t>
      </w:r>
      <w:r w:rsidR="00FF34E8">
        <w:rPr>
          <w:rFonts w:cs="Times New Roman"/>
        </w:rPr>
        <w:br/>
      </w:r>
      <w:proofErr w:type="spellStart"/>
      <w:r w:rsidR="00FF34E8" w:rsidRPr="00DC003A">
        <w:rPr>
          <w:rFonts w:cs="Times New Roman"/>
        </w:rPr>
        <w:t>Доценко</w:t>
      </w:r>
      <w:proofErr w:type="spellEnd"/>
      <w:r w:rsidR="00FF34E8" w:rsidRPr="00DC003A">
        <w:rPr>
          <w:rFonts w:cs="Times New Roman"/>
        </w:rPr>
        <w:t xml:space="preserve"> О.Л., +38 050 662 80 88, </w:t>
      </w:r>
      <w:hyperlink r:id="rId11" w:history="1">
        <w:r w:rsidR="00FF34E8" w:rsidRPr="00C12A65">
          <w:rPr>
            <w:rStyle w:val="ac"/>
            <w:rFonts w:cs="Times New Roman"/>
          </w:rPr>
          <w:t>Docenkoal@ukr.net</w:t>
        </w:r>
      </w:hyperlink>
      <w:r w:rsidR="00E7152C" w:rsidRPr="00DC003A">
        <w:rPr>
          <w:rFonts w:cs="Times New Roman"/>
        </w:rPr>
        <w:t>.</w:t>
      </w:r>
    </w:p>
    <w:p w14:paraId="1524AE59" w14:textId="570B22BD" w:rsidR="00787327" w:rsidRPr="00DC003A" w:rsidRDefault="00787327" w:rsidP="00787327">
      <w:pPr>
        <w:ind w:left="720"/>
        <w:jc w:val="both"/>
        <w:rPr>
          <w:rFonts w:cs="Times New Roman"/>
          <w:sz w:val="2"/>
        </w:rPr>
      </w:pPr>
      <w:r w:rsidRPr="00DC003A">
        <w:rPr>
          <w:rFonts w:cs="Times New Roman"/>
        </w:rPr>
        <w:t xml:space="preserve"> </w:t>
      </w:r>
    </w:p>
    <w:permEnd w:id="258570581"/>
    <w:p w14:paraId="5E4DA6CE" w14:textId="7EDECF21" w:rsidR="00272FDC" w:rsidRPr="00DC003A" w:rsidRDefault="00272FDC" w:rsidP="00787327">
      <w:pPr>
        <w:ind w:left="720"/>
        <w:jc w:val="both"/>
        <w:rPr>
          <w:rFonts w:cs="Times New Roman"/>
        </w:rPr>
      </w:pPr>
      <w:r w:rsidRPr="00DC003A">
        <w:rPr>
          <w:rFonts w:cs="Times New Roman"/>
        </w:rPr>
        <w:t>У разі зміни відповідального представника Виконавця за передавання (реєстрацію в Єдиному реєстрі) податкових накладних (розрахунків коригувань до податкових накладних) та/або зміни їх контактних даних, Виконавець зобов’язаний протягом 2-х днів повідомити Замовника про зміну відповідальних осіб та (або) їх оновлені контакті дані.</w:t>
      </w:r>
    </w:p>
    <w:p w14:paraId="640506D3" w14:textId="412C2CE0" w:rsidR="00272FDC" w:rsidRPr="00DC003A" w:rsidRDefault="00272FDC" w:rsidP="008A4470">
      <w:pPr>
        <w:pStyle w:val="ListParagraph1"/>
        <w:numPr>
          <w:ilvl w:val="1"/>
          <w:numId w:val="3"/>
        </w:numPr>
        <w:spacing w:after="0"/>
        <w:jc w:val="both"/>
        <w:rPr>
          <w:rFonts w:cs="Times New Roman"/>
          <w:color w:val="000000"/>
        </w:rPr>
      </w:pPr>
      <w:r w:rsidRPr="00DC003A">
        <w:rPr>
          <w:sz w:val="24"/>
        </w:rPr>
        <w:t>Замовник при перерахуванні грошових коштів на розрахунковий рахунок Виконавця, в призначенні платежу платіжного доручення вказує реквізити цього Договору (номер, дата укладення), а також період (місяць, рік), за який здійснюється оплата.</w:t>
      </w:r>
    </w:p>
    <w:p w14:paraId="2FE3AC43" w14:textId="56C2747A" w:rsidR="009A42E0" w:rsidRPr="00DC003A" w:rsidRDefault="0005356C" w:rsidP="003B4663">
      <w:pPr>
        <w:pStyle w:val="ListParagraph1"/>
        <w:spacing w:after="0"/>
        <w:ind w:left="0"/>
        <w:jc w:val="both"/>
        <w:rPr>
          <w:rFonts w:cs="Times New Roman"/>
          <w:sz w:val="24"/>
        </w:rPr>
      </w:pPr>
      <w:r w:rsidRPr="00DC003A">
        <w:rPr>
          <w:rFonts w:cs="Times New Roman"/>
          <w:sz w:val="24"/>
        </w:rPr>
        <w:t xml:space="preserve"> </w:t>
      </w:r>
    </w:p>
    <w:p w14:paraId="5AAD2562" w14:textId="77777777" w:rsidR="003C2475" w:rsidRPr="00DC003A" w:rsidRDefault="00CC2F65" w:rsidP="008A4470">
      <w:pPr>
        <w:pStyle w:val="ListParagraph1"/>
        <w:keepNext/>
        <w:numPr>
          <w:ilvl w:val="0"/>
          <w:numId w:val="3"/>
        </w:numPr>
        <w:spacing w:after="0"/>
        <w:jc w:val="center"/>
        <w:rPr>
          <w:rFonts w:cs="Times New Roman"/>
          <w:b/>
          <w:color w:val="000000"/>
          <w:sz w:val="24"/>
        </w:rPr>
      </w:pPr>
      <w:r w:rsidRPr="00DC003A">
        <w:rPr>
          <w:rFonts w:cs="Times New Roman"/>
          <w:b/>
          <w:color w:val="000000"/>
          <w:sz w:val="24"/>
        </w:rPr>
        <w:t xml:space="preserve">НАДАННЯ ПОСЛУГ </w:t>
      </w:r>
    </w:p>
    <w:p w14:paraId="3F800BAD" w14:textId="77777777" w:rsidR="00CC2F65" w:rsidRPr="00DC003A" w:rsidRDefault="00CC2F65" w:rsidP="008A4470">
      <w:pPr>
        <w:pStyle w:val="ListParagraph1"/>
        <w:numPr>
          <w:ilvl w:val="1"/>
          <w:numId w:val="3"/>
        </w:numPr>
        <w:spacing w:after="0"/>
        <w:jc w:val="both"/>
        <w:rPr>
          <w:rFonts w:cs="Times New Roman"/>
          <w:sz w:val="24"/>
        </w:rPr>
      </w:pPr>
      <w:r w:rsidRPr="00DC003A">
        <w:rPr>
          <w:rFonts w:eastAsia="Times New Roman" w:cs="Times New Roman"/>
          <w:color w:val="000000"/>
          <w:sz w:val="24"/>
        </w:rPr>
        <w:t xml:space="preserve">Виконавець самостійно контролює своєчасне прибуття на завантаження транспортного </w:t>
      </w:r>
      <w:r w:rsidRPr="00DC003A">
        <w:rPr>
          <w:sz w:val="24"/>
        </w:rPr>
        <w:t>засобу</w:t>
      </w:r>
      <w:r w:rsidRPr="00DC003A">
        <w:rPr>
          <w:rFonts w:eastAsia="Times New Roman" w:cs="Times New Roman"/>
          <w:color w:val="000000"/>
          <w:sz w:val="24"/>
        </w:rPr>
        <w:t xml:space="preserve"> і, в разі його відсутності, вживає всіх необхідних заходів для виконання умов цього Договору.</w:t>
      </w:r>
    </w:p>
    <w:p w14:paraId="2E4CB4FB" w14:textId="25ECCA46" w:rsidR="00CC2F65" w:rsidRPr="00DC003A" w:rsidRDefault="00CC2F6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Виконавець подає транспортні засоби на адресу завантаження, вказану в Заявці, в точний час, в повністю справному стані, що відповідає всім технічним вимогам, що пред’являються до транспортних засобів для перевезення певного виду вантажів. Подача транспортного засобу, не придатного для перевезення вантажу Замовника, прирівнюється до не подачі транспортного засобу. Вимоги до транспортного засобу вказуються Замовником у Заявці. </w:t>
      </w:r>
    </w:p>
    <w:p w14:paraId="4FC7BF73" w14:textId="77777777" w:rsidR="00CC2F65" w:rsidRPr="00DC003A" w:rsidRDefault="00CC2F6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У разі виникнення несправності в транспортному засобі під час надання Послуг Виконавець повинен негайно замінити несправний транспортний засіб справним рівноцінним транспортним засобом.</w:t>
      </w:r>
    </w:p>
    <w:p w14:paraId="3D087672" w14:textId="1750808B" w:rsidR="00CC2F65" w:rsidRPr="00DC003A" w:rsidRDefault="00CC2F6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Час прибуття транспортного засобу під завантаження обчислюється з моменту </w:t>
      </w:r>
      <w:r w:rsidRPr="00DC003A">
        <w:rPr>
          <w:sz w:val="24"/>
        </w:rPr>
        <w:t>проставляння</w:t>
      </w:r>
      <w:r w:rsidRPr="00DC003A">
        <w:rPr>
          <w:rFonts w:eastAsia="Times New Roman" w:cs="Times New Roman"/>
          <w:color w:val="000000"/>
          <w:sz w:val="24"/>
        </w:rPr>
        <w:t xml:space="preserve"> в товарно-транспортній накладній відмітки про фактичний час прибуття автомобіля для завантаження, а час прибуття автомобіля для розвантаження – з моменту пред’явлення водієм товарно-транспортної накладної в пункті розвантаження.</w:t>
      </w:r>
    </w:p>
    <w:p w14:paraId="08B4BAD3" w14:textId="77777777" w:rsidR="00CC2F65" w:rsidRPr="00DC003A" w:rsidRDefault="00CC2F6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Завантаження й розвантаження вважаються закінченими після вручення водієві </w:t>
      </w:r>
      <w:r w:rsidR="005A6025" w:rsidRPr="00DC003A">
        <w:rPr>
          <w:sz w:val="24"/>
        </w:rPr>
        <w:t>належним</w:t>
      </w:r>
      <w:r w:rsidR="005A6025" w:rsidRPr="00DC003A">
        <w:rPr>
          <w:rFonts w:eastAsia="Times New Roman" w:cs="Times New Roman"/>
          <w:color w:val="000000"/>
          <w:sz w:val="24"/>
        </w:rPr>
        <w:t xml:space="preserve"> чином оформлених товарно-транспортних документів на завантажений або вивантажений вантаж.</w:t>
      </w:r>
    </w:p>
    <w:p w14:paraId="186FE81A" w14:textId="0F44DA22" w:rsidR="00CC2F65" w:rsidRPr="00DC003A" w:rsidRDefault="00CC2F6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Засоби </w:t>
      </w:r>
      <w:r w:rsidRPr="00DC003A">
        <w:rPr>
          <w:sz w:val="24"/>
        </w:rPr>
        <w:t>кріплення</w:t>
      </w:r>
      <w:r w:rsidRPr="00DC003A">
        <w:rPr>
          <w:rFonts w:eastAsia="Times New Roman" w:cs="Times New Roman"/>
          <w:color w:val="000000"/>
          <w:sz w:val="24"/>
        </w:rPr>
        <w:t xml:space="preserve"> вантажу в транспортному засобі надаються водієм Виконавця (надалі – “водій”).</w:t>
      </w:r>
    </w:p>
    <w:p w14:paraId="1827F0CF" w14:textId="75016E6C" w:rsidR="00CC2F65" w:rsidRPr="00DC003A" w:rsidRDefault="00381C0F"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Завантаження вантажів на автомобіль у місці завантаження/розвантаження, здійснюється силами Замовника або вантажовідправника. Вантажовідправником та вантажоодержувачем може бути не Замовник, а третя особа. Дані про </w:t>
      </w:r>
      <w:r w:rsidRPr="00DC003A">
        <w:rPr>
          <w:rFonts w:eastAsia="Times New Roman" w:cs="Times New Roman"/>
          <w:color w:val="000000"/>
          <w:sz w:val="24"/>
        </w:rPr>
        <w:lastRenderedPageBreak/>
        <w:t>вантажовідправника та вантажоодержувача та їх повноважених представників вказуються у Заявці та товаросупровідних документах. Замовник разом з водієм зобов’язаний здійснити розміщення і закріплення вантажу у вантажному відсіку транспортного засобу належним чином, щоб запобігти його падінню, зміщенню і тим самим уникнути його пошкодження.</w:t>
      </w:r>
    </w:p>
    <w:p w14:paraId="4F4DF3FD" w14:textId="492F1E30" w:rsidR="00F4395A" w:rsidRPr="00DC003A" w:rsidRDefault="00F4395A" w:rsidP="008A4470">
      <w:pPr>
        <w:pStyle w:val="ListParagraph1"/>
        <w:keepNext/>
        <w:numPr>
          <w:ilvl w:val="1"/>
          <w:numId w:val="3"/>
        </w:numPr>
        <w:spacing w:after="0"/>
        <w:jc w:val="both"/>
        <w:rPr>
          <w:rFonts w:eastAsia="Times New Roman" w:cs="Times New Roman"/>
          <w:color w:val="000000"/>
          <w:sz w:val="24"/>
        </w:rPr>
      </w:pPr>
      <w:r w:rsidRPr="00DC003A">
        <w:rPr>
          <w:sz w:val="24"/>
        </w:rPr>
        <w:t>Документи</w:t>
      </w:r>
      <w:r w:rsidRPr="00DC003A">
        <w:rPr>
          <w:rFonts w:eastAsia="Times New Roman" w:cs="Times New Roman"/>
          <w:color w:val="000000"/>
          <w:sz w:val="24"/>
        </w:rPr>
        <w:t>, які Виконавець зобов’язаний отримати на завантаженні від уповноваженої особи вантажовідправника:</w:t>
      </w:r>
    </w:p>
    <w:p w14:paraId="7C9612FD" w14:textId="77777777" w:rsidR="00F4395A" w:rsidRPr="00DC003A" w:rsidRDefault="00615A93" w:rsidP="008A4470">
      <w:pPr>
        <w:pStyle w:val="ListParagraph1"/>
        <w:numPr>
          <w:ilvl w:val="2"/>
          <w:numId w:val="3"/>
        </w:numPr>
        <w:spacing w:after="0"/>
        <w:jc w:val="both"/>
        <w:rPr>
          <w:rFonts w:cs="Times New Roman"/>
          <w:sz w:val="24"/>
        </w:rPr>
      </w:pPr>
      <w:r w:rsidRPr="00DC003A">
        <w:rPr>
          <w:rFonts w:cs="Times New Roman"/>
          <w:color w:val="000000"/>
          <w:sz w:val="24"/>
        </w:rPr>
        <w:t>Акт прийому-передачі з вказанням найменування вантажу, кількості та вартості по номенклатурі (у двох примірниках – один залишається водієві, другий – у уповноваженої особи вантажовідправника);</w:t>
      </w:r>
    </w:p>
    <w:p w14:paraId="24636B33" w14:textId="77777777" w:rsidR="00F4395A" w:rsidRPr="00DC003A" w:rsidRDefault="009F63DE" w:rsidP="008A4470">
      <w:pPr>
        <w:pStyle w:val="ListParagraph1"/>
        <w:numPr>
          <w:ilvl w:val="2"/>
          <w:numId w:val="3"/>
        </w:numPr>
        <w:spacing w:after="0"/>
        <w:jc w:val="both"/>
        <w:rPr>
          <w:rFonts w:cs="Times New Roman"/>
          <w:sz w:val="24"/>
        </w:rPr>
      </w:pPr>
      <w:r w:rsidRPr="00DC003A">
        <w:rPr>
          <w:rFonts w:cs="Times New Roman"/>
          <w:bCs/>
          <w:color w:val="000000"/>
          <w:sz w:val="24"/>
        </w:rPr>
        <w:t>Товарно-транспортну накладну на вантаж з печаткою або штампом вантажовідправника і підписом уповноваженої особи (у</w:t>
      </w:r>
      <w:r w:rsidR="005913F5" w:rsidRPr="00DC003A">
        <w:rPr>
          <w:rFonts w:cs="Times New Roman"/>
          <w:strike/>
          <w:color w:val="000000"/>
          <w:sz w:val="24"/>
        </w:rPr>
        <w:t xml:space="preserve"> </w:t>
      </w:r>
      <w:r w:rsidR="00F136E5" w:rsidRPr="00DC003A">
        <w:rPr>
          <w:rFonts w:cs="Times New Roman"/>
          <w:color w:val="000000"/>
          <w:sz w:val="24"/>
        </w:rPr>
        <w:t>трьох примірниках).</w:t>
      </w:r>
    </w:p>
    <w:p w14:paraId="15143D9A" w14:textId="0DCC8F75" w:rsidR="003C2475" w:rsidRPr="00DC003A" w:rsidRDefault="003C2475" w:rsidP="008A4470">
      <w:pPr>
        <w:pStyle w:val="ListParagraph1"/>
        <w:keepNext/>
        <w:numPr>
          <w:ilvl w:val="1"/>
          <w:numId w:val="3"/>
        </w:numPr>
        <w:spacing w:after="0"/>
        <w:jc w:val="both"/>
        <w:rPr>
          <w:rFonts w:eastAsia="Times New Roman" w:cs="Times New Roman"/>
          <w:color w:val="000000"/>
          <w:sz w:val="24"/>
        </w:rPr>
      </w:pPr>
      <w:r w:rsidRPr="00DC003A">
        <w:rPr>
          <w:sz w:val="24"/>
        </w:rPr>
        <w:t>Документи</w:t>
      </w:r>
      <w:r w:rsidRPr="00DC003A">
        <w:rPr>
          <w:rFonts w:eastAsia="Times New Roman" w:cs="Times New Roman"/>
          <w:color w:val="000000"/>
          <w:sz w:val="24"/>
        </w:rPr>
        <w:t>, які Виконавець зобов’язаний отримати на вивантаженні після приймання вантажу вантажоодержувачем:</w:t>
      </w:r>
    </w:p>
    <w:p w14:paraId="448BE7A8" w14:textId="45DF33F2" w:rsidR="003C2475" w:rsidRPr="00DC003A" w:rsidRDefault="00730D01" w:rsidP="008A4470">
      <w:pPr>
        <w:pStyle w:val="ListParagraph1"/>
        <w:numPr>
          <w:ilvl w:val="2"/>
          <w:numId w:val="3"/>
        </w:numPr>
        <w:spacing w:after="0"/>
        <w:jc w:val="both"/>
        <w:rPr>
          <w:rFonts w:eastAsia="Times New Roman" w:cs="Times New Roman"/>
          <w:color w:val="000000"/>
          <w:sz w:val="24"/>
        </w:rPr>
      </w:pPr>
      <w:r w:rsidRPr="00DC003A">
        <w:rPr>
          <w:rFonts w:cs="Times New Roman"/>
          <w:bCs/>
          <w:color w:val="000000"/>
          <w:sz w:val="24"/>
        </w:rPr>
        <w:t>копію Довіреності (номер довіреності повинен збігатися з номером, зазначеним у товаро-транспортній накладній);</w:t>
      </w:r>
    </w:p>
    <w:p w14:paraId="4642E00A" w14:textId="1F24124F" w:rsidR="00730D01" w:rsidRPr="00DC003A" w:rsidRDefault="00B805A1" w:rsidP="008A4470">
      <w:pPr>
        <w:pStyle w:val="ListParagraph1"/>
        <w:numPr>
          <w:ilvl w:val="2"/>
          <w:numId w:val="3"/>
        </w:numPr>
        <w:spacing w:after="0"/>
        <w:jc w:val="both"/>
        <w:rPr>
          <w:rFonts w:eastAsia="Times New Roman" w:cs="Times New Roman"/>
          <w:color w:val="000000"/>
          <w:sz w:val="24"/>
        </w:rPr>
      </w:pPr>
      <w:r w:rsidRPr="00DC003A">
        <w:rPr>
          <w:rFonts w:cs="Times New Roman"/>
          <w:bCs/>
          <w:color w:val="000000"/>
          <w:sz w:val="24"/>
        </w:rPr>
        <w:t>Товарно-транспортну накладну на вантаж з печаткою або штампом вантажоодержувача і підписом уповноваженої особи вантажоодержувача (в одному примірнику).</w:t>
      </w:r>
    </w:p>
    <w:p w14:paraId="0E99A877" w14:textId="77777777" w:rsidR="003C2475" w:rsidRDefault="003C2475" w:rsidP="008A4470">
      <w:pPr>
        <w:pStyle w:val="ListParagraph1"/>
        <w:numPr>
          <w:ilvl w:val="1"/>
          <w:numId w:val="3"/>
        </w:numPr>
        <w:spacing w:after="0"/>
        <w:jc w:val="both"/>
        <w:rPr>
          <w:rFonts w:eastAsia="Times New Roman" w:cs="Times New Roman"/>
          <w:color w:val="000000"/>
          <w:sz w:val="24"/>
        </w:rPr>
      </w:pPr>
      <w:r w:rsidRPr="00DC003A">
        <w:rPr>
          <w:rFonts w:eastAsia="Times New Roman" w:cs="Times New Roman"/>
          <w:color w:val="000000"/>
          <w:sz w:val="24"/>
        </w:rPr>
        <w:t xml:space="preserve">Якщо на місці вивантаження не виявилося довіреності на одержання вантажу чи </w:t>
      </w:r>
      <w:r w:rsidRPr="00DC003A">
        <w:rPr>
          <w:sz w:val="24"/>
        </w:rPr>
        <w:t>уповноваженої</w:t>
      </w:r>
      <w:r w:rsidRPr="00DC003A">
        <w:rPr>
          <w:rFonts w:eastAsia="Times New Roman" w:cs="Times New Roman"/>
          <w:color w:val="000000"/>
          <w:sz w:val="24"/>
        </w:rPr>
        <w:t xml:space="preserve"> особи по довіреності, водій повинен повідомити Замовника і погодити вивантаження. Підтвердження особи, яка має право на одержання вантажу, визначається шляхом надання даною особою документа, що посвідчує особу та довіреності на отримання ТМЦ.</w:t>
      </w:r>
    </w:p>
    <w:p w14:paraId="662E55DB" w14:textId="529EA65C" w:rsidR="000E43E2" w:rsidRDefault="000E43E2" w:rsidP="000E43E2">
      <w:pPr>
        <w:pStyle w:val="ListParagraph1"/>
        <w:numPr>
          <w:ilvl w:val="1"/>
          <w:numId w:val="3"/>
        </w:numPr>
        <w:spacing w:after="0"/>
        <w:jc w:val="both"/>
        <w:rPr>
          <w:rFonts w:eastAsia="Times New Roman" w:cs="Times New Roman"/>
          <w:color w:val="000000"/>
          <w:sz w:val="24"/>
        </w:rPr>
      </w:pPr>
      <w:r w:rsidRPr="000E43E2">
        <w:rPr>
          <w:sz w:val="24"/>
        </w:rPr>
        <w:t>Виконавець</w:t>
      </w:r>
      <w:r w:rsidRPr="000E43E2">
        <w:rPr>
          <w:rFonts w:eastAsia="Times New Roman" w:cs="Times New Roman"/>
          <w:color w:val="000000"/>
          <w:sz w:val="24"/>
        </w:rPr>
        <w:t xml:space="preserve"> надає Замовнику Акт приймання-передачі наданих послуг (надалі – “Акт наданих послуг”) по кожному окремому факту надання послуг згідно Заявки протягом 3 (трьох) робочих днів з моменту завершення надання Послуги.</w:t>
      </w:r>
    </w:p>
    <w:p w14:paraId="404C9CB3" w14:textId="6F29C2ED" w:rsidR="00C10A0C" w:rsidRPr="00DC003A" w:rsidRDefault="00C10A0C" w:rsidP="008A4470">
      <w:pPr>
        <w:pStyle w:val="ListParagraph1"/>
        <w:numPr>
          <w:ilvl w:val="1"/>
          <w:numId w:val="3"/>
        </w:numPr>
        <w:spacing w:after="0"/>
        <w:jc w:val="both"/>
        <w:rPr>
          <w:rFonts w:cs="Times New Roman"/>
          <w:color w:val="000000"/>
          <w:sz w:val="24"/>
        </w:rPr>
      </w:pPr>
      <w:r w:rsidRPr="00DC003A">
        <w:rPr>
          <w:rFonts w:cs="Times New Roman"/>
          <w:color w:val="000000"/>
          <w:sz w:val="24"/>
        </w:rPr>
        <w:t xml:space="preserve">Акти наданих послуг та рахунки вважаються належно оформленими Виконавцем і </w:t>
      </w:r>
      <w:r w:rsidRPr="00DC003A">
        <w:rPr>
          <w:sz w:val="24"/>
        </w:rPr>
        <w:t>своєчасно</w:t>
      </w:r>
      <w:r w:rsidRPr="00DC003A">
        <w:rPr>
          <w:rFonts w:cs="Times New Roman"/>
          <w:color w:val="000000"/>
          <w:sz w:val="24"/>
        </w:rPr>
        <w:t xml:space="preserve"> наданими при дотриманні наступних умов: зазначені документи оформлені у відповідності з обов’язковими вимогами, встановленими чинним законодавством України, а саме, в Актах міститься деталізована інформація по перевезенню з обов’язковим зазначенням таких даних: про автомобіль, який здійснив перевезення; про дату (дати) і маршрут перевезення; про вартість послуг за кожне окреме перевезення; про загальну вартість послуг за Актом.</w:t>
      </w:r>
    </w:p>
    <w:p w14:paraId="562444EF" w14:textId="16CC3996" w:rsidR="00C10A0C" w:rsidRPr="00DC003A" w:rsidRDefault="00C10A0C" w:rsidP="008A4470">
      <w:pPr>
        <w:pStyle w:val="ListParagraph1"/>
        <w:numPr>
          <w:ilvl w:val="1"/>
          <w:numId w:val="3"/>
        </w:numPr>
        <w:spacing w:after="0"/>
        <w:jc w:val="both"/>
        <w:rPr>
          <w:rFonts w:cs="Times New Roman"/>
          <w:color w:val="000000"/>
          <w:sz w:val="24"/>
        </w:rPr>
      </w:pPr>
      <w:r w:rsidRPr="00DC003A">
        <w:rPr>
          <w:rFonts w:cs="Times New Roman"/>
          <w:color w:val="000000"/>
          <w:sz w:val="24"/>
        </w:rPr>
        <w:t xml:space="preserve">Замовник перевіряє надані Акти наданих Послуг в строк до 3 (трьох) робочих днів після їх </w:t>
      </w:r>
      <w:r w:rsidRPr="00DC003A">
        <w:rPr>
          <w:sz w:val="24"/>
        </w:rPr>
        <w:t>отримання</w:t>
      </w:r>
      <w:r w:rsidRPr="00DC003A">
        <w:rPr>
          <w:rFonts w:cs="Times New Roman"/>
          <w:color w:val="000000"/>
          <w:sz w:val="24"/>
        </w:rPr>
        <w:t>. У разі відмови Замовника підписати Акт наданих Послуг, він направляє письмове повідомлення Виконавцю з відмовою від підписання Акта наданих Послуг з зазначенням переліку причин.</w:t>
      </w:r>
    </w:p>
    <w:p w14:paraId="487570B9" w14:textId="60B291BD" w:rsidR="00C10A0C" w:rsidRPr="00DC003A" w:rsidRDefault="0005356C" w:rsidP="0005356C">
      <w:pPr>
        <w:pStyle w:val="ListParagraph1"/>
        <w:spacing w:after="0"/>
        <w:ind w:left="0"/>
        <w:jc w:val="both"/>
        <w:rPr>
          <w:rFonts w:cs="Times New Roman"/>
          <w:color w:val="000000"/>
          <w:sz w:val="24"/>
        </w:rPr>
      </w:pPr>
      <w:r w:rsidRPr="00DC003A">
        <w:rPr>
          <w:rFonts w:cs="Times New Roman"/>
          <w:color w:val="000000"/>
          <w:sz w:val="24"/>
        </w:rPr>
        <w:t xml:space="preserve"> </w:t>
      </w:r>
    </w:p>
    <w:p w14:paraId="23FF1201" w14:textId="0614E72C" w:rsidR="00CC2F65" w:rsidRPr="00DC003A" w:rsidRDefault="00CC2F65" w:rsidP="008A4470">
      <w:pPr>
        <w:pStyle w:val="ListParagraph1"/>
        <w:keepNext/>
        <w:numPr>
          <w:ilvl w:val="0"/>
          <w:numId w:val="3"/>
        </w:numPr>
        <w:spacing w:after="0"/>
        <w:jc w:val="center"/>
        <w:rPr>
          <w:rFonts w:cs="Times New Roman"/>
          <w:sz w:val="24"/>
        </w:rPr>
      </w:pPr>
      <w:r w:rsidRPr="00DC003A">
        <w:rPr>
          <w:rFonts w:cs="Times New Roman"/>
          <w:b/>
          <w:color w:val="000000"/>
          <w:sz w:val="24"/>
        </w:rPr>
        <w:t>ПРАВА ТА ОБОВ’ЯЗКИ СТОРІН</w:t>
      </w:r>
    </w:p>
    <w:p w14:paraId="0B6265CA" w14:textId="5E7EA449" w:rsidR="00CC2F65" w:rsidRPr="00DC003A" w:rsidRDefault="00CC2F65" w:rsidP="008A4470">
      <w:pPr>
        <w:pStyle w:val="ListParagraph1"/>
        <w:keepNext/>
        <w:numPr>
          <w:ilvl w:val="1"/>
          <w:numId w:val="3"/>
        </w:numPr>
        <w:spacing w:after="0"/>
        <w:jc w:val="both"/>
        <w:rPr>
          <w:rFonts w:cs="Times New Roman"/>
          <w:sz w:val="24"/>
        </w:rPr>
      </w:pPr>
      <w:r w:rsidRPr="00DC003A">
        <w:rPr>
          <w:sz w:val="24"/>
        </w:rPr>
        <w:t>Виконавець</w:t>
      </w:r>
      <w:r w:rsidRPr="00DC003A">
        <w:rPr>
          <w:rFonts w:cs="Times New Roman"/>
          <w:color w:val="000000"/>
          <w:sz w:val="24"/>
        </w:rPr>
        <w:t xml:space="preserve"> зобов’язаний:</w:t>
      </w:r>
    </w:p>
    <w:p w14:paraId="58E7BD6A" w14:textId="41B130E4" w:rsidR="00CC2F65" w:rsidRPr="00DC003A" w:rsidRDefault="00CC2F65" w:rsidP="008A4470">
      <w:pPr>
        <w:pStyle w:val="ListParagraph1"/>
        <w:numPr>
          <w:ilvl w:val="2"/>
          <w:numId w:val="3"/>
        </w:numPr>
        <w:spacing w:after="0"/>
        <w:jc w:val="both"/>
        <w:rPr>
          <w:rFonts w:cs="Times New Roman"/>
          <w:sz w:val="24"/>
        </w:rPr>
      </w:pPr>
      <w:r w:rsidRPr="00DC003A">
        <w:rPr>
          <w:rFonts w:cs="Times New Roman"/>
          <w:color w:val="000000"/>
          <w:sz w:val="24"/>
        </w:rPr>
        <w:t xml:space="preserve">Прийняти від Замовника Заявку до виконання, шляхом підписання Заявки та проставлення відбитку печатки </w:t>
      </w:r>
      <w:r w:rsidRPr="00DC003A">
        <w:rPr>
          <w:rFonts w:cs="Times New Roman"/>
          <w:sz w:val="24"/>
        </w:rPr>
        <w:t>або штампу</w:t>
      </w:r>
      <w:r w:rsidRPr="00DC003A">
        <w:rPr>
          <w:rFonts w:cs="Times New Roman"/>
          <w:color w:val="000000"/>
          <w:sz w:val="24"/>
        </w:rPr>
        <w:t xml:space="preserve"> зі своєї сторони, та передати Замовнику Заявку. Узгодження Заявки здійснюється шляхом відправлення підписаних екземплярів Заявки Сторонами одна одній електронною поштою, номери та адреси яких зазначені в розділі 14 цього Договору. Копія прийнятої до виконання Заявки, отриманої Замовником на свій e-mail, має юридичну силу до моменту отримання від Виконавця оригіналу цієї Заявки.</w:t>
      </w:r>
    </w:p>
    <w:p w14:paraId="4D5A6CD7" w14:textId="00726478"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Надати Послуги з використанням транспортних засобів, що відповідають вимогам законодавства України та/або законодавства країн Європейського союзу (якщо маршрут перевезення передбачає надання послуг за межами території України) та умовам цього Договору.</w:t>
      </w:r>
    </w:p>
    <w:p w14:paraId="210E4C13" w14:textId="084BF4F1" w:rsidR="00CC2F65" w:rsidRPr="00B2679B"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lastRenderedPageBreak/>
        <w:t>При прибутті автомобіля за адресою (місце завантаження) вказаною в Заявці Замовника, пред’явити Замовнику наступний пакет документів (документи надаються в оригіналах):</w:t>
      </w:r>
    </w:p>
    <w:p w14:paraId="3C8931D2" w14:textId="48426866" w:rsidR="00CC2F65" w:rsidRPr="00B2679B" w:rsidRDefault="00CC2F65" w:rsidP="00B2679B">
      <w:pPr>
        <w:pStyle w:val="ListParagraph1"/>
        <w:numPr>
          <w:ilvl w:val="3"/>
          <w:numId w:val="3"/>
        </w:numPr>
        <w:spacing w:after="0"/>
        <w:ind w:left="2552" w:hanging="992"/>
        <w:jc w:val="both"/>
        <w:rPr>
          <w:rFonts w:cs="Times New Roman"/>
          <w:sz w:val="24"/>
        </w:rPr>
      </w:pPr>
      <w:r w:rsidRPr="00B2679B">
        <w:rPr>
          <w:rFonts w:cs="Times New Roman"/>
          <w:color w:val="000000"/>
          <w:sz w:val="24"/>
        </w:rPr>
        <w:t xml:space="preserve">водійське </w:t>
      </w:r>
      <w:r w:rsidRPr="00B2679B">
        <w:rPr>
          <w:sz w:val="24"/>
        </w:rPr>
        <w:t>посвідчення</w:t>
      </w:r>
      <w:r w:rsidRPr="00B2679B">
        <w:rPr>
          <w:rFonts w:cs="Times New Roman"/>
          <w:color w:val="000000"/>
          <w:sz w:val="24"/>
        </w:rPr>
        <w:t xml:space="preserve"> водія транспортного засобу, що прибув на завантаження;</w:t>
      </w:r>
    </w:p>
    <w:p w14:paraId="7649129D" w14:textId="36ABE68C" w:rsidR="00CC2F65" w:rsidRPr="00B2679B" w:rsidRDefault="00CC2F65" w:rsidP="00B2679B">
      <w:pPr>
        <w:pStyle w:val="ListParagraph1"/>
        <w:numPr>
          <w:ilvl w:val="3"/>
          <w:numId w:val="3"/>
        </w:numPr>
        <w:spacing w:after="0"/>
        <w:ind w:left="2552" w:hanging="992"/>
        <w:jc w:val="both"/>
        <w:rPr>
          <w:rFonts w:cs="Times New Roman"/>
          <w:sz w:val="24"/>
        </w:rPr>
      </w:pPr>
      <w:r w:rsidRPr="00B2679B">
        <w:rPr>
          <w:rFonts w:cs="Times New Roman"/>
          <w:color w:val="000000"/>
          <w:sz w:val="24"/>
        </w:rPr>
        <w:t xml:space="preserve">свідоцтво </w:t>
      </w:r>
      <w:r w:rsidRPr="00B2679B">
        <w:rPr>
          <w:sz w:val="24"/>
        </w:rPr>
        <w:t>про</w:t>
      </w:r>
      <w:r w:rsidRPr="00B2679B">
        <w:rPr>
          <w:rFonts w:cs="Times New Roman"/>
          <w:color w:val="000000"/>
          <w:sz w:val="24"/>
        </w:rPr>
        <w:t xml:space="preserve"> реєстрацію транспортного засобу та причепа, що прибув на завантаження;</w:t>
      </w:r>
    </w:p>
    <w:p w14:paraId="6C5BFC41" w14:textId="3C4AFD22" w:rsidR="00CC2F65" w:rsidRPr="00B2679B" w:rsidRDefault="00CC2F65" w:rsidP="00B2679B">
      <w:pPr>
        <w:pStyle w:val="ListParagraph1"/>
        <w:numPr>
          <w:ilvl w:val="3"/>
          <w:numId w:val="3"/>
        </w:numPr>
        <w:spacing w:after="0"/>
        <w:ind w:left="2552" w:hanging="992"/>
        <w:jc w:val="both"/>
        <w:rPr>
          <w:rFonts w:cs="Times New Roman"/>
          <w:sz w:val="24"/>
        </w:rPr>
      </w:pPr>
      <w:r w:rsidRPr="00B2679B">
        <w:rPr>
          <w:rFonts w:cs="Times New Roman"/>
          <w:color w:val="000000"/>
          <w:sz w:val="24"/>
        </w:rPr>
        <w:t>паспорт або інший документ, що посвідчує особу водія транспортного засобу, що прибув на завантаження.</w:t>
      </w:r>
    </w:p>
    <w:p w14:paraId="1FE9471F" w14:textId="77777777" w:rsidR="00CC2F65" w:rsidRPr="00DC003A" w:rsidRDefault="00CC2F65" w:rsidP="008A4470">
      <w:pPr>
        <w:pStyle w:val="ListParagraph1"/>
        <w:numPr>
          <w:ilvl w:val="2"/>
          <w:numId w:val="3"/>
        </w:numPr>
        <w:spacing w:after="0"/>
        <w:jc w:val="both"/>
        <w:rPr>
          <w:rFonts w:cs="Times New Roman"/>
          <w:color w:val="000000"/>
          <w:sz w:val="24"/>
        </w:rPr>
      </w:pPr>
      <w:r w:rsidRPr="00B2679B">
        <w:rPr>
          <w:rFonts w:cs="Times New Roman"/>
          <w:bCs/>
          <w:color w:val="000000"/>
          <w:sz w:val="24"/>
        </w:rPr>
        <w:t>Прийняти/передати вантаж у пункті завантаження/розвантаження по кількості і якості та забезпечити супровід в дорозі.</w:t>
      </w:r>
    </w:p>
    <w:p w14:paraId="535A2D54"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Забезпечити своєчасну подачу транспортних засобів в узгодженій кількості, виходячи з часу і адреси місця завантаження, зазначеного в Заявці.</w:t>
      </w:r>
    </w:p>
    <w:p w14:paraId="4589CAC7" w14:textId="77777777" w:rsidR="001C0023" w:rsidRPr="00DC003A" w:rsidRDefault="001C0023"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Забезпечити збереження вантажу з моменту його прийняття для перевезення та до моменту видачі у пункті розвантаження відповідальній особі (Вантажоодержувачеві).</w:t>
      </w:r>
    </w:p>
    <w:p w14:paraId="52351746"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Дотримуватися умов перевезення вантажів, що обумовлені в Заявці, відповідно до вказівок Замовника і спеціальним маркуванням, нанесеним на упаковку.</w:t>
      </w:r>
    </w:p>
    <w:p w14:paraId="59CAB03F"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Доставити вантаж у пункт призначення в терміни та по маршруту, зазначені в Заявці.</w:t>
      </w:r>
    </w:p>
    <w:p w14:paraId="4FD8363B"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Виконавець постійно контролює і несе відповідальність за технічний стан транспортних засобів і забезпечує наявність всіх необхідних документів на кожен транспортний засіб.</w:t>
      </w:r>
    </w:p>
    <w:p w14:paraId="34A54B01" w14:textId="3B21D243"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Виконавець гарантує, що всі його водії володіють належними посвідченнями водія, що відповідають вимогам чинного законодавства України та/або законодавства країн Європейського союзу (залежно від маршруту здійснення перевезення).</w:t>
      </w:r>
    </w:p>
    <w:p w14:paraId="443B2979" w14:textId="34D0E67D"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Забезпечити при перевезенні додержання Правил дорожнього руху та Правил перевезення вантажів та/або інших нормативних актів, що регулюють правила дорожнього руху у країні маршруту здійснення перевезення.</w:t>
      </w:r>
    </w:p>
    <w:p w14:paraId="2CB2E512" w14:textId="40B53C7E"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У разі виникнення дорожньо-транспортної пригоди, пов’язаної з пошкодженням чи розсипом вантажу, а також при розкраданні вантажу на шляху – негайно викликати на місце пригоди (місце розкрадання) представника Замовника. Виконавець зобов’язується відшкодувати збитки Замовнику у такому випадку.</w:t>
      </w:r>
    </w:p>
    <w:p w14:paraId="660A9C68"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Надавати Замовнику в установленому порядку необхідну інформацію щодо руху вантажу та інформувати Замовника про вимушені затримки транспортних засобів на шляху, аварії, інші непередбачувані обставини, що заважають своєчасній доставці вантажу.</w:t>
      </w:r>
    </w:p>
    <w:p w14:paraId="401F3CD0"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Під час перевезення вантажу не відхилятися від узгодженого Сторонами маршруту, дотримуватися безпечних умов руху та постійно контролювати стан транспортного засобу і вантажу.</w:t>
      </w:r>
    </w:p>
    <w:p w14:paraId="096CDB25" w14:textId="1C3CE906"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Неухильно дотримуватися законодавства України в сфері перевезення вантажів та/або законодавства країн Європейського союзу (залежно від маршруту здійснення перевезення).</w:t>
      </w:r>
    </w:p>
    <w:p w14:paraId="301FDD47"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Відшкодувати Замовнику збитки, що виникли внаслідок втрати та/чи пошкодження вантажу та/або внаслідок прострочення доставки вантажу.</w:t>
      </w:r>
    </w:p>
    <w:p w14:paraId="5178C788"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У разі переривання або припинення перевезення (доставки) вантажу з незалежних від Виконавця обставин – повідомити про це Замовника і одержати від нього відповідне розпорядження щодо вантажу.</w:t>
      </w:r>
    </w:p>
    <w:p w14:paraId="218B84F9"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Забезпечити повернення документів Замовнику у строк, передбачений у п. 5.13 Договору.</w:t>
      </w:r>
    </w:p>
    <w:p w14:paraId="007912C3" w14:textId="77777777" w:rsidR="00CC2F65" w:rsidRPr="00DC003A" w:rsidRDefault="00CC2F65" w:rsidP="008A4470">
      <w:pPr>
        <w:pStyle w:val="ListParagraph1"/>
        <w:keepNext/>
        <w:numPr>
          <w:ilvl w:val="1"/>
          <w:numId w:val="3"/>
        </w:numPr>
        <w:spacing w:after="0"/>
        <w:jc w:val="both"/>
        <w:rPr>
          <w:rFonts w:cs="Times New Roman"/>
          <w:sz w:val="24"/>
        </w:rPr>
      </w:pPr>
      <w:r w:rsidRPr="00DC003A">
        <w:rPr>
          <w:sz w:val="24"/>
        </w:rPr>
        <w:lastRenderedPageBreak/>
        <w:t>Права</w:t>
      </w:r>
      <w:r w:rsidRPr="00DC003A">
        <w:rPr>
          <w:rFonts w:cs="Times New Roman"/>
          <w:color w:val="000000"/>
          <w:sz w:val="24"/>
        </w:rPr>
        <w:t xml:space="preserve"> Виконавця:</w:t>
      </w:r>
    </w:p>
    <w:p w14:paraId="3FD16F33" w14:textId="301CCDBA"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Вимагати від Замовника виконання взятих на себе зобов’язань належним чином.</w:t>
      </w:r>
    </w:p>
    <w:p w14:paraId="60A3BF62" w14:textId="7E291C48"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Залучати до виконання своїх зобов’язань за цим Договором третіх осіб, що потребує додаткового погодження Замовником.</w:t>
      </w:r>
    </w:p>
    <w:p w14:paraId="04F1FF54" w14:textId="6097727C"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Не приступати до виконання обов’язків за Договором до отримання від Замовника всіх необхідних документів та інформації щодо властивостей вантажу, умов його перевезення, умов надання послуг, а також іншої інформації, необхідної для виконання Виконавцем обов’язків, передбачених Договором.</w:t>
      </w:r>
    </w:p>
    <w:p w14:paraId="52DCDC22" w14:textId="56701212"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 xml:space="preserve">Своєчасно отримувати від Замовника плату за послуги, а також відшкодування витрат, понесених у зв’язку з наданням послуг за цим Договором в інтересах Замовника, якщо такі додаткові витрати були попередньо погоджені із Замовником. </w:t>
      </w:r>
    </w:p>
    <w:p w14:paraId="7DF5DB0A"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Безперешкодно вносити свої зауваження, коментарі у товарно-транспортні документи, Акти, а Замовник повинен надати таку можливість.</w:t>
      </w:r>
    </w:p>
    <w:p w14:paraId="456EB20A" w14:textId="4BB6CC09" w:rsidR="00CC2F65" w:rsidRPr="00DC003A" w:rsidRDefault="00CC2F65" w:rsidP="008A4470">
      <w:pPr>
        <w:pStyle w:val="ListParagraph1"/>
        <w:keepNext/>
        <w:numPr>
          <w:ilvl w:val="1"/>
          <w:numId w:val="3"/>
        </w:numPr>
        <w:spacing w:after="0"/>
        <w:jc w:val="both"/>
        <w:rPr>
          <w:rFonts w:cs="Times New Roman"/>
          <w:color w:val="000000"/>
          <w:sz w:val="24"/>
        </w:rPr>
      </w:pPr>
      <w:r w:rsidRPr="00DC003A">
        <w:rPr>
          <w:sz w:val="24"/>
        </w:rPr>
        <w:t>Замовник</w:t>
      </w:r>
      <w:r w:rsidRPr="00DC003A">
        <w:rPr>
          <w:rFonts w:cs="Times New Roman"/>
          <w:color w:val="000000"/>
          <w:sz w:val="24"/>
        </w:rPr>
        <w:t xml:space="preserve"> зобов’язаний:</w:t>
      </w:r>
    </w:p>
    <w:p w14:paraId="42B11634" w14:textId="77777777" w:rsidR="0052583E" w:rsidRPr="00DC003A" w:rsidRDefault="0052583E" w:rsidP="008A4470">
      <w:pPr>
        <w:pStyle w:val="ListParagraph1"/>
        <w:numPr>
          <w:ilvl w:val="2"/>
          <w:numId w:val="3"/>
        </w:numPr>
        <w:spacing w:after="0"/>
        <w:jc w:val="both"/>
        <w:rPr>
          <w:rFonts w:cs="Times New Roman"/>
          <w:sz w:val="24"/>
        </w:rPr>
      </w:pPr>
      <w:r w:rsidRPr="00DC003A">
        <w:rPr>
          <w:rFonts w:cs="Times New Roman"/>
          <w:bCs/>
          <w:color w:val="000000"/>
          <w:sz w:val="24"/>
        </w:rPr>
        <w:t>Своєчасно</w:t>
      </w:r>
      <w:r w:rsidRPr="00DC003A">
        <w:rPr>
          <w:rFonts w:cs="Times New Roman"/>
          <w:sz w:val="24"/>
        </w:rPr>
        <w:t xml:space="preserve"> та в повному обсязі оплачувати надані Послуги.</w:t>
      </w:r>
    </w:p>
    <w:p w14:paraId="1EADAA4D" w14:textId="64E9A0AF" w:rsidR="0052583E" w:rsidRPr="00DC003A" w:rsidRDefault="0052583E" w:rsidP="008A4470">
      <w:pPr>
        <w:pStyle w:val="ListParagraph1"/>
        <w:numPr>
          <w:ilvl w:val="2"/>
          <w:numId w:val="3"/>
        </w:numPr>
        <w:spacing w:after="0"/>
        <w:jc w:val="both"/>
        <w:rPr>
          <w:rFonts w:cs="Times New Roman"/>
          <w:sz w:val="24"/>
        </w:rPr>
      </w:pPr>
      <w:r w:rsidRPr="00DC003A">
        <w:rPr>
          <w:rFonts w:cs="Times New Roman"/>
          <w:color w:val="000000"/>
          <w:sz w:val="24"/>
        </w:rPr>
        <w:t>Прийняти надані Послуги згідно з Актом прийому-передачі наданих Послуг та вимогами цього Договору не пізніше 3 (трьох) робочих днів з дня отримання від Виконавця Акта прийому-передачі наданих Послуг у випадку відсутності зауважень до них.</w:t>
      </w:r>
    </w:p>
    <w:p w14:paraId="076B048C" w14:textId="77777777" w:rsidR="00CC2F65" w:rsidRPr="00DC003A" w:rsidRDefault="00CC2F65" w:rsidP="008A4470">
      <w:pPr>
        <w:pStyle w:val="ListParagraph1"/>
        <w:numPr>
          <w:ilvl w:val="2"/>
          <w:numId w:val="3"/>
        </w:numPr>
        <w:spacing w:after="0"/>
        <w:jc w:val="both"/>
        <w:rPr>
          <w:rFonts w:cs="Times New Roman"/>
          <w:sz w:val="24"/>
        </w:rPr>
      </w:pPr>
      <w:r w:rsidRPr="00DC003A">
        <w:rPr>
          <w:rFonts w:cs="Times New Roman"/>
          <w:bCs/>
          <w:color w:val="000000"/>
          <w:sz w:val="24"/>
        </w:rPr>
        <w:t>Надавати Виконавцеві на розгляд та приймати від Виконавця Заявки в порядку, передбаченому п. 6.1.1 цього Договору.</w:t>
      </w:r>
    </w:p>
    <w:p w14:paraId="2F9A27A8" w14:textId="77777777" w:rsidR="00CC2F65" w:rsidRPr="00DC003A" w:rsidRDefault="00CC2F65" w:rsidP="008A4470">
      <w:pPr>
        <w:pStyle w:val="ListParagraph1"/>
        <w:numPr>
          <w:ilvl w:val="2"/>
          <w:numId w:val="3"/>
        </w:numPr>
        <w:spacing w:after="0"/>
        <w:jc w:val="both"/>
        <w:rPr>
          <w:rFonts w:cs="Times New Roman"/>
          <w:sz w:val="24"/>
        </w:rPr>
      </w:pPr>
      <w:r w:rsidRPr="00DC003A">
        <w:rPr>
          <w:rFonts w:cs="Times New Roman"/>
          <w:bCs/>
          <w:color w:val="000000"/>
          <w:sz w:val="24"/>
        </w:rPr>
        <w:t>Забезпечити своєчасне одержання вантажу у місці його прибуття.</w:t>
      </w:r>
    </w:p>
    <w:p w14:paraId="47F025BB"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Забезпечити належну упаковку вантажу, яка забезпечує збереження вантажу при його транспортуванні, завантажені, розвантажені, перевантаженні, зберіганні тощо, та маркування вантажу у разі необхідності. Вантаж, повинен бути поданим до перевезення в тарі та (або) упакований звичайним для нього способом в упаковку, яка відповідає характеру вантажу та виключає можливість пошкодження вантажу при його транспортуванні.</w:t>
      </w:r>
    </w:p>
    <w:p w14:paraId="62E45EA2" w14:textId="30478988"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Надати Виконавцеві всі необхідні супроводжувальні документи щодо перевезення вантажу (товарно-транспортну накладну, якісні – сертифікати, свідоцтва, довідки, паспорти тощо в залежності від виду вантажу) перед завантаженням вантажу у транспортний засіб.</w:t>
      </w:r>
    </w:p>
    <w:p w14:paraId="6E0F55AC" w14:textId="77777777" w:rsidR="0052583E"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Разом з водієм здійснити розміщення і закріплення вантажу у вантажному відсіку транспортного засобу належним чином, щоб запобігти його падінню, зміщенню, пошкодженню, а також здійснювати розміщення вантажу із урахуванням рівномірного розподілу навантаження на осі транспортного засобу.</w:t>
      </w:r>
    </w:p>
    <w:p w14:paraId="5D56AC1B" w14:textId="3498E8FC" w:rsidR="00CC2F65" w:rsidRPr="00DC003A" w:rsidRDefault="00CC2F6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Проводити завантаження згідно поданої Заявки, не допускати перевищення габаритних та/або вагових параметрів транспортного засобу встановленим на території України та країн Європейського союзу (залежно від маршруту здійснення перевезення) допустимій максимальній масі та осьовому навантаженню.</w:t>
      </w:r>
    </w:p>
    <w:p w14:paraId="61157521" w14:textId="78F0CA41" w:rsidR="00CC2F65" w:rsidRPr="00DC003A" w:rsidRDefault="00CC2F65"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Організувати завантаження (розвантаження) транспортного засобу протягом 6 (шести) годин (включаючи час очікування та оформлення всіх необхідних документів) з моменту прибуття транспортного засобу на завантаження (розвантаження), якщо інший строк не було узгоджено з Виконавцем.</w:t>
      </w:r>
    </w:p>
    <w:p w14:paraId="0F3B4D5B" w14:textId="01FB6235"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bCs/>
          <w:color w:val="000000"/>
          <w:sz w:val="24"/>
        </w:rPr>
        <w:t xml:space="preserve">У разі настання страхового випадку, – надавати Виконавцеві оригінали усіх товарно-супровідних документів на вантаж, в тому числі тих, що підтверджують вартість вантажу, та інших документів, необхідних для </w:t>
      </w:r>
      <w:r w:rsidRPr="00DC003A">
        <w:rPr>
          <w:rFonts w:cs="Times New Roman"/>
          <w:bCs/>
          <w:color w:val="000000"/>
          <w:sz w:val="24"/>
        </w:rPr>
        <w:lastRenderedPageBreak/>
        <w:t>отримання страхового відшкодування, протягом двох днів з моменту отримання запиту Виконавця.</w:t>
      </w:r>
    </w:p>
    <w:p w14:paraId="711351C8" w14:textId="77777777" w:rsidR="00CC2F65" w:rsidRPr="00DC003A" w:rsidRDefault="00CC2F65" w:rsidP="008A4470">
      <w:pPr>
        <w:pStyle w:val="ListParagraph1"/>
        <w:keepNext/>
        <w:numPr>
          <w:ilvl w:val="1"/>
          <w:numId w:val="3"/>
        </w:numPr>
        <w:spacing w:after="0"/>
        <w:jc w:val="both"/>
        <w:rPr>
          <w:rFonts w:cs="Times New Roman"/>
          <w:sz w:val="24"/>
        </w:rPr>
      </w:pPr>
      <w:r w:rsidRPr="00DC003A">
        <w:rPr>
          <w:sz w:val="24"/>
        </w:rPr>
        <w:t>Права</w:t>
      </w:r>
      <w:r w:rsidRPr="00DC003A">
        <w:rPr>
          <w:rFonts w:cs="Times New Roman"/>
          <w:color w:val="000000"/>
          <w:sz w:val="24"/>
        </w:rPr>
        <w:t xml:space="preserve"> Замовника:</w:t>
      </w:r>
    </w:p>
    <w:p w14:paraId="0D354891" w14:textId="77777777" w:rsidR="00CC2F65" w:rsidRPr="00DC003A" w:rsidRDefault="00CC2F65" w:rsidP="008A4470">
      <w:pPr>
        <w:pStyle w:val="ListParagraph1"/>
        <w:numPr>
          <w:ilvl w:val="2"/>
          <w:numId w:val="3"/>
        </w:numPr>
        <w:spacing w:after="0"/>
        <w:jc w:val="both"/>
        <w:rPr>
          <w:rFonts w:cs="Times New Roman"/>
          <w:sz w:val="24"/>
        </w:rPr>
      </w:pPr>
      <w:r w:rsidRPr="00DC003A">
        <w:rPr>
          <w:rFonts w:cs="Times New Roman"/>
          <w:bCs/>
          <w:color w:val="000000"/>
          <w:sz w:val="24"/>
        </w:rPr>
        <w:t>Вимагати від Виконавця надання інформації про хід перевезення вантажів.</w:t>
      </w:r>
    </w:p>
    <w:p w14:paraId="502D8D29" w14:textId="77777777" w:rsidR="00CC2F65" w:rsidRPr="00DC003A" w:rsidRDefault="00CC2F65" w:rsidP="008A4470">
      <w:pPr>
        <w:pStyle w:val="ListParagraph1"/>
        <w:numPr>
          <w:ilvl w:val="2"/>
          <w:numId w:val="3"/>
        </w:numPr>
        <w:spacing w:after="0"/>
        <w:jc w:val="both"/>
        <w:rPr>
          <w:rFonts w:cs="Times New Roman"/>
          <w:sz w:val="24"/>
        </w:rPr>
      </w:pPr>
      <w:r w:rsidRPr="00DC003A">
        <w:rPr>
          <w:rFonts w:cs="Times New Roman"/>
          <w:color w:val="000000"/>
          <w:sz w:val="24"/>
        </w:rPr>
        <w:t>У разі порушення Виконавцем терміну надання транспортного засобу більш ніж на 1 (одну) годину від терміну, зазначеного в Заявці, Замовник має право перенести завантаження на наступний робочий день. Простій транспортного засобу в цьому випадку за день подачі транспортного засобу із запізненням не оплачується.</w:t>
      </w:r>
    </w:p>
    <w:p w14:paraId="7E8D375B" w14:textId="77777777" w:rsidR="00CC2F65" w:rsidRPr="00DC003A" w:rsidRDefault="00CC2F65" w:rsidP="008A4470">
      <w:pPr>
        <w:pStyle w:val="ListParagraph1"/>
        <w:numPr>
          <w:ilvl w:val="2"/>
          <w:numId w:val="3"/>
        </w:numPr>
        <w:spacing w:after="0"/>
        <w:jc w:val="both"/>
        <w:rPr>
          <w:rFonts w:cs="Times New Roman"/>
          <w:color w:val="000000"/>
          <w:sz w:val="24"/>
        </w:rPr>
      </w:pPr>
      <w:r w:rsidRPr="00DC003A">
        <w:rPr>
          <w:rFonts w:cs="Times New Roman"/>
          <w:color w:val="000000"/>
          <w:sz w:val="24"/>
        </w:rPr>
        <w:t>На відшкодування Виконавцем збитків, що виникли внаслідок втрати чи пошкодження вантажу.</w:t>
      </w:r>
    </w:p>
    <w:p w14:paraId="0A91999E" w14:textId="7B50AE5A" w:rsidR="00800C7A" w:rsidRPr="00DC003A" w:rsidRDefault="003B1668" w:rsidP="008A4470">
      <w:pPr>
        <w:pStyle w:val="ListParagraph1"/>
        <w:numPr>
          <w:ilvl w:val="2"/>
          <w:numId w:val="3"/>
        </w:numPr>
        <w:spacing w:after="0"/>
        <w:jc w:val="both"/>
        <w:rPr>
          <w:rFonts w:cs="Times New Roman"/>
          <w:color w:val="000000"/>
          <w:sz w:val="24"/>
        </w:rPr>
      </w:pPr>
      <w:r w:rsidRPr="00DC003A">
        <w:rPr>
          <w:rFonts w:cs="Times New Roman"/>
          <w:color w:val="000000"/>
          <w:sz w:val="24"/>
        </w:rPr>
        <w:t>Достроково, в односторонньому порядку, розірвати цей Договір, письмово повідомивши про це Виконавця у строк за 14 (чотирнадцять) календарних днів до дати розірвання цього Договору.</w:t>
      </w:r>
    </w:p>
    <w:p w14:paraId="0EBF0A1C" w14:textId="09B232F9" w:rsidR="003B1668" w:rsidRPr="00DC003A" w:rsidRDefault="003B1668" w:rsidP="008A4470">
      <w:pPr>
        <w:pStyle w:val="ListParagraph1"/>
        <w:numPr>
          <w:ilvl w:val="2"/>
          <w:numId w:val="3"/>
        </w:numPr>
        <w:spacing w:after="0"/>
        <w:jc w:val="both"/>
        <w:rPr>
          <w:rFonts w:cs="Times New Roman"/>
          <w:sz w:val="24"/>
        </w:rPr>
      </w:pPr>
      <w:r w:rsidRPr="00DC003A">
        <w:rPr>
          <w:rFonts w:cs="Times New Roman"/>
          <w:sz w:val="24"/>
        </w:rPr>
        <w:t xml:space="preserve">Повернути рахунок Виконавцю без здійснення оплати в разі неналежного </w:t>
      </w:r>
      <w:r w:rsidRPr="00DC003A">
        <w:rPr>
          <w:rFonts w:cs="Times New Roman"/>
          <w:bCs/>
          <w:color w:val="000000"/>
          <w:sz w:val="24"/>
        </w:rPr>
        <w:t>оформлення</w:t>
      </w:r>
      <w:r w:rsidR="001366EF" w:rsidRPr="00DC003A">
        <w:rPr>
          <w:rFonts w:cs="Times New Roman"/>
          <w:sz w:val="24"/>
        </w:rPr>
        <w:t xml:space="preserve"> документів, передбачених п. 5.9. та п. 5.12. цього Договору (відсутність печатки, підписів тощо). </w:t>
      </w:r>
    </w:p>
    <w:p w14:paraId="51F38121" w14:textId="5E6F7B7E" w:rsidR="003B1668" w:rsidRPr="00DC003A" w:rsidRDefault="003B1668" w:rsidP="008A4470">
      <w:pPr>
        <w:pStyle w:val="ListParagraph1"/>
        <w:numPr>
          <w:ilvl w:val="2"/>
          <w:numId w:val="3"/>
        </w:numPr>
        <w:spacing w:after="0"/>
        <w:jc w:val="both"/>
        <w:rPr>
          <w:sz w:val="24"/>
        </w:rPr>
      </w:pPr>
      <w:r w:rsidRPr="00DC003A">
        <w:rPr>
          <w:sz w:val="24"/>
        </w:rPr>
        <w:t xml:space="preserve">Повернути Акт прийому-передачі наданих Послуг Виконавцю в разі виявлення </w:t>
      </w:r>
      <w:r w:rsidR="00615A93" w:rsidRPr="00DC003A">
        <w:rPr>
          <w:rFonts w:cs="Times New Roman"/>
          <w:bCs/>
          <w:color w:val="000000"/>
          <w:sz w:val="24"/>
        </w:rPr>
        <w:t>невідповідності</w:t>
      </w:r>
      <w:r w:rsidR="00615A93" w:rsidRPr="00DC003A">
        <w:rPr>
          <w:sz w:val="24"/>
        </w:rPr>
        <w:t xml:space="preserve"> вказаного в Акті обсягу Послуг фактично наданому, неналежного оформлення Акта прийому-передачі наданих Послуг (відсутність печатки, віз, підписів тощо).</w:t>
      </w:r>
    </w:p>
    <w:p w14:paraId="05ADA83B" w14:textId="145A210C" w:rsidR="00D9435A" w:rsidRPr="00DC003A" w:rsidRDefault="0005356C" w:rsidP="003B4663">
      <w:pPr>
        <w:pStyle w:val="ListParagraph1"/>
        <w:spacing w:after="0"/>
        <w:ind w:left="0"/>
        <w:jc w:val="both"/>
        <w:rPr>
          <w:rFonts w:cs="Times New Roman"/>
          <w:sz w:val="24"/>
        </w:rPr>
      </w:pPr>
      <w:r w:rsidRPr="00DC003A">
        <w:rPr>
          <w:rFonts w:cs="Times New Roman"/>
          <w:sz w:val="24"/>
        </w:rPr>
        <w:t xml:space="preserve"> </w:t>
      </w:r>
    </w:p>
    <w:p w14:paraId="721B9FB8" w14:textId="77777777" w:rsidR="003C2475" w:rsidRPr="00DC003A" w:rsidRDefault="003C2475" w:rsidP="008A4470">
      <w:pPr>
        <w:pStyle w:val="ListParagraph1"/>
        <w:keepNext/>
        <w:numPr>
          <w:ilvl w:val="0"/>
          <w:numId w:val="3"/>
        </w:numPr>
        <w:spacing w:after="0"/>
        <w:jc w:val="center"/>
        <w:rPr>
          <w:rFonts w:cs="Times New Roman"/>
          <w:sz w:val="24"/>
        </w:rPr>
      </w:pPr>
      <w:r w:rsidRPr="00DC003A">
        <w:rPr>
          <w:rFonts w:cs="Times New Roman"/>
          <w:b/>
          <w:color w:val="000000"/>
          <w:sz w:val="24"/>
        </w:rPr>
        <w:t>ВІДПОВІДАЛЬНІСТЬ</w:t>
      </w:r>
      <w:r w:rsidRPr="00DC003A">
        <w:rPr>
          <w:rFonts w:cs="Times New Roman"/>
          <w:b/>
          <w:sz w:val="24"/>
        </w:rPr>
        <w:t xml:space="preserve"> СТОРІН</w:t>
      </w:r>
    </w:p>
    <w:p w14:paraId="28CB5034" w14:textId="5CF49957" w:rsidR="003C2475" w:rsidRPr="00DC003A" w:rsidRDefault="00F94ABF" w:rsidP="008A4470">
      <w:pPr>
        <w:pStyle w:val="ListParagraph1"/>
        <w:numPr>
          <w:ilvl w:val="1"/>
          <w:numId w:val="3"/>
        </w:numPr>
        <w:spacing w:after="0"/>
        <w:jc w:val="both"/>
        <w:rPr>
          <w:rFonts w:cs="Times New Roman"/>
          <w:sz w:val="24"/>
        </w:rPr>
      </w:pPr>
      <w:r w:rsidRPr="00DC003A">
        <w:rPr>
          <w:rFonts w:cs="Times New Roman"/>
          <w:color w:val="000000"/>
          <w:sz w:val="24"/>
        </w:rPr>
        <w:t xml:space="preserve">У разі невиконання або неналежного виконання своїх зобов’язань за цим Договором </w:t>
      </w:r>
      <w:r w:rsidRPr="00DC003A">
        <w:rPr>
          <w:sz w:val="24"/>
        </w:rPr>
        <w:t>сторони</w:t>
      </w:r>
      <w:r w:rsidRPr="00DC003A">
        <w:rPr>
          <w:rFonts w:cs="Times New Roman"/>
          <w:color w:val="000000"/>
          <w:sz w:val="24"/>
        </w:rPr>
        <w:t xml:space="preserve"> несуть відповідальність, передбачену чинним законодавством України законами та цим Договором.</w:t>
      </w:r>
    </w:p>
    <w:p w14:paraId="1AD0A632" w14:textId="77777777" w:rsidR="003C2475" w:rsidRPr="00DC003A" w:rsidRDefault="003C2475" w:rsidP="008A4470">
      <w:pPr>
        <w:pStyle w:val="ListParagraph1"/>
        <w:keepNext/>
        <w:numPr>
          <w:ilvl w:val="1"/>
          <w:numId w:val="3"/>
        </w:numPr>
        <w:spacing w:after="0"/>
        <w:jc w:val="both"/>
        <w:rPr>
          <w:rFonts w:cs="Times New Roman"/>
          <w:b/>
          <w:sz w:val="24"/>
        </w:rPr>
      </w:pPr>
      <w:r w:rsidRPr="00DC003A">
        <w:rPr>
          <w:sz w:val="24"/>
        </w:rPr>
        <w:t>Відповідальність</w:t>
      </w:r>
      <w:r w:rsidRPr="00DC003A">
        <w:rPr>
          <w:rFonts w:cs="Times New Roman"/>
          <w:color w:val="000000"/>
          <w:sz w:val="24"/>
        </w:rPr>
        <w:t xml:space="preserve"> Замовника</w:t>
      </w:r>
      <w:r w:rsidRPr="00DC003A">
        <w:rPr>
          <w:rFonts w:cs="Times New Roman"/>
          <w:b/>
          <w:color w:val="000000"/>
          <w:sz w:val="24"/>
        </w:rPr>
        <w:t>:</w:t>
      </w:r>
    </w:p>
    <w:p w14:paraId="518494B2" w14:textId="03F356AF" w:rsidR="003C2475" w:rsidRPr="00DC003A" w:rsidRDefault="003C2475" w:rsidP="008A4470">
      <w:pPr>
        <w:pStyle w:val="ListParagraph1"/>
        <w:numPr>
          <w:ilvl w:val="2"/>
          <w:numId w:val="3"/>
        </w:numPr>
        <w:spacing w:after="0"/>
        <w:jc w:val="both"/>
        <w:rPr>
          <w:rFonts w:cs="Times New Roman"/>
          <w:sz w:val="24"/>
        </w:rPr>
      </w:pPr>
      <w:r w:rsidRPr="00DC003A">
        <w:rPr>
          <w:rFonts w:cs="Times New Roman"/>
          <w:color w:val="000000"/>
          <w:sz w:val="24"/>
        </w:rPr>
        <w:t>За несвоєчасне виконання грошових зобов’язань, Замовник сплачує Виконавцеві пеню в розмірі подвійної облікової ставки НБУ, діючої в період прострочення, від суми заборгованості за кожен день прострочення платежу.</w:t>
      </w:r>
    </w:p>
    <w:p w14:paraId="23BF13EB" w14:textId="77777777" w:rsidR="003C2475" w:rsidRPr="00DC003A" w:rsidRDefault="003C2475" w:rsidP="008A4470">
      <w:pPr>
        <w:pStyle w:val="ListParagraph1"/>
        <w:keepNext/>
        <w:numPr>
          <w:ilvl w:val="1"/>
          <w:numId w:val="3"/>
        </w:numPr>
        <w:spacing w:after="0"/>
        <w:jc w:val="both"/>
        <w:rPr>
          <w:rFonts w:cs="Times New Roman"/>
          <w:sz w:val="24"/>
        </w:rPr>
      </w:pPr>
      <w:r w:rsidRPr="00DC003A">
        <w:rPr>
          <w:sz w:val="24"/>
        </w:rPr>
        <w:t>Відповідальність</w:t>
      </w:r>
      <w:r w:rsidRPr="00DC003A">
        <w:rPr>
          <w:rFonts w:cs="Times New Roman"/>
          <w:bCs/>
          <w:color w:val="000000"/>
          <w:sz w:val="24"/>
        </w:rPr>
        <w:t xml:space="preserve"> Виконавця:</w:t>
      </w:r>
    </w:p>
    <w:p w14:paraId="746BE2C7" w14:textId="30012B77" w:rsidR="008462B6" w:rsidRPr="00DC003A" w:rsidRDefault="008462B6" w:rsidP="008A4470">
      <w:pPr>
        <w:pStyle w:val="ListParagraph1"/>
        <w:numPr>
          <w:ilvl w:val="2"/>
          <w:numId w:val="3"/>
        </w:numPr>
        <w:spacing w:after="0"/>
        <w:jc w:val="both"/>
        <w:rPr>
          <w:rFonts w:cs="Times New Roman"/>
          <w:sz w:val="24"/>
        </w:rPr>
      </w:pPr>
      <w:r w:rsidRPr="00DC003A">
        <w:rPr>
          <w:rFonts w:cs="Times New Roman"/>
          <w:color w:val="000000"/>
          <w:sz w:val="24"/>
        </w:rPr>
        <w:t xml:space="preserve">За подачу несправного транспортного засобу або транспортного засобу непридатного для виконання умов перевезення (відсутність необхідних дозволів, невідповідність вантажопідйомності, тощо), обумовлених у Договорі, Виконавець зобов’язаний сплатити Замовнику штраф у розмірі </w:t>
      </w:r>
      <w:r w:rsidRPr="00DC003A">
        <w:rPr>
          <w:rFonts w:cs="Times New Roman"/>
          <w:sz w:val="24"/>
        </w:rPr>
        <w:t xml:space="preserve">20% від вартості послуг за відповідною Заявкою, але в будь-якому разі не менше 1000 грн., за кожен </w:t>
      </w:r>
      <w:r w:rsidRPr="00DC003A">
        <w:rPr>
          <w:rFonts w:cs="Times New Roman"/>
          <w:bCs/>
          <w:color w:val="000000"/>
          <w:sz w:val="24"/>
        </w:rPr>
        <w:t>випадок</w:t>
      </w:r>
      <w:r w:rsidRPr="00DC003A">
        <w:rPr>
          <w:rFonts w:cs="Times New Roman"/>
          <w:sz w:val="24"/>
        </w:rPr>
        <w:t>.</w:t>
      </w:r>
    </w:p>
    <w:p w14:paraId="69E7E646" w14:textId="2F488767" w:rsidR="003C2475" w:rsidRPr="00DC003A" w:rsidRDefault="008462B6" w:rsidP="008A4470">
      <w:pPr>
        <w:pStyle w:val="ListParagraph1"/>
        <w:numPr>
          <w:ilvl w:val="2"/>
          <w:numId w:val="3"/>
        </w:numPr>
        <w:spacing w:after="0"/>
        <w:jc w:val="both"/>
        <w:rPr>
          <w:rFonts w:cs="Times New Roman"/>
          <w:sz w:val="24"/>
        </w:rPr>
      </w:pPr>
      <w:r w:rsidRPr="00DC003A">
        <w:rPr>
          <w:rFonts w:cs="Times New Roman"/>
          <w:color w:val="000000"/>
          <w:sz w:val="24"/>
        </w:rPr>
        <w:t xml:space="preserve">За запізнення транспортного засобу під завантаження більш ніж на 1 (одну) годину від терміну, зазначеного в Заявці, транспортний засіб вважається не поданим у поточну добу. У цьому випадку Виконавець зобов’язаний сплатити Замовнику штраф у розмірі </w:t>
      </w:r>
      <w:r w:rsidR="00FC3FBA" w:rsidRPr="00DC003A">
        <w:rPr>
          <w:rFonts w:cs="Times New Roman"/>
          <w:sz w:val="24"/>
        </w:rPr>
        <w:t>20% від вартості послуг за відповідною Заявкою, але в будь-якому разі не менше 1 000 грн., за кожен випадок.</w:t>
      </w:r>
    </w:p>
    <w:p w14:paraId="007A008C" w14:textId="699FB751" w:rsidR="003C2475" w:rsidRPr="00DC003A" w:rsidRDefault="003C2475" w:rsidP="008A4470">
      <w:pPr>
        <w:pStyle w:val="ListParagraph1"/>
        <w:numPr>
          <w:ilvl w:val="2"/>
          <w:numId w:val="3"/>
        </w:numPr>
        <w:spacing w:after="0"/>
        <w:jc w:val="both"/>
        <w:rPr>
          <w:rFonts w:cs="Times New Roman"/>
          <w:sz w:val="24"/>
        </w:rPr>
      </w:pPr>
      <w:r w:rsidRPr="00DC003A">
        <w:rPr>
          <w:rFonts w:cs="Times New Roman"/>
          <w:color w:val="000000"/>
          <w:sz w:val="24"/>
        </w:rPr>
        <w:t>У разі порушення терміну доставки вантажу, обумовленого в Заявці, з вини Виконавця, останній зобов’язаний сплатити Замовнику штраф в розмірі 500 (п’ятсот) гривень за кожен день прострочення доставки вантажу.</w:t>
      </w:r>
    </w:p>
    <w:p w14:paraId="6373AAA9" w14:textId="77777777" w:rsidR="00A11798" w:rsidRPr="00DC003A" w:rsidRDefault="00A11798"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Виконавець несе відповідальність у розмірі фактичної шкоди за повну або часткову втрату вантажу та / або його пошкодження, що відбулося з моменту прийняття вантажу до перевезення водієм транспортного засобу до моменту його здачі вантажоодержувачу. За шкоду, заподіяну при перевезенні вантажу, Виконавець відповідає:</w:t>
      </w:r>
      <w:bookmarkStart w:id="17" w:name="n2040"/>
      <w:bookmarkEnd w:id="17"/>
    </w:p>
    <w:p w14:paraId="67671140" w14:textId="77777777" w:rsidR="00A11798" w:rsidRPr="00DC003A" w:rsidRDefault="00726F92" w:rsidP="008A4470">
      <w:pPr>
        <w:numPr>
          <w:ilvl w:val="0"/>
          <w:numId w:val="4"/>
        </w:numPr>
        <w:ind w:firstLine="1"/>
        <w:jc w:val="both"/>
        <w:rPr>
          <w:rFonts w:eastAsia="Times New Roman" w:cs="Times New Roman"/>
          <w:color w:val="000000"/>
          <w:kern w:val="0"/>
          <w:lang w:eastAsia="ru-RU" w:bidi="ar-SA"/>
        </w:rPr>
      </w:pPr>
      <w:r w:rsidRPr="00DC003A">
        <w:rPr>
          <w:rFonts w:eastAsia="Times New Roman" w:cs="Times New Roman"/>
          <w:color w:val="000000"/>
          <w:kern w:val="0"/>
          <w:lang w:eastAsia="ru-RU" w:bidi="ar-SA"/>
        </w:rPr>
        <w:t>у разі втрати або нестачі вантажу – в розмірі вартості вантажу, який втрачено або якого не вистачає;</w:t>
      </w:r>
      <w:bookmarkStart w:id="18" w:name="n2041"/>
      <w:bookmarkEnd w:id="18"/>
    </w:p>
    <w:p w14:paraId="780DB337" w14:textId="77777777" w:rsidR="00A11798" w:rsidRPr="00DC003A" w:rsidRDefault="00A11798" w:rsidP="008A4470">
      <w:pPr>
        <w:numPr>
          <w:ilvl w:val="0"/>
          <w:numId w:val="4"/>
        </w:numPr>
        <w:ind w:firstLine="1"/>
        <w:jc w:val="both"/>
        <w:rPr>
          <w:rFonts w:eastAsia="Times New Roman" w:cs="Times New Roman"/>
          <w:color w:val="000000"/>
          <w:kern w:val="0"/>
          <w:lang w:eastAsia="ru-RU" w:bidi="ar-SA"/>
        </w:rPr>
      </w:pPr>
      <w:r w:rsidRPr="00DC003A">
        <w:rPr>
          <w:rFonts w:eastAsia="Times New Roman" w:cs="Times New Roman"/>
          <w:color w:val="000000"/>
          <w:kern w:val="0"/>
          <w:lang w:eastAsia="ru-RU" w:bidi="ar-SA"/>
        </w:rPr>
        <w:lastRenderedPageBreak/>
        <w:t>у разі пошкодження вантажу – в розмірі суми, на яку зменшилася його вартість, а у випадку коли внаслідок пошкодження вантажу його якість змінилася настільки, що він не може бути використаний за прямим призначенням – у розмірі повної вартості такого вантажу;</w:t>
      </w:r>
    </w:p>
    <w:p w14:paraId="40A1458F" w14:textId="77777777" w:rsidR="00BA655E" w:rsidRPr="00DC003A" w:rsidRDefault="00BA655E" w:rsidP="008A4470">
      <w:pPr>
        <w:numPr>
          <w:ilvl w:val="0"/>
          <w:numId w:val="4"/>
        </w:numPr>
        <w:ind w:firstLine="1"/>
        <w:jc w:val="both"/>
        <w:rPr>
          <w:rFonts w:eastAsia="Times New Roman" w:cs="Times New Roman"/>
          <w:color w:val="000000"/>
          <w:kern w:val="0"/>
          <w:lang w:eastAsia="ru-RU" w:bidi="ar-SA"/>
        </w:rPr>
      </w:pPr>
      <w:r w:rsidRPr="00DC003A">
        <w:rPr>
          <w:rFonts w:eastAsia="Times New Roman" w:cs="Times New Roman"/>
          <w:color w:val="000000"/>
          <w:kern w:val="0"/>
          <w:lang w:eastAsia="ru-RU" w:bidi="ar-SA"/>
        </w:rPr>
        <w:t>у випадку нанесення шкоди Третім особам при перевезенні вантажу або порушення Правил дорожнього руху, тощо – в розмірі нанесеної шкоди та/або застосованої адміністративної відповідальності.</w:t>
      </w:r>
    </w:p>
    <w:p w14:paraId="05F64D1A" w14:textId="77777777" w:rsidR="003C2475" w:rsidRPr="00DC003A" w:rsidRDefault="003C2475" w:rsidP="008A4470">
      <w:pPr>
        <w:pStyle w:val="ListParagraph1"/>
        <w:numPr>
          <w:ilvl w:val="2"/>
          <w:numId w:val="3"/>
        </w:numPr>
        <w:spacing w:after="0"/>
        <w:jc w:val="both"/>
        <w:rPr>
          <w:rFonts w:eastAsia="Times New Roman" w:cs="Times New Roman"/>
          <w:color w:val="000000"/>
          <w:kern w:val="0"/>
          <w:sz w:val="24"/>
          <w:lang w:eastAsia="ru-RU" w:bidi="ar-SA"/>
        </w:rPr>
      </w:pPr>
      <w:r w:rsidRPr="00DC003A">
        <w:rPr>
          <w:rFonts w:eastAsia="Times New Roman" w:cs="Times New Roman"/>
          <w:color w:val="000000"/>
          <w:kern w:val="0"/>
          <w:sz w:val="24"/>
          <w:lang w:eastAsia="ru-RU" w:bidi="ar-SA"/>
        </w:rPr>
        <w:t>У разі втрати (пошкодження) вантажу Виконавець виплачує суму заподіяного збитку протягом 20 (двадцяти) календарних днів від дати отримання належним чином оформленої претензії Замовника.</w:t>
      </w:r>
    </w:p>
    <w:p w14:paraId="54F8A33B" w14:textId="5B127E80" w:rsidR="00A9781A" w:rsidRPr="00DC003A" w:rsidRDefault="00A9781A" w:rsidP="008A4470">
      <w:pPr>
        <w:pStyle w:val="ListParagraph1"/>
        <w:numPr>
          <w:ilvl w:val="2"/>
          <w:numId w:val="3"/>
        </w:numPr>
        <w:spacing w:after="0"/>
        <w:jc w:val="both"/>
        <w:rPr>
          <w:rFonts w:eastAsia="Times New Roman" w:cs="Times New Roman"/>
          <w:color w:val="000000"/>
          <w:kern w:val="0"/>
          <w:sz w:val="24"/>
          <w:lang w:eastAsia="ru-RU" w:bidi="ar-SA"/>
        </w:rPr>
      </w:pPr>
      <w:r w:rsidRPr="00DC003A">
        <w:rPr>
          <w:rFonts w:eastAsia="Times New Roman" w:cs="Times New Roman"/>
          <w:color w:val="000000"/>
          <w:kern w:val="0"/>
          <w:sz w:val="24"/>
          <w:lang w:eastAsia="ru-RU" w:bidi="ar-SA"/>
        </w:rPr>
        <w:t xml:space="preserve">Виконавець звільняється від відповідальності за запізнення транспортного засобу на завантаження та за порушення строків доставки вантажу у разі, якщо таке запізнення/порушення сталося внаслідок погодних умов, дій уповноважених представників правоохоронних та інших органів, в тому числі через невідповідність наданих Замовником документів на вантаж чинному законодавству або фактичним відомостям про вантаж. </w:t>
      </w:r>
    </w:p>
    <w:p w14:paraId="619ADE88" w14:textId="71B1B780" w:rsidR="00624E71" w:rsidRPr="00DC003A" w:rsidRDefault="003C2475" w:rsidP="008A4470">
      <w:pPr>
        <w:pStyle w:val="ListParagraph1"/>
        <w:numPr>
          <w:ilvl w:val="1"/>
          <w:numId w:val="3"/>
        </w:numPr>
        <w:spacing w:after="0"/>
        <w:jc w:val="both"/>
        <w:rPr>
          <w:rFonts w:cs="Times New Roman"/>
          <w:sz w:val="24"/>
        </w:rPr>
      </w:pPr>
      <w:r w:rsidRPr="00DC003A">
        <w:rPr>
          <w:sz w:val="24"/>
        </w:rPr>
        <w:t>Якщо до Замовника будуть висунуті претензії</w:t>
      </w:r>
      <w:r w:rsidRPr="00DC003A">
        <w:rPr>
          <w:rFonts w:cs="Times New Roman"/>
          <w:color w:val="000000"/>
          <w:sz w:val="24"/>
        </w:rPr>
        <w:t xml:space="preserve"> з боку контролюючих органів, або проти Замовника відкрито судове провадження чи розпочато кримінальне провадження, у зв’язку з розбіжностями/недостовірною інформацією у податкових накладних, що складені Виконавцем, або у зв’язку з діяльністю Виконавця, Замовник має право залучити Виконавця до такої справи як третю особу, а Виконавець зобов’язаний брати участь у такій справі на підставі відповідної ухвали суду.</w:t>
      </w:r>
    </w:p>
    <w:p w14:paraId="0D57E7EB" w14:textId="7244BFD7" w:rsidR="007D5AD4" w:rsidRPr="00DC003A" w:rsidRDefault="00BA2015" w:rsidP="008A4470">
      <w:pPr>
        <w:pStyle w:val="ListParagraph1"/>
        <w:numPr>
          <w:ilvl w:val="1"/>
          <w:numId w:val="3"/>
        </w:numPr>
        <w:spacing w:after="0"/>
        <w:jc w:val="both"/>
        <w:rPr>
          <w:rFonts w:cs="Times New Roman"/>
          <w:color w:val="000000"/>
          <w:sz w:val="24"/>
        </w:rPr>
      </w:pPr>
      <w:r w:rsidRPr="00DC003A">
        <w:rPr>
          <w:sz w:val="24"/>
        </w:rPr>
        <w:t>Виконавець</w:t>
      </w:r>
      <w:r w:rsidRPr="00DC003A">
        <w:rPr>
          <w:rFonts w:cs="Times New Roman"/>
          <w:color w:val="000000"/>
          <w:sz w:val="24"/>
        </w:rPr>
        <w:t xml:space="preserve"> зобов’язаний надавати Замовнику на його вимогу усі необхідні документи, що стосуються взаємовідносин Сторін та наданих за цим Договором послуг, та пов’язані з проведенням перевірки Замовника та/або розглядом справи (договори, товарні, платіжні доручення). </w:t>
      </w:r>
    </w:p>
    <w:p w14:paraId="509BBA9B" w14:textId="48A8F063" w:rsidR="00265C7D" w:rsidRPr="00DC003A" w:rsidRDefault="00265C7D" w:rsidP="008A4470">
      <w:pPr>
        <w:pStyle w:val="ListParagraph1"/>
        <w:numPr>
          <w:ilvl w:val="1"/>
          <w:numId w:val="3"/>
        </w:numPr>
        <w:spacing w:after="0"/>
        <w:jc w:val="both"/>
        <w:rPr>
          <w:rFonts w:cs="Times New Roman"/>
          <w:color w:val="000000"/>
          <w:sz w:val="24"/>
        </w:rPr>
      </w:pPr>
      <w:r w:rsidRPr="00DC003A">
        <w:rPr>
          <w:rFonts w:cs="Times New Roman"/>
          <w:color w:val="000000"/>
          <w:sz w:val="24"/>
        </w:rPr>
        <w:t xml:space="preserve">Стягнення штрафних санкцій (пеня, штраф, неустойка) та/або збитків, що передбачені цим </w:t>
      </w:r>
      <w:r w:rsidRPr="00DC003A">
        <w:rPr>
          <w:sz w:val="24"/>
        </w:rPr>
        <w:t>Договором</w:t>
      </w:r>
      <w:r w:rsidRPr="00DC003A">
        <w:rPr>
          <w:rFonts w:cs="Times New Roman"/>
          <w:color w:val="000000"/>
          <w:sz w:val="24"/>
        </w:rPr>
        <w:t>, є правом, а не обов’язком Сторін.</w:t>
      </w:r>
    </w:p>
    <w:p w14:paraId="0152BBE2" w14:textId="0C7F4041" w:rsidR="00E8373D" w:rsidRPr="00DC003A" w:rsidRDefault="006A64C9" w:rsidP="003B4663">
      <w:pPr>
        <w:pStyle w:val="ListParagraph1"/>
        <w:tabs>
          <w:tab w:val="left" w:pos="-30"/>
        </w:tabs>
        <w:spacing w:after="0"/>
        <w:ind w:left="0"/>
        <w:jc w:val="both"/>
        <w:rPr>
          <w:rFonts w:cs="Times New Roman"/>
          <w:sz w:val="24"/>
        </w:rPr>
      </w:pPr>
      <w:r w:rsidRPr="00DC003A">
        <w:rPr>
          <w:rFonts w:cs="Times New Roman"/>
          <w:sz w:val="24"/>
        </w:rPr>
        <w:t xml:space="preserve"> </w:t>
      </w:r>
    </w:p>
    <w:p w14:paraId="5DFE7A5B" w14:textId="77777777" w:rsidR="00857D30" w:rsidRPr="00DC003A" w:rsidRDefault="00C11C65" w:rsidP="008A4470">
      <w:pPr>
        <w:pStyle w:val="ListParagraph1"/>
        <w:keepNext/>
        <w:numPr>
          <w:ilvl w:val="0"/>
          <w:numId w:val="3"/>
        </w:numPr>
        <w:spacing w:after="0"/>
        <w:jc w:val="center"/>
        <w:rPr>
          <w:rFonts w:cs="Times New Roman"/>
          <w:sz w:val="24"/>
        </w:rPr>
      </w:pPr>
      <w:r w:rsidRPr="00DC003A">
        <w:rPr>
          <w:rFonts w:cs="Times New Roman"/>
          <w:b/>
          <w:sz w:val="24"/>
        </w:rPr>
        <w:t>ОБСТАВИНИ НЕПЕРЕБОРНОЇ СИЛИ</w:t>
      </w:r>
    </w:p>
    <w:p w14:paraId="06A8EA2D" w14:textId="6905511B" w:rsidR="00857D30" w:rsidRPr="00DC003A" w:rsidRDefault="00857D30" w:rsidP="008A4470">
      <w:pPr>
        <w:pStyle w:val="ListParagraph1"/>
        <w:numPr>
          <w:ilvl w:val="1"/>
          <w:numId w:val="3"/>
        </w:numPr>
        <w:spacing w:after="0"/>
        <w:jc w:val="both"/>
        <w:rPr>
          <w:sz w:val="24"/>
        </w:rPr>
      </w:pPr>
      <w:r w:rsidRPr="00DC003A">
        <w:rPr>
          <w:sz w:val="24"/>
        </w:rPr>
        <w:t>Сторони звільняються від відповідальності за невиконання або неналежне виконання своїх зобов’язань по цьому Договору, якщо це є наслідком форс-мажорних обставин/обставин непереборної сили та їх наслідків, що безпосередньо впливають на виконання Договору.</w:t>
      </w:r>
    </w:p>
    <w:p w14:paraId="192C7B9E" w14:textId="2E7EC8DA" w:rsidR="00857D30" w:rsidRPr="00DC003A" w:rsidRDefault="00857D30" w:rsidP="008A4470">
      <w:pPr>
        <w:pStyle w:val="ListParagraph1"/>
        <w:numPr>
          <w:ilvl w:val="1"/>
          <w:numId w:val="3"/>
        </w:numPr>
        <w:spacing w:after="0"/>
        <w:jc w:val="both"/>
        <w:rPr>
          <w:sz w:val="24"/>
        </w:rPr>
      </w:pPr>
      <w:r w:rsidRPr="00DC003A">
        <w:rPr>
          <w:sz w:val="24"/>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ворожими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опосередковано роблять неможливим або що обмежують повністю, або частково господарську діяльність Сторони,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w:t>
      </w:r>
      <w:r w:rsidRPr="00DC003A">
        <w:rPr>
          <w:sz w:val="24"/>
        </w:rPr>
        <w:lastRenderedPageBreak/>
        <w:t>землетрус, блискавка, пожежа, посуха, просідання і зсув ґрунту, інші стихійні лиха тощо.</w:t>
      </w:r>
    </w:p>
    <w:p w14:paraId="5A8F29DF" w14:textId="67719484" w:rsidR="00857D30" w:rsidRPr="00DC003A" w:rsidRDefault="00857D30" w:rsidP="008A4470">
      <w:pPr>
        <w:pStyle w:val="ListParagraph1"/>
        <w:numPr>
          <w:ilvl w:val="1"/>
          <w:numId w:val="3"/>
        </w:numPr>
        <w:spacing w:after="0"/>
        <w:jc w:val="both"/>
        <w:rPr>
          <w:sz w:val="24"/>
        </w:rPr>
      </w:pPr>
      <w:r w:rsidRPr="00DC003A">
        <w:rPr>
          <w:sz w:val="24"/>
        </w:rPr>
        <w:t>Сторона, для якої склалась неможливість виконання зобов’язань по цьому Договору в умовах, що передбачені в п. 8.2. цього Договору, зобов’язана в розумний строк, але не пізніше 10-ти робочих днів з моменту виникнення таких обставин, письмово сповістити про це іншу Сторону (поштовим відправленням, факсом або шляхом направлення електронною поштою).</w:t>
      </w:r>
    </w:p>
    <w:p w14:paraId="4146492C" w14:textId="77777777" w:rsidR="00857D30" w:rsidRPr="00DC003A" w:rsidRDefault="00857D30" w:rsidP="008A4470">
      <w:pPr>
        <w:pStyle w:val="ListParagraph1"/>
        <w:numPr>
          <w:ilvl w:val="1"/>
          <w:numId w:val="3"/>
        </w:numPr>
        <w:spacing w:after="0"/>
        <w:jc w:val="both"/>
        <w:rPr>
          <w:sz w:val="24"/>
        </w:rPr>
      </w:pPr>
      <w:r w:rsidRPr="00DC003A">
        <w:rPr>
          <w:sz w:val="24"/>
        </w:rPr>
        <w:t>Сторона, що заявила про настання форс-мажорних обставин, повинна представити відповідний документ компетентного органу України (Торгово-промислової палати України).</w:t>
      </w:r>
    </w:p>
    <w:p w14:paraId="4071EBCF" w14:textId="1C88B0FE" w:rsidR="00857D30" w:rsidRPr="00DC003A" w:rsidRDefault="00857D30" w:rsidP="008A4470">
      <w:pPr>
        <w:pStyle w:val="ListParagraph1"/>
        <w:numPr>
          <w:ilvl w:val="1"/>
          <w:numId w:val="3"/>
        </w:numPr>
        <w:spacing w:after="0"/>
        <w:jc w:val="both"/>
        <w:rPr>
          <w:sz w:val="24"/>
        </w:rPr>
      </w:pPr>
      <w:r w:rsidRPr="00DC003A">
        <w:rPr>
          <w:sz w:val="24"/>
        </w:rPr>
        <w:t>У випадку якщо такі обставини та/або їх наслідки тривають більш ніж 60 (календарних) днів, кожна з Сторін має право в односторонньому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6D704155" w14:textId="0AF7128E" w:rsidR="00857D30" w:rsidRPr="00DC003A" w:rsidRDefault="003B406A" w:rsidP="003B4663">
      <w:pPr>
        <w:pStyle w:val="ListParagraph1"/>
        <w:spacing w:after="0"/>
        <w:ind w:left="0"/>
        <w:rPr>
          <w:rFonts w:cs="Times New Roman"/>
          <w:sz w:val="24"/>
        </w:rPr>
      </w:pPr>
      <w:r w:rsidRPr="00DC003A">
        <w:rPr>
          <w:rFonts w:cs="Times New Roman"/>
          <w:sz w:val="24"/>
        </w:rPr>
        <w:t xml:space="preserve"> </w:t>
      </w:r>
    </w:p>
    <w:p w14:paraId="0687519E" w14:textId="77777777" w:rsidR="003C2475" w:rsidRPr="00DC003A" w:rsidRDefault="00F94ABF" w:rsidP="008A4470">
      <w:pPr>
        <w:pStyle w:val="ListParagraph1"/>
        <w:keepNext/>
        <w:numPr>
          <w:ilvl w:val="0"/>
          <w:numId w:val="3"/>
        </w:numPr>
        <w:spacing w:after="0"/>
        <w:jc w:val="center"/>
        <w:rPr>
          <w:rFonts w:cs="Times New Roman"/>
          <w:sz w:val="24"/>
        </w:rPr>
      </w:pPr>
      <w:r w:rsidRPr="00DC003A">
        <w:rPr>
          <w:rFonts w:cs="Times New Roman"/>
          <w:b/>
          <w:color w:val="000000"/>
          <w:sz w:val="24"/>
        </w:rPr>
        <w:t>ВИРІШЕННЯ</w:t>
      </w:r>
      <w:r w:rsidRPr="00DC003A">
        <w:rPr>
          <w:rFonts w:cs="Times New Roman"/>
          <w:b/>
          <w:sz w:val="24"/>
        </w:rPr>
        <w:t xml:space="preserve"> СПОРІВ</w:t>
      </w:r>
    </w:p>
    <w:p w14:paraId="1052D811" w14:textId="77777777" w:rsidR="003C2475" w:rsidRPr="00DC003A" w:rsidRDefault="003C2475" w:rsidP="008A4470">
      <w:pPr>
        <w:pStyle w:val="ListParagraph1"/>
        <w:numPr>
          <w:ilvl w:val="1"/>
          <w:numId w:val="3"/>
        </w:numPr>
        <w:spacing w:after="0"/>
        <w:jc w:val="both"/>
        <w:rPr>
          <w:sz w:val="24"/>
        </w:rPr>
      </w:pPr>
      <w:r w:rsidRPr="00DC003A">
        <w:rPr>
          <w:sz w:val="24"/>
        </w:rPr>
        <w:t>Всі розбіжності і суперечки, які можуть виникнути в ході виконання цього Договору, будуть, по можливості, вирішуватися шляхом переговорів між Сторонами.</w:t>
      </w:r>
    </w:p>
    <w:p w14:paraId="5537CA75" w14:textId="60C5794B" w:rsidR="00A636FD" w:rsidRPr="00DC003A" w:rsidRDefault="003C2475" w:rsidP="008A4470">
      <w:pPr>
        <w:pStyle w:val="ListParagraph1"/>
        <w:numPr>
          <w:ilvl w:val="1"/>
          <w:numId w:val="3"/>
        </w:numPr>
        <w:spacing w:after="0"/>
        <w:jc w:val="both"/>
        <w:rPr>
          <w:sz w:val="24"/>
        </w:rPr>
      </w:pPr>
      <w:r w:rsidRPr="00DC003A">
        <w:rPr>
          <w:sz w:val="24"/>
        </w:rPr>
        <w:t>У разі, якщо розбіжності не можуть бути вирішені шляхом переговорів або одна із Сторін ухиляється від проведення таких переговорів, вони підлягають вирішенню в судовому порядку за встановленою підвідомчістю та підсудністю відповідно до чинного законодавства України.</w:t>
      </w:r>
    </w:p>
    <w:p w14:paraId="585ED2E1" w14:textId="77777777" w:rsidR="00A636FD" w:rsidRPr="00DC003A" w:rsidRDefault="00A636FD" w:rsidP="008A4470">
      <w:pPr>
        <w:pStyle w:val="ListParagraph1"/>
        <w:numPr>
          <w:ilvl w:val="1"/>
          <w:numId w:val="3"/>
        </w:numPr>
        <w:spacing w:after="0"/>
        <w:jc w:val="both"/>
        <w:rPr>
          <w:sz w:val="24"/>
        </w:rPr>
      </w:pPr>
      <w:r w:rsidRPr="00DC003A">
        <w:rPr>
          <w:sz w:val="24"/>
        </w:rPr>
        <w:t>Сторони погодили, що до вимог про стягнення пені за порушення строків оплати наданих послуг за цим Договором застосовується позовна давність в три роки.</w:t>
      </w:r>
    </w:p>
    <w:p w14:paraId="48CCDC8D" w14:textId="5E94BBD7" w:rsidR="00A636FD" w:rsidRPr="00DC003A" w:rsidRDefault="003B406A" w:rsidP="003B4663">
      <w:pPr>
        <w:pStyle w:val="ListParagraph1"/>
        <w:tabs>
          <w:tab w:val="left" w:pos="30"/>
        </w:tabs>
        <w:spacing w:after="0"/>
        <w:ind w:left="0"/>
        <w:jc w:val="both"/>
        <w:rPr>
          <w:rFonts w:cs="Times New Roman"/>
          <w:color w:val="000000"/>
          <w:sz w:val="24"/>
        </w:rPr>
      </w:pPr>
      <w:r w:rsidRPr="00DC003A">
        <w:rPr>
          <w:rFonts w:cs="Times New Roman"/>
          <w:color w:val="000000"/>
          <w:sz w:val="24"/>
        </w:rPr>
        <w:t xml:space="preserve"> </w:t>
      </w:r>
    </w:p>
    <w:p w14:paraId="7635ECC1" w14:textId="77777777" w:rsidR="00343E01" w:rsidRPr="00DC003A" w:rsidRDefault="00F94ABF" w:rsidP="008A4470">
      <w:pPr>
        <w:pStyle w:val="ListParagraph1"/>
        <w:keepNext/>
        <w:numPr>
          <w:ilvl w:val="0"/>
          <w:numId w:val="3"/>
        </w:numPr>
        <w:spacing w:after="0"/>
        <w:jc w:val="center"/>
        <w:rPr>
          <w:sz w:val="24"/>
        </w:rPr>
      </w:pPr>
      <w:r w:rsidRPr="00DC003A">
        <w:rPr>
          <w:rFonts w:cs="Times New Roman"/>
          <w:b/>
          <w:color w:val="000000"/>
          <w:sz w:val="24"/>
        </w:rPr>
        <w:t>СТРОК</w:t>
      </w:r>
      <w:r w:rsidRPr="00DC003A">
        <w:rPr>
          <w:b/>
          <w:sz w:val="24"/>
        </w:rPr>
        <w:t xml:space="preserve"> ДІЇ ДОГОВОРУ</w:t>
      </w:r>
    </w:p>
    <w:p w14:paraId="47AE7690" w14:textId="09A5605C" w:rsidR="00DD0B95" w:rsidRPr="00555145" w:rsidRDefault="00DD0B95" w:rsidP="00DD0B95">
      <w:pPr>
        <w:pStyle w:val="ListParagraph1"/>
        <w:numPr>
          <w:ilvl w:val="1"/>
          <w:numId w:val="3"/>
        </w:numPr>
        <w:spacing w:after="0"/>
        <w:jc w:val="both"/>
        <w:rPr>
          <w:sz w:val="24"/>
        </w:rPr>
      </w:pPr>
      <w:r w:rsidRPr="00555145">
        <w:rPr>
          <w:sz w:val="24"/>
        </w:rPr>
        <w:t xml:space="preserve">Цей Договір є укладеним </w:t>
      </w:r>
      <w:permStart w:id="795813998" w:edGrp="everyone"/>
      <w:r w:rsidRPr="00555145">
        <w:rPr>
          <w:sz w:val="24"/>
        </w:rPr>
        <w:t>з моменту підписання його уповноваженими представниками Сторін</w:t>
      </w:r>
      <w:permEnd w:id="795813998"/>
      <w:r w:rsidRPr="00555145">
        <w:rPr>
          <w:sz w:val="24"/>
        </w:rPr>
        <w:t xml:space="preserve">, у тому числі, з використанням кваліфікованого електронного підпису (далі – “КЕП”), може бути скріплений печатками Сторін, і діє </w:t>
      </w:r>
      <w:permStart w:id="1211192183" w:edGrp="everyone"/>
      <w:r w:rsidRPr="00555145">
        <w:rPr>
          <w:sz w:val="24"/>
        </w:rPr>
        <w:t>до 31.12.2024 року</w:t>
      </w:r>
      <w:permEnd w:id="1211192183"/>
      <w:r w:rsidRPr="00555145">
        <w:rPr>
          <w:sz w:val="24"/>
        </w:rPr>
        <w:t xml:space="preserve"> (включно), але у будь-якому випадку до повного виконання Сторонами своїх зобов’язань за цим Договором.</w:t>
      </w:r>
    </w:p>
    <w:p w14:paraId="0B0746D6" w14:textId="77777777" w:rsidR="00DD0B95" w:rsidRPr="00DD0B95" w:rsidRDefault="00DD0B95" w:rsidP="00DD0B95">
      <w:pPr>
        <w:pStyle w:val="ListParagraph1"/>
        <w:spacing w:after="0"/>
        <w:jc w:val="both"/>
        <w:rPr>
          <w:sz w:val="24"/>
        </w:rPr>
      </w:pPr>
      <w:r w:rsidRPr="00DD0B95">
        <w:rPr>
          <w:sz w:val="24"/>
        </w:rPr>
        <w:t>Підписанням цього Договору Сторони погодили, що цей Договір, пов’язані з ним договірні документи (заявки, специфікації, додаткові угоди, додатки до договору, інше), первинні бухгалтерські документи (в тому числі, акти наданих послуг/виконаних робіт/акти приймання-передачі, видаткові накладні, за виключенням, товарно-транспортних накладних), листи та інші документи за Договором, можуть бути оформлені Сторонами в електронній формі з використанням КЕП або на паперовому носії.</w:t>
      </w:r>
    </w:p>
    <w:p w14:paraId="31352F06" w14:textId="77777777" w:rsidR="00DD0B95" w:rsidRPr="00DD0B95" w:rsidRDefault="00DD0B95" w:rsidP="00DD0B95">
      <w:pPr>
        <w:pStyle w:val="ListParagraph1"/>
        <w:spacing w:after="0"/>
        <w:jc w:val="both"/>
        <w:rPr>
          <w:sz w:val="24"/>
        </w:rPr>
      </w:pPr>
      <w:r w:rsidRPr="00DD0B95">
        <w:rPr>
          <w:sz w:val="24"/>
        </w:rPr>
        <w:t>Документи за Договором набувають чинності з дати підписання обома Сторонами (в тому числі, з використанням КЕП) та можуть бути скріплені печатками Сторін.</w:t>
      </w:r>
    </w:p>
    <w:p w14:paraId="6059C442" w14:textId="15444681" w:rsidR="00DD0B95" w:rsidRPr="00DD0B95" w:rsidRDefault="00DD0B95" w:rsidP="00DD0B95">
      <w:pPr>
        <w:pStyle w:val="ListParagraph1"/>
        <w:spacing w:after="0"/>
        <w:jc w:val="both"/>
        <w:rPr>
          <w:sz w:val="24"/>
        </w:rPr>
      </w:pPr>
      <w:r w:rsidRPr="00DD0B95">
        <w:rPr>
          <w:sz w:val="24"/>
        </w:rPr>
        <w:t xml:space="preserve">Сторони погодили, що документи за Договором можуть складатися в електронній формі та підписуватися Сторонами з використанням КЕП в будь-якому з таких сервісів: “ВЧАСНО” (vchasno.com.ua), M.E.Doc та в інших (надалі – “Сервіс для електронного підписання”). </w:t>
      </w:r>
    </w:p>
    <w:p w14:paraId="6ECAF1F7" w14:textId="77777777" w:rsidR="00DD0B95" w:rsidRPr="00DD0B95" w:rsidRDefault="00DD0B95" w:rsidP="00DD0B95">
      <w:pPr>
        <w:pStyle w:val="ListParagraph1"/>
        <w:spacing w:after="0"/>
        <w:jc w:val="both"/>
        <w:rPr>
          <w:sz w:val="24"/>
        </w:rPr>
      </w:pPr>
      <w:r w:rsidRPr="00DD0B95">
        <w:rPr>
          <w:sz w:val="24"/>
        </w:rPr>
        <w:t>Сторони встановили наступних повноважних представників під час обміну документами між Сторонами в Сервісі для електронного підписання:</w:t>
      </w:r>
    </w:p>
    <w:p w14:paraId="026CE06F" w14:textId="0AF6B0E3" w:rsidR="00DD0B95" w:rsidRPr="00DD0B95" w:rsidRDefault="00DD0B95" w:rsidP="00DD0B95">
      <w:pPr>
        <w:pStyle w:val="ListParagraph1"/>
        <w:spacing w:after="0"/>
        <w:jc w:val="both"/>
        <w:rPr>
          <w:sz w:val="24"/>
        </w:rPr>
      </w:pPr>
      <w:permStart w:id="1411529059" w:edGrp="everyone"/>
      <w:r w:rsidRPr="00DD0B95">
        <w:rPr>
          <w:sz w:val="24"/>
        </w:rPr>
        <w:t xml:space="preserve">від Замовника: </w:t>
      </w:r>
      <w:hyperlink r:id="rId12" w:history="1">
        <w:r w:rsidR="003D18F5" w:rsidRPr="00460622">
          <w:rPr>
            <w:rStyle w:val="ac"/>
            <w:sz w:val="24"/>
          </w:rPr>
          <w:t>tkachmg@dtek.com</w:t>
        </w:r>
      </w:hyperlink>
      <w:r w:rsidRPr="00DD0B95">
        <w:rPr>
          <w:sz w:val="24"/>
        </w:rPr>
        <w:t>;</w:t>
      </w:r>
    </w:p>
    <w:p w14:paraId="559467F0" w14:textId="2EB380EB" w:rsidR="00DD0B95" w:rsidRDefault="00DD0B95" w:rsidP="00DD0B95">
      <w:pPr>
        <w:pStyle w:val="ListParagraph1"/>
        <w:spacing w:after="0"/>
        <w:jc w:val="both"/>
        <w:rPr>
          <w:sz w:val="24"/>
        </w:rPr>
      </w:pPr>
      <w:r w:rsidRPr="00DD0B95">
        <w:rPr>
          <w:sz w:val="24"/>
        </w:rPr>
        <w:t xml:space="preserve">від Виконавця: </w:t>
      </w:r>
      <w:hyperlink r:id="rId13" w:history="1">
        <w:r w:rsidR="006318F5" w:rsidRPr="00DF654C">
          <w:rPr>
            <w:rStyle w:val="ac"/>
            <w:sz w:val="24"/>
          </w:rPr>
          <w:t>docenkoal@ukr.net</w:t>
        </w:r>
      </w:hyperlink>
      <w:r w:rsidRPr="00DD0B95">
        <w:rPr>
          <w:sz w:val="24"/>
        </w:rPr>
        <w:t>.</w:t>
      </w:r>
    </w:p>
    <w:permEnd w:id="1411529059"/>
    <w:p w14:paraId="2EEADD2A" w14:textId="6535A1FE" w:rsidR="00DD0B95" w:rsidRPr="00DD0B95" w:rsidRDefault="00DD0B95" w:rsidP="00DD0B95">
      <w:pPr>
        <w:pStyle w:val="ListParagraph1"/>
        <w:spacing w:after="0"/>
        <w:jc w:val="both"/>
        <w:rPr>
          <w:sz w:val="24"/>
        </w:rPr>
      </w:pPr>
      <w:r w:rsidRPr="00DD0B95">
        <w:rPr>
          <w:sz w:val="24"/>
        </w:rPr>
        <w:t xml:space="preserve">Роздруківки/копії електронних документів, підписані за допомогою КЕП, можуть бути засвідчені уповноваженим представником Сторони за правилами засвідчення вірності копій документів. </w:t>
      </w:r>
    </w:p>
    <w:p w14:paraId="03335FF0" w14:textId="77777777" w:rsidR="00DD0B95" w:rsidRPr="00583FC3" w:rsidRDefault="00DD0B95" w:rsidP="00DD0B95">
      <w:pPr>
        <w:pStyle w:val="ListParagraph1"/>
        <w:numPr>
          <w:ilvl w:val="1"/>
          <w:numId w:val="3"/>
        </w:numPr>
        <w:spacing w:after="0"/>
        <w:jc w:val="both"/>
        <w:rPr>
          <w:sz w:val="24"/>
        </w:rPr>
      </w:pPr>
      <w:r w:rsidRPr="00583FC3">
        <w:rPr>
          <w:sz w:val="24"/>
        </w:rPr>
        <w:lastRenderedPageBreak/>
        <w:t>Цей Договір укладається і підписується у 2 (двох) примірниках, що мають однакову юридичну силу.</w:t>
      </w:r>
    </w:p>
    <w:p w14:paraId="6E9CCE10" w14:textId="51810B20" w:rsidR="00343E01" w:rsidRPr="00DC003A" w:rsidRDefault="003B406A" w:rsidP="003B4663">
      <w:pPr>
        <w:pStyle w:val="afe"/>
        <w:widowControl w:val="0"/>
        <w:suppressAutoHyphens w:val="0"/>
        <w:snapToGrid w:val="0"/>
        <w:ind w:left="0"/>
        <w:jc w:val="both"/>
        <w:rPr>
          <w:sz w:val="24"/>
          <w:szCs w:val="24"/>
          <w:lang w:val="uk-UA"/>
        </w:rPr>
      </w:pPr>
      <w:r w:rsidRPr="00DC003A">
        <w:rPr>
          <w:sz w:val="24"/>
          <w:szCs w:val="24"/>
          <w:lang w:val="uk-UA"/>
        </w:rPr>
        <w:t xml:space="preserve"> </w:t>
      </w:r>
    </w:p>
    <w:p w14:paraId="109A2697" w14:textId="77777777" w:rsidR="00343E01" w:rsidRPr="00DC003A" w:rsidRDefault="00343E01" w:rsidP="008A4470">
      <w:pPr>
        <w:pStyle w:val="ListParagraph1"/>
        <w:keepNext/>
        <w:numPr>
          <w:ilvl w:val="0"/>
          <w:numId w:val="3"/>
        </w:numPr>
        <w:spacing w:after="0"/>
        <w:jc w:val="center"/>
        <w:rPr>
          <w:b/>
          <w:sz w:val="24"/>
        </w:rPr>
      </w:pPr>
      <w:r w:rsidRPr="00DC003A">
        <w:rPr>
          <w:b/>
          <w:sz w:val="24"/>
        </w:rPr>
        <w:t>ОДНОСТОРОННЯ ВІДМОВА ВІД ДОГОВОРУ І ПОРЯДОК РОЗІРВАННЯ ДОГОВОРУ</w:t>
      </w:r>
    </w:p>
    <w:p w14:paraId="04C71C31" w14:textId="4E64A3BE" w:rsidR="00343E01" w:rsidRPr="00DC003A" w:rsidRDefault="00343E01" w:rsidP="008A4470">
      <w:pPr>
        <w:pStyle w:val="ListParagraph1"/>
        <w:keepNext/>
        <w:numPr>
          <w:ilvl w:val="1"/>
          <w:numId w:val="3"/>
        </w:numPr>
        <w:spacing w:after="0"/>
        <w:jc w:val="both"/>
        <w:rPr>
          <w:sz w:val="24"/>
        </w:rPr>
      </w:pPr>
      <w:r w:rsidRPr="00DC003A">
        <w:rPr>
          <w:sz w:val="24"/>
        </w:rPr>
        <w:t>Замовник має право достроково в односторонньому порядку відмовитись від Договору (розірвати Договір) у випадку невиконання зобов’язань Виконавцем, що виражається хоча б однією з наступних обставин:</w:t>
      </w:r>
    </w:p>
    <w:p w14:paraId="65913327" w14:textId="7FD16026" w:rsidR="00343E01" w:rsidRPr="00DC003A" w:rsidRDefault="00343E01" w:rsidP="008A4470">
      <w:pPr>
        <w:pStyle w:val="ListParagraph1"/>
        <w:numPr>
          <w:ilvl w:val="2"/>
          <w:numId w:val="3"/>
        </w:numPr>
        <w:spacing w:after="0"/>
        <w:jc w:val="both"/>
        <w:rPr>
          <w:sz w:val="24"/>
        </w:rPr>
      </w:pPr>
      <w:r w:rsidRPr="00DC003A">
        <w:rPr>
          <w:sz w:val="24"/>
        </w:rPr>
        <w:t xml:space="preserve">Прострочення виконання зобов’язань по Договору Виконавцем </w:t>
      </w:r>
      <w:permStart w:id="1128472162" w:edGrp="everyone"/>
      <w:r w:rsidRPr="00DC003A">
        <w:rPr>
          <w:sz w:val="24"/>
        </w:rPr>
        <w:t xml:space="preserve">більше </w:t>
      </w:r>
      <w:r w:rsidRPr="00DC003A">
        <w:rPr>
          <w:rFonts w:cs="Times New Roman"/>
          <w:bCs/>
          <w:color w:val="000000"/>
          <w:sz w:val="24"/>
        </w:rPr>
        <w:t>календарного</w:t>
      </w:r>
      <w:r w:rsidRPr="00DC003A">
        <w:rPr>
          <w:sz w:val="24"/>
        </w:rPr>
        <w:t xml:space="preserve"> дня після</w:t>
      </w:r>
      <w:permEnd w:id="1128472162"/>
      <w:r w:rsidRPr="00DC003A">
        <w:rPr>
          <w:sz w:val="24"/>
        </w:rPr>
        <w:t xml:space="preserve"> закінчення строку, встановленого в узгодженій Заявці згідно п. 2.2. Договору.</w:t>
      </w:r>
    </w:p>
    <w:p w14:paraId="0E645795" w14:textId="77777777" w:rsidR="00343E01" w:rsidRPr="00DC003A" w:rsidRDefault="00343E01" w:rsidP="008A4470">
      <w:pPr>
        <w:pStyle w:val="ListParagraph1"/>
        <w:numPr>
          <w:ilvl w:val="2"/>
          <w:numId w:val="3"/>
        </w:numPr>
        <w:spacing w:after="0"/>
        <w:jc w:val="both"/>
        <w:rPr>
          <w:sz w:val="24"/>
        </w:rPr>
      </w:pPr>
      <w:r w:rsidRPr="00DC003A">
        <w:rPr>
          <w:sz w:val="24"/>
        </w:rPr>
        <w:t xml:space="preserve">Порушення по відношенню до Виконавця справи про визнання останнього </w:t>
      </w:r>
      <w:r w:rsidRPr="00DC003A">
        <w:rPr>
          <w:rFonts w:cs="Times New Roman"/>
          <w:bCs/>
          <w:color w:val="000000"/>
          <w:sz w:val="24"/>
        </w:rPr>
        <w:t>банкрутом</w:t>
      </w:r>
      <w:r w:rsidRPr="00DC003A">
        <w:rPr>
          <w:sz w:val="24"/>
        </w:rPr>
        <w:t xml:space="preserve"> або початок процедури ліквідації.</w:t>
      </w:r>
    </w:p>
    <w:p w14:paraId="3A809EA2" w14:textId="77777777" w:rsidR="00343E01" w:rsidRPr="00DC003A" w:rsidRDefault="00343E01" w:rsidP="008A4470">
      <w:pPr>
        <w:pStyle w:val="ListParagraph1"/>
        <w:numPr>
          <w:ilvl w:val="2"/>
          <w:numId w:val="3"/>
        </w:numPr>
        <w:spacing w:after="0"/>
        <w:jc w:val="both"/>
        <w:rPr>
          <w:sz w:val="24"/>
        </w:rPr>
      </w:pPr>
      <w:r w:rsidRPr="00DC003A">
        <w:rPr>
          <w:rFonts w:cs="Times New Roman"/>
          <w:bCs/>
          <w:color w:val="000000"/>
          <w:sz w:val="24"/>
        </w:rPr>
        <w:t>Систематичне</w:t>
      </w:r>
      <w:r w:rsidRPr="00DC003A">
        <w:rPr>
          <w:sz w:val="24"/>
        </w:rPr>
        <w:t xml:space="preserve"> (три и більше разів) порушення Виконавцем строків усунення недоліків та/або дефектів у наданих Послугах по цьому Договору.</w:t>
      </w:r>
    </w:p>
    <w:p w14:paraId="73528CD5" w14:textId="0F8EFB01" w:rsidR="00343E01" w:rsidRPr="00DC003A" w:rsidRDefault="00343E01" w:rsidP="008A4470">
      <w:pPr>
        <w:pStyle w:val="ListParagraph1"/>
        <w:numPr>
          <w:ilvl w:val="2"/>
          <w:numId w:val="3"/>
        </w:numPr>
        <w:spacing w:after="0"/>
        <w:jc w:val="both"/>
        <w:rPr>
          <w:sz w:val="24"/>
        </w:rPr>
      </w:pPr>
      <w:r w:rsidRPr="00DC003A">
        <w:rPr>
          <w:rFonts w:cs="Times New Roman"/>
          <w:bCs/>
          <w:color w:val="000000"/>
          <w:sz w:val="24"/>
        </w:rPr>
        <w:t>Передання</w:t>
      </w:r>
      <w:r w:rsidRPr="00DC003A">
        <w:rPr>
          <w:sz w:val="24"/>
        </w:rPr>
        <w:t xml:space="preserve"> Виконавцем своїх прав та/або обов’язків по Договору без необхідного письмового погодження Замовника.</w:t>
      </w:r>
    </w:p>
    <w:p w14:paraId="40F1BB5E" w14:textId="77777777" w:rsidR="00343E01" w:rsidRPr="00DC003A" w:rsidRDefault="00343E01" w:rsidP="008A4470">
      <w:pPr>
        <w:pStyle w:val="ListParagraph1"/>
        <w:numPr>
          <w:ilvl w:val="1"/>
          <w:numId w:val="3"/>
        </w:numPr>
        <w:spacing w:after="0"/>
        <w:jc w:val="both"/>
        <w:rPr>
          <w:sz w:val="24"/>
        </w:rPr>
      </w:pPr>
      <w:r w:rsidRPr="00DC003A">
        <w:rPr>
          <w:sz w:val="24"/>
        </w:rPr>
        <w:t>Одностороння відмова Замовника від Договору з підстав, наведених у цьому розділі не звільняє Виконавця від відповідальності за порушення умов Договору.</w:t>
      </w:r>
    </w:p>
    <w:p w14:paraId="14ADE5E2" w14:textId="77777777" w:rsidR="00343E01" w:rsidRPr="00DC003A" w:rsidRDefault="00343E01" w:rsidP="008A4470">
      <w:pPr>
        <w:pStyle w:val="ListParagraph1"/>
        <w:numPr>
          <w:ilvl w:val="1"/>
          <w:numId w:val="3"/>
        </w:numPr>
        <w:spacing w:after="0"/>
        <w:jc w:val="both"/>
        <w:rPr>
          <w:sz w:val="24"/>
        </w:rPr>
      </w:pPr>
      <w:r w:rsidRPr="00DC003A">
        <w:rPr>
          <w:sz w:val="24"/>
        </w:rPr>
        <w:t>У будь-якому з випадків, передбачених в п. 11.1. цього Договору, або при будь-яких інших подібних випадках (обставинах) Замовник має право розірвати Договір письмово повідомивши його про це за 14 (чотирнадцять) днів до дати розірвання цього Договору.</w:t>
      </w:r>
    </w:p>
    <w:p w14:paraId="6E58D5AE" w14:textId="61EDB9CB" w:rsidR="00343E01" w:rsidRPr="00DC003A" w:rsidRDefault="00343E01" w:rsidP="008A4470">
      <w:pPr>
        <w:pStyle w:val="ListParagraph1"/>
        <w:keepNext/>
        <w:numPr>
          <w:ilvl w:val="1"/>
          <w:numId w:val="3"/>
        </w:numPr>
        <w:spacing w:after="0"/>
        <w:jc w:val="both"/>
        <w:rPr>
          <w:sz w:val="24"/>
        </w:rPr>
      </w:pPr>
      <w:r w:rsidRPr="00DC003A">
        <w:rPr>
          <w:sz w:val="24"/>
        </w:rPr>
        <w:t>У випадку розірвання Договору з підстав, що вказані в даному розділі, Сторони зобов’язані провести остаточний розрахунок, враховуючи при цьому наступне:</w:t>
      </w:r>
    </w:p>
    <w:p w14:paraId="610A7875" w14:textId="4417FFC9" w:rsidR="00343E01" w:rsidRPr="00DC003A" w:rsidRDefault="00343E01" w:rsidP="008A4470">
      <w:pPr>
        <w:pStyle w:val="ListParagraph1"/>
        <w:numPr>
          <w:ilvl w:val="2"/>
          <w:numId w:val="3"/>
        </w:numPr>
        <w:spacing w:after="0"/>
        <w:jc w:val="both"/>
        <w:rPr>
          <w:sz w:val="24"/>
        </w:rPr>
      </w:pPr>
      <w:r w:rsidRPr="00DC003A">
        <w:rPr>
          <w:sz w:val="24"/>
        </w:rPr>
        <w:t xml:space="preserve">Замовник компенсує Виконавцю вартість фактично наданих і неоплачених Послуг станом на дату надіслання Виконавцем письмового повідомлення про </w:t>
      </w:r>
      <w:r w:rsidRPr="00DC003A">
        <w:rPr>
          <w:rFonts w:cs="Times New Roman"/>
          <w:bCs/>
          <w:color w:val="000000"/>
          <w:sz w:val="24"/>
        </w:rPr>
        <w:t>розірвання</w:t>
      </w:r>
      <w:r w:rsidRPr="00DC003A">
        <w:rPr>
          <w:sz w:val="24"/>
        </w:rPr>
        <w:t xml:space="preserve"> Договору, за виключенням випадків, коли компенсація не здійснюється Замовником в силу закону або цього Договору.</w:t>
      </w:r>
    </w:p>
    <w:p w14:paraId="69BC1145" w14:textId="560EF33A" w:rsidR="00343E01" w:rsidRPr="00DC003A" w:rsidRDefault="00343E01" w:rsidP="008A4470">
      <w:pPr>
        <w:pStyle w:val="ListParagraph1"/>
        <w:numPr>
          <w:ilvl w:val="2"/>
          <w:numId w:val="3"/>
        </w:numPr>
        <w:spacing w:after="0"/>
        <w:jc w:val="both"/>
        <w:rPr>
          <w:sz w:val="24"/>
        </w:rPr>
      </w:pPr>
      <w:r w:rsidRPr="00DC003A">
        <w:rPr>
          <w:sz w:val="24"/>
        </w:rPr>
        <w:t xml:space="preserve">у випадку розірвання Договору, Виконавець зобов’язаний повернути Замовнику </w:t>
      </w:r>
      <w:r w:rsidRPr="00DC003A">
        <w:rPr>
          <w:rFonts w:cs="Times New Roman"/>
          <w:bCs/>
          <w:color w:val="000000"/>
          <w:sz w:val="24"/>
        </w:rPr>
        <w:t>матеріали</w:t>
      </w:r>
      <w:r w:rsidRPr="00DC003A">
        <w:rPr>
          <w:sz w:val="24"/>
        </w:rPr>
        <w:t xml:space="preserve"> Замовника, які були передані Замовником по Договору протягом 3 (трьох) днів з дати направлення від Замовника письмового повідомлення про розірвання Договору.</w:t>
      </w:r>
    </w:p>
    <w:p w14:paraId="6EEF6C10" w14:textId="3BE168DF" w:rsidR="00F94ABF" w:rsidRPr="00DC003A" w:rsidRDefault="003B406A" w:rsidP="003B4663">
      <w:pPr>
        <w:pStyle w:val="afe"/>
        <w:widowControl w:val="0"/>
        <w:tabs>
          <w:tab w:val="left" w:pos="142"/>
        </w:tabs>
        <w:suppressAutoHyphens w:val="0"/>
        <w:snapToGrid w:val="0"/>
        <w:ind w:left="0"/>
        <w:contextualSpacing w:val="0"/>
        <w:rPr>
          <w:b/>
          <w:sz w:val="24"/>
          <w:szCs w:val="24"/>
          <w:lang w:val="uk-UA"/>
        </w:rPr>
      </w:pPr>
      <w:r w:rsidRPr="00DC003A">
        <w:rPr>
          <w:b/>
          <w:sz w:val="24"/>
          <w:szCs w:val="24"/>
          <w:lang w:val="uk-UA"/>
        </w:rPr>
        <w:t xml:space="preserve"> </w:t>
      </w:r>
    </w:p>
    <w:p w14:paraId="7211A682" w14:textId="55D2ED58" w:rsidR="00343E01" w:rsidRPr="00DC003A" w:rsidRDefault="00343E01" w:rsidP="008A4470">
      <w:pPr>
        <w:pStyle w:val="ListParagraph1"/>
        <w:keepNext/>
        <w:numPr>
          <w:ilvl w:val="0"/>
          <w:numId w:val="3"/>
        </w:numPr>
        <w:spacing w:after="0"/>
        <w:jc w:val="center"/>
        <w:rPr>
          <w:b/>
          <w:sz w:val="24"/>
        </w:rPr>
      </w:pPr>
      <w:r w:rsidRPr="00DC003A">
        <w:rPr>
          <w:rFonts w:cs="Times New Roman"/>
          <w:b/>
          <w:color w:val="000000"/>
          <w:sz w:val="24"/>
        </w:rPr>
        <w:t>ІНШІ</w:t>
      </w:r>
      <w:r w:rsidRPr="00DC003A">
        <w:rPr>
          <w:b/>
          <w:sz w:val="24"/>
        </w:rPr>
        <w:t xml:space="preserve"> УМОВИ</w:t>
      </w:r>
    </w:p>
    <w:p w14:paraId="37C96767" w14:textId="77777777" w:rsidR="00C11C65" w:rsidRPr="00DC003A" w:rsidRDefault="00C11C65" w:rsidP="008A4470">
      <w:pPr>
        <w:pStyle w:val="ListParagraph1"/>
        <w:numPr>
          <w:ilvl w:val="1"/>
          <w:numId w:val="3"/>
        </w:numPr>
        <w:spacing w:after="0"/>
        <w:jc w:val="both"/>
        <w:rPr>
          <w:sz w:val="24"/>
        </w:rPr>
      </w:pPr>
      <w:r w:rsidRPr="00DC003A">
        <w:rPr>
          <w:sz w:val="24"/>
        </w:rPr>
        <w:t>Будь-які зміни і доповнення до цього Договору вважаються дійсними в тому випадку, якщо вони здійснені у письмовій формі і підписані Сторонами.</w:t>
      </w:r>
    </w:p>
    <w:p w14:paraId="44909B9B" w14:textId="0E859398" w:rsidR="00C11C65" w:rsidRPr="00DC003A" w:rsidRDefault="00C11C65" w:rsidP="008A4470">
      <w:pPr>
        <w:pStyle w:val="ListParagraph1"/>
        <w:numPr>
          <w:ilvl w:val="1"/>
          <w:numId w:val="3"/>
        </w:numPr>
        <w:spacing w:after="0"/>
        <w:jc w:val="both"/>
        <w:rPr>
          <w:sz w:val="24"/>
        </w:rPr>
      </w:pPr>
      <w:r w:rsidRPr="00DC003A">
        <w:rPr>
          <w:sz w:val="24"/>
        </w:rPr>
        <w:t>Жодна із Сторін не має права передавати свої права і зобов’язання за цим Договором третій стороні без письмової згоди на те іншої Сторони.</w:t>
      </w:r>
    </w:p>
    <w:p w14:paraId="7AAE6431" w14:textId="14F966E0" w:rsidR="00C11C65" w:rsidRPr="00DC003A" w:rsidRDefault="00C11C65" w:rsidP="008A4470">
      <w:pPr>
        <w:pStyle w:val="ListParagraph1"/>
        <w:numPr>
          <w:ilvl w:val="1"/>
          <w:numId w:val="3"/>
        </w:numPr>
        <w:spacing w:after="0"/>
        <w:jc w:val="both"/>
        <w:rPr>
          <w:sz w:val="24"/>
        </w:rPr>
      </w:pPr>
      <w:r w:rsidRPr="00DC003A">
        <w:rPr>
          <w:sz w:val="24"/>
        </w:rPr>
        <w:t xml:space="preserve">Відповідно до Податкового Кодексу України Замовник має статус платника податку на прибуток за основною ставкою. Виконавець </w:t>
      </w:r>
      <w:permStart w:id="453081707" w:edGrp="everyone"/>
      <w:r w:rsidR="0081132E" w:rsidRPr="0045019A">
        <w:rPr>
          <w:sz w:val="24"/>
        </w:rPr>
        <w:t xml:space="preserve">має статус </w:t>
      </w:r>
      <w:r w:rsidR="0045019A" w:rsidRPr="0045019A">
        <w:rPr>
          <w:sz w:val="24"/>
        </w:rPr>
        <w:t>платника</w:t>
      </w:r>
      <w:r w:rsidR="0045019A" w:rsidRPr="0045019A">
        <w:rPr>
          <w:rFonts w:eastAsia="Calibri"/>
          <w:iCs/>
          <w:color w:val="000000"/>
          <w:sz w:val="24"/>
          <w:lang w:eastAsia="uk-UA"/>
        </w:rPr>
        <w:t xml:space="preserve"> податку на прибуток за основною ставкою</w:t>
      </w:r>
      <w:r w:rsidR="0045019A">
        <w:rPr>
          <w:sz w:val="24"/>
        </w:rPr>
        <w:t>.</w:t>
      </w:r>
    </w:p>
    <w:p w14:paraId="1AA48C16" w14:textId="47FF0DD3" w:rsidR="0081132E" w:rsidRPr="00DC003A" w:rsidRDefault="0081132E" w:rsidP="0081132E">
      <w:pPr>
        <w:pStyle w:val="ListParagraph1"/>
        <w:spacing w:after="0"/>
        <w:jc w:val="both"/>
        <w:rPr>
          <w:sz w:val="2"/>
        </w:rPr>
      </w:pPr>
      <w:r w:rsidRPr="00DC003A">
        <w:rPr>
          <w:sz w:val="24"/>
        </w:rPr>
        <w:t xml:space="preserve"> </w:t>
      </w:r>
    </w:p>
    <w:permEnd w:id="453081707"/>
    <w:p w14:paraId="0F46B8AB" w14:textId="77777777" w:rsidR="00C11C65" w:rsidRPr="00DC003A" w:rsidRDefault="00C11C65" w:rsidP="008A4470">
      <w:pPr>
        <w:pStyle w:val="ListParagraph1"/>
        <w:numPr>
          <w:ilvl w:val="1"/>
          <w:numId w:val="3"/>
        </w:numPr>
        <w:spacing w:after="0"/>
        <w:jc w:val="both"/>
        <w:rPr>
          <w:sz w:val="24"/>
        </w:rPr>
      </w:pPr>
      <w:r w:rsidRPr="00DC003A">
        <w:rPr>
          <w:sz w:val="24"/>
        </w:rPr>
        <w:t>Після підписання цього Договору всі попередні переговори і листування по ньому втрачають силу.</w:t>
      </w:r>
    </w:p>
    <w:p w14:paraId="27273E2E" w14:textId="77777777" w:rsidR="00C11C65" w:rsidRPr="00DC003A" w:rsidRDefault="00C11C65" w:rsidP="008A4470">
      <w:pPr>
        <w:pStyle w:val="ListParagraph1"/>
        <w:numPr>
          <w:ilvl w:val="1"/>
          <w:numId w:val="3"/>
        </w:numPr>
        <w:spacing w:after="0"/>
        <w:jc w:val="both"/>
        <w:rPr>
          <w:sz w:val="24"/>
        </w:rPr>
      </w:pPr>
      <w:r w:rsidRPr="00DC003A">
        <w:rPr>
          <w:sz w:val="24"/>
        </w:rPr>
        <w:t>Сторони підтверджують, що цей Договір підписано ними при повному розумінні його термінології та умов, та підтверджують достовірність даних про Сторони, наведені у цьому Договорі.</w:t>
      </w:r>
    </w:p>
    <w:p w14:paraId="27893E2F" w14:textId="6611317D" w:rsidR="001F5EF4" w:rsidRPr="00DC003A" w:rsidRDefault="001F5EF4" w:rsidP="008A4470">
      <w:pPr>
        <w:pStyle w:val="ListParagraph1"/>
        <w:numPr>
          <w:ilvl w:val="1"/>
          <w:numId w:val="3"/>
        </w:numPr>
        <w:spacing w:after="0"/>
        <w:jc w:val="both"/>
        <w:rPr>
          <w:sz w:val="24"/>
        </w:rPr>
      </w:pPr>
      <w:r w:rsidRPr="00DC003A">
        <w:rPr>
          <w:sz w:val="24"/>
        </w:rPr>
        <w:t xml:space="preserve">У разі зміни поштових та/або банківських реквізитів однієї зі Сторін, її найменування остання зобов’язана письмово повідомити про це іншу Сторону протягом 5 (п’яти) днів з дня такої зміни і бути ініціатором укладення Додаткової угоди. Сторони погодились, що документи, якщо вони відправлені рекомендованим листом, вважаються надісланими з дати їх відправлення однією Стороною іншій за адресою, зазначеною у цьому Договорі. Сторона вважається такою, що знала про зміну адреси іншої Сторони, виключно у разі укладення Сторонами відповідної Додаткової угоди до цього Договору. </w:t>
      </w:r>
      <w:r w:rsidRPr="00DC003A">
        <w:rPr>
          <w:sz w:val="24"/>
        </w:rPr>
        <w:lastRenderedPageBreak/>
        <w:t>Сторони погодились, що документи, надіслані рекомендованим листом, вважаються отриманими Виконавцем на 10 (десятий) календарний день з дати реєстрації Замовником рекомендованого листа у відділенні поштового зв’язку або в день особистого вручення Виконавцю, зазначений в документах.</w:t>
      </w:r>
    </w:p>
    <w:p w14:paraId="572351E3" w14:textId="77777777" w:rsidR="00C11C65" w:rsidRPr="00DC003A" w:rsidRDefault="003E7F6A" w:rsidP="008A4470">
      <w:pPr>
        <w:pStyle w:val="ListParagraph1"/>
        <w:numPr>
          <w:ilvl w:val="1"/>
          <w:numId w:val="3"/>
        </w:numPr>
        <w:spacing w:after="0"/>
        <w:jc w:val="both"/>
        <w:rPr>
          <w:sz w:val="24"/>
        </w:rPr>
      </w:pPr>
      <w:r w:rsidRPr="00DC003A">
        <w:rPr>
          <w:sz w:val="24"/>
        </w:rPr>
        <w:t>Зміна чинного законодавства України не може бути причиною для припинення дії цього Договору або примусового внесення змін до нього, за винятком випадків, коли чинним та правомочним законом України буде встановлено інше.</w:t>
      </w:r>
    </w:p>
    <w:p w14:paraId="01094FE1" w14:textId="77777777" w:rsidR="00272FDC" w:rsidRPr="00DC003A" w:rsidRDefault="00272FDC" w:rsidP="008A4470">
      <w:pPr>
        <w:pStyle w:val="ListParagraph1"/>
        <w:keepNext/>
        <w:numPr>
          <w:ilvl w:val="1"/>
          <w:numId w:val="3"/>
        </w:numPr>
        <w:spacing w:after="0"/>
        <w:jc w:val="both"/>
        <w:rPr>
          <w:sz w:val="24"/>
        </w:rPr>
      </w:pPr>
      <w:r w:rsidRPr="00DC003A">
        <w:rPr>
          <w:sz w:val="24"/>
        </w:rPr>
        <w:t>Особи відповідальні за укладання/супроводження Договору:</w:t>
      </w:r>
    </w:p>
    <w:p w14:paraId="6336B887" w14:textId="2B5BB2B1" w:rsidR="00E0143E" w:rsidRPr="00DC003A" w:rsidRDefault="00272FDC" w:rsidP="008A4470">
      <w:pPr>
        <w:numPr>
          <w:ilvl w:val="0"/>
          <w:numId w:val="4"/>
        </w:numPr>
        <w:jc w:val="both"/>
        <w:rPr>
          <w:rStyle w:val="afb"/>
          <w:sz w:val="24"/>
          <w:szCs w:val="24"/>
        </w:rPr>
      </w:pPr>
      <w:r w:rsidRPr="00DC003A">
        <w:t xml:space="preserve">з боку Замовника: </w:t>
      </w:r>
      <w:permStart w:id="1668229678" w:edGrp="everyone"/>
      <w:r w:rsidR="006318F5" w:rsidRPr="00C4221A">
        <w:rPr>
          <w:rFonts w:cs="Times New Roman"/>
        </w:rPr>
        <w:t xml:space="preserve">Ткач Михайло, </w:t>
      </w:r>
      <w:proofErr w:type="spellStart"/>
      <w:r w:rsidR="006318F5" w:rsidRPr="00C4221A">
        <w:rPr>
          <w:rFonts w:cs="Times New Roman"/>
        </w:rPr>
        <w:t>тел</w:t>
      </w:r>
      <w:proofErr w:type="spellEnd"/>
      <w:r w:rsidR="006318F5" w:rsidRPr="00C4221A">
        <w:rPr>
          <w:rFonts w:cs="Times New Roman"/>
        </w:rPr>
        <w:t xml:space="preserve">. </w:t>
      </w:r>
      <w:r w:rsidR="00C4221A" w:rsidRPr="00C4221A">
        <w:rPr>
          <w:rFonts w:cs="Times New Roman"/>
        </w:rPr>
        <w:t>+3</w:t>
      </w:r>
      <w:r w:rsidR="006318F5" w:rsidRPr="00C4221A">
        <w:rPr>
          <w:rFonts w:cs="Times New Roman"/>
          <w:shd w:val="clear" w:color="auto" w:fill="FFFFFF"/>
          <w:lang w:val="ru-RU"/>
        </w:rPr>
        <w:t>8050</w:t>
      </w:r>
      <w:r w:rsidR="00C4221A">
        <w:rPr>
          <w:rFonts w:cs="Times New Roman"/>
          <w:shd w:val="clear" w:color="auto" w:fill="FFFFFF"/>
          <w:lang w:val="ru-RU"/>
        </w:rPr>
        <w:t xml:space="preserve"> </w:t>
      </w:r>
      <w:r w:rsidR="006318F5" w:rsidRPr="00C4221A">
        <w:rPr>
          <w:rFonts w:cs="Times New Roman"/>
          <w:shd w:val="clear" w:color="auto" w:fill="FFFFFF"/>
          <w:lang w:val="ru-RU"/>
        </w:rPr>
        <w:t>358</w:t>
      </w:r>
      <w:r w:rsidR="00C4221A">
        <w:rPr>
          <w:rFonts w:cs="Times New Roman"/>
          <w:shd w:val="clear" w:color="auto" w:fill="FFFFFF"/>
          <w:lang w:val="ru-RU"/>
        </w:rPr>
        <w:t>-</w:t>
      </w:r>
      <w:r w:rsidR="006318F5" w:rsidRPr="00C4221A">
        <w:rPr>
          <w:rFonts w:cs="Times New Roman"/>
          <w:shd w:val="clear" w:color="auto" w:fill="FFFFFF"/>
          <w:lang w:val="ru-RU"/>
        </w:rPr>
        <w:t>26</w:t>
      </w:r>
      <w:r w:rsidR="00C4221A">
        <w:rPr>
          <w:rFonts w:cs="Times New Roman"/>
          <w:shd w:val="clear" w:color="auto" w:fill="FFFFFF"/>
          <w:lang w:val="ru-RU"/>
        </w:rPr>
        <w:t>-</w:t>
      </w:r>
      <w:r w:rsidR="006318F5" w:rsidRPr="00C4221A">
        <w:rPr>
          <w:rFonts w:cs="Times New Roman"/>
          <w:shd w:val="clear" w:color="auto" w:fill="FFFFFF"/>
          <w:lang w:val="ru-RU"/>
        </w:rPr>
        <w:t>54</w:t>
      </w:r>
      <w:r w:rsidR="006318F5" w:rsidRPr="00C4221A">
        <w:rPr>
          <w:rFonts w:cs="Times New Roman"/>
          <w:shd w:val="clear" w:color="auto" w:fill="FFFFFF"/>
        </w:rPr>
        <w:t xml:space="preserve">, </w:t>
      </w:r>
      <w:r w:rsidR="006318F5" w:rsidRPr="00C4221A">
        <w:rPr>
          <w:rFonts w:cs="Times New Roman"/>
        </w:rPr>
        <w:t xml:space="preserve">електронна адреса: </w:t>
      </w:r>
      <w:hyperlink r:id="rId14" w:history="1">
        <w:r w:rsidR="006318F5" w:rsidRPr="006318F5">
          <w:rPr>
            <w:rStyle w:val="ac"/>
            <w:rFonts w:cs="Calibri"/>
            <w:shd w:val="clear" w:color="auto" w:fill="FFFFFF"/>
            <w:lang w:val="en-US"/>
          </w:rPr>
          <w:t>TkachMG</w:t>
        </w:r>
        <w:r w:rsidR="006318F5" w:rsidRPr="006318F5">
          <w:rPr>
            <w:rStyle w:val="ac"/>
            <w:rFonts w:cs="Calibri"/>
            <w:shd w:val="clear" w:color="auto" w:fill="FFFFFF"/>
            <w:lang w:val="ru-RU"/>
          </w:rPr>
          <w:t>@</w:t>
        </w:r>
        <w:r w:rsidR="006318F5" w:rsidRPr="006318F5">
          <w:rPr>
            <w:rStyle w:val="ac"/>
            <w:rFonts w:cs="Calibri"/>
            <w:shd w:val="clear" w:color="auto" w:fill="FFFFFF"/>
            <w:lang w:val="en-US"/>
          </w:rPr>
          <w:t>dtek</w:t>
        </w:r>
        <w:r w:rsidR="006318F5" w:rsidRPr="006318F5">
          <w:rPr>
            <w:rStyle w:val="ac"/>
            <w:rFonts w:cs="Calibri"/>
            <w:shd w:val="clear" w:color="auto" w:fill="FFFFFF"/>
            <w:lang w:val="ru-RU"/>
          </w:rPr>
          <w:t>.</w:t>
        </w:r>
        <w:r w:rsidR="006318F5" w:rsidRPr="006318F5">
          <w:rPr>
            <w:rStyle w:val="ac"/>
            <w:rFonts w:cs="Calibri"/>
            <w:shd w:val="clear" w:color="auto" w:fill="FFFFFF"/>
            <w:lang w:val="en-US"/>
          </w:rPr>
          <w:t>com</w:t>
        </w:r>
      </w:hyperlink>
      <w:r w:rsidR="00E0143E" w:rsidRPr="006318F5">
        <w:rPr>
          <w:rStyle w:val="afb"/>
          <w:sz w:val="24"/>
          <w:szCs w:val="24"/>
        </w:rPr>
        <w:t>;</w:t>
      </w:r>
    </w:p>
    <w:p w14:paraId="54B59E09" w14:textId="06A1B2BA" w:rsidR="00E0143E" w:rsidRPr="00DC003A" w:rsidRDefault="00E0143E" w:rsidP="00E0143E">
      <w:pPr>
        <w:ind w:left="1559"/>
        <w:jc w:val="both"/>
        <w:rPr>
          <w:rStyle w:val="afb"/>
          <w:sz w:val="2"/>
          <w:szCs w:val="24"/>
        </w:rPr>
      </w:pPr>
      <w:r w:rsidRPr="00DC003A">
        <w:rPr>
          <w:rStyle w:val="afb"/>
          <w:sz w:val="24"/>
          <w:szCs w:val="24"/>
        </w:rPr>
        <w:t xml:space="preserve"> </w:t>
      </w:r>
    </w:p>
    <w:permEnd w:id="1668229678"/>
    <w:p w14:paraId="6044C122" w14:textId="000BFB62" w:rsidR="00E0143E" w:rsidRPr="00C4221A" w:rsidRDefault="00272FDC" w:rsidP="008A4470">
      <w:pPr>
        <w:numPr>
          <w:ilvl w:val="0"/>
          <w:numId w:val="4"/>
        </w:numPr>
        <w:jc w:val="both"/>
      </w:pPr>
      <w:r w:rsidRPr="00DC003A">
        <w:t xml:space="preserve">з боку Виконавця: </w:t>
      </w:r>
      <w:permStart w:id="939095315" w:edGrp="everyone"/>
      <w:proofErr w:type="spellStart"/>
      <w:r w:rsidR="00C4221A" w:rsidRPr="00C4221A">
        <w:rPr>
          <w:rFonts w:cs="Times New Roman"/>
        </w:rPr>
        <w:t>Доценко</w:t>
      </w:r>
      <w:proofErr w:type="spellEnd"/>
      <w:r w:rsidR="00C4221A" w:rsidRPr="00C4221A">
        <w:rPr>
          <w:rFonts w:cs="Times New Roman"/>
        </w:rPr>
        <w:t xml:space="preserve"> Олександр Леонідович, </w:t>
      </w:r>
      <w:proofErr w:type="spellStart"/>
      <w:r w:rsidR="00C4221A" w:rsidRPr="00C4221A">
        <w:rPr>
          <w:rFonts w:cs="Times New Roman"/>
        </w:rPr>
        <w:t>тел</w:t>
      </w:r>
      <w:proofErr w:type="spellEnd"/>
      <w:r w:rsidR="00C4221A" w:rsidRPr="00C4221A">
        <w:rPr>
          <w:rFonts w:cs="Times New Roman"/>
        </w:rPr>
        <w:t xml:space="preserve">. +38050 662-80-88, електронна адреса: </w:t>
      </w:r>
      <w:hyperlink r:id="rId15" w:history="1">
        <w:r w:rsidR="00C4221A" w:rsidRPr="00C4221A">
          <w:rPr>
            <w:rStyle w:val="ac"/>
            <w:rFonts w:cs="Times New Roman"/>
          </w:rPr>
          <w:t>docenkoal@ukr.net</w:t>
        </w:r>
      </w:hyperlink>
      <w:r w:rsidR="00E0143E" w:rsidRPr="00C4221A">
        <w:t>.</w:t>
      </w:r>
    </w:p>
    <w:p w14:paraId="7EB27E72" w14:textId="48B21017" w:rsidR="00272FDC" w:rsidRPr="00DC003A" w:rsidRDefault="00E0143E" w:rsidP="00E0143E">
      <w:pPr>
        <w:ind w:left="1559"/>
        <w:jc w:val="both"/>
        <w:rPr>
          <w:sz w:val="2"/>
        </w:rPr>
      </w:pPr>
      <w:r w:rsidRPr="00DC003A">
        <w:rPr>
          <w:sz w:val="2"/>
        </w:rPr>
        <w:t xml:space="preserve">  </w:t>
      </w:r>
      <w:permEnd w:id="939095315"/>
    </w:p>
    <w:p w14:paraId="20A9CBF5" w14:textId="77777777" w:rsidR="00272FDC" w:rsidRPr="00DC003A" w:rsidRDefault="00272FDC" w:rsidP="008A4470">
      <w:pPr>
        <w:pStyle w:val="ListParagraph1"/>
        <w:keepNext/>
        <w:numPr>
          <w:ilvl w:val="1"/>
          <w:numId w:val="3"/>
        </w:numPr>
        <w:spacing w:after="0"/>
        <w:jc w:val="both"/>
        <w:rPr>
          <w:sz w:val="24"/>
        </w:rPr>
      </w:pPr>
      <w:r w:rsidRPr="00DC003A">
        <w:rPr>
          <w:sz w:val="24"/>
        </w:rPr>
        <w:t>В цьому Договорі за виключенням випадків, коли з контексту явно випливає інше:</w:t>
      </w:r>
    </w:p>
    <w:p w14:paraId="2D024940" w14:textId="7DF3C1A8" w:rsidR="00272FDC" w:rsidRPr="00DC003A" w:rsidRDefault="00272FDC" w:rsidP="008A4470">
      <w:pPr>
        <w:pStyle w:val="ListParagraph1"/>
        <w:numPr>
          <w:ilvl w:val="2"/>
          <w:numId w:val="3"/>
        </w:numPr>
        <w:spacing w:after="0"/>
        <w:jc w:val="both"/>
        <w:rPr>
          <w:sz w:val="24"/>
        </w:rPr>
      </w:pPr>
      <w:r w:rsidRPr="00DC003A">
        <w:rPr>
          <w:sz w:val="24"/>
        </w:rPr>
        <w:t>термін “письмовий” або “в письмовій формі” означає запис на матеріальному (</w:t>
      </w:r>
      <w:r w:rsidRPr="00DC003A">
        <w:rPr>
          <w:rFonts w:cs="Times New Roman"/>
          <w:bCs/>
          <w:color w:val="000000"/>
          <w:sz w:val="24"/>
        </w:rPr>
        <w:t>паперовому</w:t>
      </w:r>
      <w:r w:rsidRPr="00DC003A">
        <w:rPr>
          <w:sz w:val="24"/>
        </w:rPr>
        <w:t>) носії, який підписаний уповноваженими представниками Сторін.</w:t>
      </w:r>
    </w:p>
    <w:p w14:paraId="4BC0EE85" w14:textId="77777777" w:rsidR="00272FDC" w:rsidRPr="00DC003A" w:rsidRDefault="00272FDC" w:rsidP="008A4470">
      <w:pPr>
        <w:pStyle w:val="ListParagraph1"/>
        <w:numPr>
          <w:ilvl w:val="2"/>
          <w:numId w:val="3"/>
        </w:numPr>
        <w:spacing w:after="0"/>
        <w:jc w:val="both"/>
        <w:rPr>
          <w:sz w:val="24"/>
        </w:rPr>
      </w:pPr>
      <w:r w:rsidRPr="00DC003A">
        <w:rPr>
          <w:rFonts w:cs="Times New Roman"/>
          <w:bCs/>
          <w:color w:val="000000"/>
          <w:sz w:val="24"/>
        </w:rPr>
        <w:t>Заголовки</w:t>
      </w:r>
      <w:r w:rsidRPr="00DC003A">
        <w:rPr>
          <w:sz w:val="24"/>
        </w:rPr>
        <w:t xml:space="preserve"> розділів цього Договору використовуються виключно для зручності читання документу, не складають, не змінюють умов цього Договору і не повинні враховуватись при його тлумаченні.</w:t>
      </w:r>
    </w:p>
    <w:p w14:paraId="438B4F17" w14:textId="77777777" w:rsidR="00C11C65" w:rsidRPr="00DC003A" w:rsidRDefault="00C11C65" w:rsidP="008A4470">
      <w:pPr>
        <w:pStyle w:val="ListParagraph1"/>
        <w:numPr>
          <w:ilvl w:val="2"/>
          <w:numId w:val="3"/>
        </w:numPr>
        <w:spacing w:after="0"/>
        <w:jc w:val="both"/>
        <w:rPr>
          <w:sz w:val="24"/>
        </w:rPr>
      </w:pPr>
      <w:r w:rsidRPr="00DC003A">
        <w:rPr>
          <w:sz w:val="24"/>
        </w:rPr>
        <w:t>Якщо яке-небудь з положень (умов) цього Договору визнано недійсним у відповідності до чинного законодавства України, це не зачіпає й не обмежує дійсність решти положень (умов) цього Договору. Після того, як яке-небудь із положень (умов) цього Договору буде визнано недійсним, Сторони повинні домовитись про внесення відповідних змін в цей Договір.</w:t>
      </w:r>
    </w:p>
    <w:p w14:paraId="5265F8FA" w14:textId="77777777" w:rsidR="00C11C65" w:rsidRPr="00DC003A" w:rsidRDefault="00C11C65" w:rsidP="008A4470">
      <w:pPr>
        <w:pStyle w:val="ListParagraph1"/>
        <w:keepNext/>
        <w:numPr>
          <w:ilvl w:val="1"/>
          <w:numId w:val="3"/>
        </w:numPr>
        <w:spacing w:after="0"/>
        <w:jc w:val="both"/>
        <w:rPr>
          <w:sz w:val="24"/>
        </w:rPr>
      </w:pPr>
      <w:r w:rsidRPr="00DC003A">
        <w:rPr>
          <w:sz w:val="24"/>
        </w:rPr>
        <w:t>Виконавець гарантує, що на момент укладення цього Договору й протягом всього строку його дії:</w:t>
      </w:r>
    </w:p>
    <w:p w14:paraId="2D0D5D92" w14:textId="77777777" w:rsidR="00C11C65" w:rsidRPr="00DC003A" w:rsidRDefault="00C11C65" w:rsidP="008A4470">
      <w:pPr>
        <w:pStyle w:val="ListParagraph1"/>
        <w:numPr>
          <w:ilvl w:val="2"/>
          <w:numId w:val="3"/>
        </w:numPr>
        <w:spacing w:after="0"/>
        <w:jc w:val="both"/>
        <w:rPr>
          <w:sz w:val="24"/>
        </w:rPr>
      </w:pPr>
      <w:r w:rsidRPr="00DC003A">
        <w:rPr>
          <w:rFonts w:cs="Times New Roman"/>
          <w:bCs/>
          <w:color w:val="000000"/>
          <w:sz w:val="24"/>
        </w:rPr>
        <w:t>Виконавець</w:t>
      </w:r>
      <w:r w:rsidRPr="00DC003A">
        <w:rPr>
          <w:sz w:val="24"/>
        </w:rPr>
        <w:t xml:space="preserve"> вправі самостійно укладати і виконувати цивільно-правові договори в цілому і цей Договір також.</w:t>
      </w:r>
    </w:p>
    <w:p w14:paraId="74CB8034" w14:textId="0D8A32B0" w:rsidR="00C11C65" w:rsidRPr="00DC003A" w:rsidRDefault="00C11C65" w:rsidP="008A4470">
      <w:pPr>
        <w:pStyle w:val="ListParagraph1"/>
        <w:numPr>
          <w:ilvl w:val="2"/>
          <w:numId w:val="3"/>
        </w:numPr>
        <w:spacing w:after="0"/>
        <w:jc w:val="both"/>
        <w:rPr>
          <w:sz w:val="24"/>
        </w:rPr>
      </w:pPr>
      <w:r w:rsidRPr="00DC003A">
        <w:rPr>
          <w:sz w:val="24"/>
        </w:rPr>
        <w:t xml:space="preserve">Укладення и виконання цього Договору не суперечить і не представляє собою </w:t>
      </w:r>
      <w:r w:rsidRPr="00DC003A">
        <w:rPr>
          <w:rFonts w:cs="Times New Roman"/>
          <w:bCs/>
          <w:color w:val="000000"/>
          <w:sz w:val="24"/>
        </w:rPr>
        <w:t>порушення</w:t>
      </w:r>
      <w:r w:rsidRPr="00DC003A">
        <w:rPr>
          <w:sz w:val="24"/>
        </w:rPr>
        <w:t xml:space="preserve"> якого-небудь іншого зобов’язання Виконавця, що випливає з правочину або іншої підстави.</w:t>
      </w:r>
    </w:p>
    <w:p w14:paraId="3E0246BF" w14:textId="3B16027C" w:rsidR="00C11C65" w:rsidRPr="00DC003A" w:rsidRDefault="00C11C65" w:rsidP="008A4470">
      <w:pPr>
        <w:pStyle w:val="ListParagraph1"/>
        <w:numPr>
          <w:ilvl w:val="2"/>
          <w:numId w:val="3"/>
        </w:numPr>
        <w:spacing w:after="0"/>
        <w:jc w:val="both"/>
        <w:rPr>
          <w:sz w:val="24"/>
        </w:rPr>
      </w:pPr>
      <w:r w:rsidRPr="00DC003A">
        <w:rPr>
          <w:rFonts w:cs="Times New Roman"/>
          <w:bCs/>
          <w:color w:val="000000"/>
          <w:sz w:val="24"/>
        </w:rPr>
        <w:t>Виконавець</w:t>
      </w:r>
      <w:r w:rsidRPr="00DC003A">
        <w:rPr>
          <w:sz w:val="24"/>
        </w:rPr>
        <w:t xml:space="preserve"> володіє необхідними ресурсами, технологіями, діловими зв’язками, професійними знаннями, навиками и вміннями, а також досвідом, необхідних для успішного та належного надання послуг.</w:t>
      </w:r>
    </w:p>
    <w:p w14:paraId="7860F0F7" w14:textId="77777777" w:rsidR="00B27772" w:rsidRPr="00DC003A" w:rsidRDefault="00B27772" w:rsidP="008A4470">
      <w:pPr>
        <w:pStyle w:val="ListParagraph1"/>
        <w:numPr>
          <w:ilvl w:val="1"/>
          <w:numId w:val="3"/>
        </w:numPr>
        <w:spacing w:after="0"/>
        <w:jc w:val="both"/>
        <w:rPr>
          <w:sz w:val="24"/>
        </w:rPr>
      </w:pPr>
      <w:r w:rsidRPr="00DC003A">
        <w:rPr>
          <w:sz w:val="24"/>
        </w:rPr>
        <w:t xml:space="preserve">МІЖНАРОДНІ САНКЦІЇ ТА АНТИКОРУПЦІЙНЕ ЗАСТЕРЕЖЕННЯ </w:t>
      </w:r>
    </w:p>
    <w:p w14:paraId="3A091CEE" w14:textId="77777777" w:rsidR="00B27772" w:rsidRPr="00DC003A" w:rsidRDefault="00B27772" w:rsidP="008A4470">
      <w:pPr>
        <w:pStyle w:val="ListParagraph1"/>
        <w:numPr>
          <w:ilvl w:val="2"/>
          <w:numId w:val="3"/>
        </w:numPr>
        <w:spacing w:after="0"/>
        <w:jc w:val="both"/>
        <w:rPr>
          <w:sz w:val="24"/>
        </w:rPr>
      </w:pPr>
      <w:r w:rsidRPr="00DC003A">
        <w:rPr>
          <w:sz w:val="24"/>
        </w:rPr>
        <w:t>Сторони цим запевняють та гарантують одна одній, що (як на момент підписання Сторонами цього Договору, так і на майбутнє):</w:t>
      </w:r>
    </w:p>
    <w:p w14:paraId="0AA7B134" w14:textId="3E31665C"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E45CA17" w14:textId="4B94F0F9"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Сторона не співпрацює та не пов’язана відносинами контролю з особами, на яких поширюється дія Санкцій;</w:t>
      </w:r>
    </w:p>
    <w:p w14:paraId="3666C905" w14:textId="77777777"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Сторона здійснює свою господарську діяльність із дотриманням вимог Антикорупційного законодавства.</w:t>
      </w:r>
    </w:p>
    <w:p w14:paraId="203A978A" w14:textId="77777777" w:rsidR="00B27772" w:rsidRPr="00DC003A" w:rsidRDefault="00B27772" w:rsidP="00E0143E">
      <w:pPr>
        <w:keepNext/>
        <w:ind w:left="1559"/>
        <w:jc w:val="both"/>
        <w:rPr>
          <w:rFonts w:cs="Times New Roman"/>
          <w:lang w:eastAsia="ar-SA"/>
        </w:rPr>
      </w:pPr>
      <w:r w:rsidRPr="00DC003A">
        <w:rPr>
          <w:rFonts w:cs="Times New Roman"/>
          <w:lang w:eastAsia="ar-SA"/>
        </w:rPr>
        <w:t>Під Антикорупційним законодавством слід розуміти:</w:t>
      </w:r>
    </w:p>
    <w:p w14:paraId="02D450FE" w14:textId="77777777" w:rsidR="00B27772" w:rsidRPr="00DC003A" w:rsidRDefault="00B27772" w:rsidP="008A4470">
      <w:pPr>
        <w:pStyle w:val="afe"/>
        <w:numPr>
          <w:ilvl w:val="1"/>
          <w:numId w:val="5"/>
        </w:numPr>
        <w:suppressAutoHyphens w:val="0"/>
        <w:contextualSpacing w:val="0"/>
        <w:jc w:val="both"/>
        <w:rPr>
          <w:sz w:val="24"/>
          <w:szCs w:val="24"/>
          <w:lang w:val="uk-UA"/>
        </w:rPr>
      </w:pPr>
      <w:r w:rsidRPr="00DC003A">
        <w:rPr>
          <w:sz w:val="24"/>
          <w:szCs w:val="24"/>
          <w:lang w:val="uk-UA"/>
        </w:rPr>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p>
    <w:p w14:paraId="2633DB2B" w14:textId="77777777" w:rsidR="00B27772" w:rsidRPr="00DC003A" w:rsidRDefault="00B27772" w:rsidP="008A4470">
      <w:pPr>
        <w:pStyle w:val="afe"/>
        <w:numPr>
          <w:ilvl w:val="1"/>
          <w:numId w:val="5"/>
        </w:numPr>
        <w:suppressAutoHyphens w:val="0"/>
        <w:contextualSpacing w:val="0"/>
        <w:jc w:val="both"/>
        <w:rPr>
          <w:sz w:val="24"/>
          <w:szCs w:val="24"/>
          <w:lang w:val="uk-UA"/>
        </w:rPr>
      </w:pPr>
      <w:r w:rsidRPr="00DC003A">
        <w:rPr>
          <w:sz w:val="24"/>
          <w:szCs w:val="24"/>
          <w:lang w:val="uk-UA"/>
        </w:rPr>
        <w:lastRenderedPageBreak/>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2E6BD19F" w14:textId="77777777" w:rsidR="00B27772" w:rsidRPr="00DC003A" w:rsidRDefault="00B27772" w:rsidP="008A4470">
      <w:pPr>
        <w:pStyle w:val="afe"/>
        <w:numPr>
          <w:ilvl w:val="1"/>
          <w:numId w:val="5"/>
        </w:numPr>
        <w:suppressAutoHyphens w:val="0"/>
        <w:contextualSpacing w:val="0"/>
        <w:jc w:val="both"/>
        <w:rPr>
          <w:sz w:val="24"/>
          <w:szCs w:val="24"/>
          <w:lang w:val="uk-UA"/>
        </w:rPr>
      </w:pPr>
      <w:r w:rsidRPr="00DC003A">
        <w:rPr>
          <w:sz w:val="24"/>
          <w:szCs w:val="24"/>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95598CD" w14:textId="77777777"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63D3DAB8" w14:textId="4CB93B41"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517AB490" w14:textId="77777777" w:rsidR="00B27772" w:rsidRPr="00DC003A" w:rsidRDefault="00B27772" w:rsidP="008A4470">
      <w:pPr>
        <w:pStyle w:val="afe"/>
        <w:numPr>
          <w:ilvl w:val="0"/>
          <w:numId w:val="5"/>
        </w:numPr>
        <w:suppressAutoHyphens w:val="0"/>
        <w:contextualSpacing w:val="0"/>
        <w:jc w:val="both"/>
        <w:rPr>
          <w:sz w:val="24"/>
          <w:szCs w:val="24"/>
          <w:lang w:val="uk-UA"/>
        </w:rPr>
      </w:pPr>
      <w:r w:rsidRPr="00DC003A">
        <w:rPr>
          <w:sz w:val="24"/>
          <w:szCs w:val="24"/>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B6DCB7B" w14:textId="4FB881F1" w:rsidR="00B27772" w:rsidRPr="00DC003A" w:rsidRDefault="00B27772" w:rsidP="008A4470">
      <w:pPr>
        <w:pStyle w:val="ListParagraph1"/>
        <w:numPr>
          <w:ilvl w:val="2"/>
          <w:numId w:val="3"/>
        </w:numPr>
        <w:spacing w:after="0"/>
        <w:jc w:val="both"/>
        <w:rPr>
          <w:sz w:val="24"/>
        </w:rPr>
      </w:pPr>
      <w:r w:rsidRPr="00DC003A">
        <w:rPr>
          <w:sz w:val="24"/>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6E241F59" w14:textId="4D442BB1" w:rsidR="00B27772" w:rsidRPr="00DC003A" w:rsidRDefault="00B27772" w:rsidP="008A4470">
      <w:pPr>
        <w:pStyle w:val="ListParagraph1"/>
        <w:numPr>
          <w:ilvl w:val="2"/>
          <w:numId w:val="3"/>
        </w:numPr>
        <w:spacing w:after="0"/>
        <w:jc w:val="both"/>
        <w:rPr>
          <w:sz w:val="24"/>
        </w:rPr>
      </w:pPr>
      <w:r w:rsidRPr="00DC003A">
        <w:rPr>
          <w:sz w:val="24"/>
        </w:rPr>
        <w:t>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7AD3884C" w14:textId="29756D97" w:rsidR="00B27772" w:rsidRPr="00DC003A" w:rsidRDefault="00B27772" w:rsidP="008A4470">
      <w:pPr>
        <w:pStyle w:val="ListParagraph1"/>
        <w:numPr>
          <w:ilvl w:val="2"/>
          <w:numId w:val="3"/>
        </w:numPr>
        <w:spacing w:after="0"/>
        <w:jc w:val="both"/>
        <w:rPr>
          <w:sz w:val="24"/>
        </w:rPr>
      </w:pPr>
      <w:r w:rsidRPr="00DC003A">
        <w:rPr>
          <w:sz w:val="24"/>
        </w:rPr>
        <w:t xml:space="preserve">Кожна зі Сторін має право в односторонньому порядку призупинити виконання обов’язків за цим Договором або припинити дію цього Договору шляхом </w:t>
      </w:r>
      <w:r w:rsidRPr="00DC003A">
        <w:rPr>
          <w:rFonts w:cs="Times New Roman"/>
          <w:bCs/>
          <w:color w:val="000000"/>
          <w:sz w:val="24"/>
        </w:rPr>
        <w:t>письмового</w:t>
      </w:r>
      <w:r w:rsidRPr="00DC003A">
        <w:rPr>
          <w:sz w:val="24"/>
        </w:rPr>
        <w:t xml:space="preserve">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020CC43" w14:textId="77777777" w:rsidR="0062051A" w:rsidRPr="00DC003A" w:rsidRDefault="0062051A" w:rsidP="008A4470">
      <w:pPr>
        <w:pStyle w:val="ListParagraph1"/>
        <w:numPr>
          <w:ilvl w:val="1"/>
          <w:numId w:val="3"/>
        </w:numPr>
        <w:spacing w:after="0"/>
        <w:jc w:val="both"/>
        <w:rPr>
          <w:rFonts w:eastAsia="Times New Roman" w:cs="Times New Roman"/>
          <w:kern w:val="0"/>
          <w:sz w:val="24"/>
          <w:lang w:eastAsia="ar-SA" w:bidi="ar-SA"/>
        </w:rPr>
      </w:pPr>
      <w:r w:rsidRPr="00DC003A">
        <w:rPr>
          <w:sz w:val="24"/>
        </w:rPr>
        <w:t>КОНФІДЕНЦІЙНІСТЬ</w:t>
      </w:r>
    </w:p>
    <w:p w14:paraId="2548FB89" w14:textId="4AA1DE8E" w:rsidR="0062051A" w:rsidRPr="00DC003A" w:rsidRDefault="0062051A" w:rsidP="008A4470">
      <w:pPr>
        <w:pStyle w:val="ListParagraph1"/>
        <w:numPr>
          <w:ilvl w:val="2"/>
          <w:numId w:val="3"/>
        </w:numPr>
        <w:spacing w:after="0"/>
        <w:jc w:val="both"/>
        <w:rPr>
          <w:rFonts w:eastAsia="Times New Roman" w:cs="Times New Roman"/>
          <w:kern w:val="0"/>
          <w:sz w:val="24"/>
          <w:lang w:eastAsia="ar-SA" w:bidi="ar-SA"/>
        </w:rPr>
      </w:pPr>
      <w:r w:rsidRPr="00DC003A">
        <w:rPr>
          <w:rFonts w:eastAsia="Times New Roman" w:cs="Times New Roman"/>
          <w:kern w:val="0"/>
          <w:sz w:val="24"/>
          <w:lang w:eastAsia="ar-SA" w:bidi="ar-SA"/>
        </w:rPr>
        <w:t xml:space="preserve">Кожна зі Сторін зобов’язується забезпечити сувору конфіденційність </w:t>
      </w:r>
      <w:r w:rsidRPr="00DC003A">
        <w:rPr>
          <w:rFonts w:cs="Times New Roman"/>
          <w:bCs/>
          <w:color w:val="000000"/>
          <w:sz w:val="24"/>
        </w:rPr>
        <w:t>інформації</w:t>
      </w:r>
      <w:r w:rsidRPr="00DC003A">
        <w:rPr>
          <w:rFonts w:eastAsia="Times New Roman" w:cs="Times New Roman"/>
          <w:kern w:val="0"/>
          <w:sz w:val="24"/>
          <w:lang w:eastAsia="ar-SA" w:bidi="ar-SA"/>
        </w:rPr>
        <w:t xml:space="preserve"> при виконанні цього Договору та вжити відповідних заходів про її нерозголошення. Передача зазначеної інформації юридичним і фізичним особам, які не мають відношення до цього Договору, її опублікування або розголошення іншими способами або методами може мати місце тільки при письмовій згоді Сторін, незалежно від причин і термінів виконання цього Договору, крім випадків, передбачених чинним законодавством України. Відповідальність Сторін за порушення положень даної статті визначається і </w:t>
      </w:r>
      <w:r w:rsidRPr="00DC003A">
        <w:rPr>
          <w:rFonts w:eastAsia="Times New Roman" w:cs="Times New Roman"/>
          <w:kern w:val="0"/>
          <w:sz w:val="24"/>
          <w:lang w:eastAsia="ar-SA" w:bidi="ar-SA"/>
        </w:rPr>
        <w:lastRenderedPageBreak/>
        <w:t>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всіх заподіяних іншій Стороні збитків.</w:t>
      </w:r>
    </w:p>
    <w:p w14:paraId="7BE67E66" w14:textId="40970101" w:rsidR="0062051A" w:rsidRPr="00DC003A" w:rsidRDefault="0062051A" w:rsidP="008A4470">
      <w:pPr>
        <w:pStyle w:val="ListParagraph1"/>
        <w:numPr>
          <w:ilvl w:val="2"/>
          <w:numId w:val="3"/>
        </w:numPr>
        <w:spacing w:after="0"/>
        <w:jc w:val="both"/>
        <w:rPr>
          <w:sz w:val="24"/>
        </w:rPr>
      </w:pPr>
      <w:r w:rsidRPr="00DC003A">
        <w:rPr>
          <w:sz w:val="24"/>
        </w:rPr>
        <w:t xml:space="preserve">Сторони надають згоду використовувати (обробляти) персональні дані, надані в рамках Договору, з метою забезпечення реалізації податкових, господарських відносин, відносин у сфері бухгалтерського обліку та відповідно до Закону України “Про захист персональних даних”. Кожна із Сторін, а </w:t>
      </w:r>
      <w:r w:rsidRPr="00DC003A">
        <w:rPr>
          <w:rFonts w:cs="Times New Roman"/>
          <w:bCs/>
          <w:color w:val="000000"/>
          <w:sz w:val="24"/>
        </w:rPr>
        <w:t>також</w:t>
      </w:r>
      <w:r w:rsidRPr="00DC003A">
        <w:rPr>
          <w:sz w:val="24"/>
        </w:rPr>
        <w:t xml:space="preserve"> працівники Сторін повідомлені про права та обов’язки згідно Закону України “Про захист персональних даних”. Також Виконавець підтверджує, що Замовник повідомив Виконавця про внесення його персональних даних в свою базу персональних даних, і звільнений від подальшого зобов’язання направити на його адресу письмове повідомлення про права, мету збору даних. Цим Замовник підтверджує, що Замовник та його представники, працівники повідомлені про внесення їх персональних даних в базу персональних даних контрагентів Виконавця, і Виконавець звільнений від подальшого зобов’язання направити на їх адресу письмове повідомлення про права, мету збору даних та осіб, яким передаються його персональні дані. При цьому відомості, які відносяться до персональних даних, не підлягають розголошенню жодною із Сторін, мають обмежений режим доступу та обробляються кожної із Сторін згідно цілям цього Договору.</w:t>
      </w:r>
    </w:p>
    <w:p w14:paraId="548C01C5" w14:textId="0B6B8CAA" w:rsidR="0069711E" w:rsidRPr="00DC003A" w:rsidRDefault="0069711E" w:rsidP="008A4470">
      <w:pPr>
        <w:pStyle w:val="ListParagraph1"/>
        <w:numPr>
          <w:ilvl w:val="1"/>
          <w:numId w:val="3"/>
        </w:numPr>
        <w:spacing w:after="0"/>
        <w:jc w:val="both"/>
        <w:rPr>
          <w:rFonts w:eastAsia="Times New Roman" w:cs="Times New Roman"/>
          <w:kern w:val="0"/>
          <w:sz w:val="24"/>
          <w:lang w:eastAsia="ar-SA" w:bidi="ar-SA"/>
        </w:rPr>
      </w:pPr>
      <w:r w:rsidRPr="00DC003A">
        <w:rPr>
          <w:rFonts w:eastAsia="Times New Roman" w:cs="Times New Roman"/>
          <w:kern w:val="0"/>
          <w:sz w:val="24"/>
          <w:lang w:eastAsia="ar-SA" w:bidi="ar-SA"/>
        </w:rPr>
        <w:t>Сторони погодили, що для обміну інформацією та документами з метою оперативного виконання цього Договору використовуються адреси електронної пошти Сторін, зазначені в розділі 14 цього Договору. Електронні Повідомлення (з вкладенням чи без нього) та електронні документи, надіслані електронною поштою, мають юридичну та доказову силу і будуть братися Сторонами до уваги у разі, якщо таке листування здійснено за електронними адресами Сторін, зазначеними у розділі 14 цього Договору. При цьому Сторони погодили, що:</w:t>
      </w:r>
    </w:p>
    <w:p w14:paraId="1A2CC001" w14:textId="77777777" w:rsidR="0069711E" w:rsidRPr="00DC003A" w:rsidRDefault="0069711E"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Кожна із Сторін повинна забезпечити збереження даних свого облікового запису електронної пошти;</w:t>
      </w:r>
    </w:p>
    <w:p w14:paraId="41CEAD3F" w14:textId="77777777" w:rsidR="0069711E" w:rsidRPr="00DC003A" w:rsidRDefault="0069711E"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Листи, повідомлення, копії документів, надіслані з електронної адреси Сторони, зазначеної у цьому Договорі, виявляє істинне волевиявлення такої Сторони і її наміри;</w:t>
      </w:r>
    </w:p>
    <w:p w14:paraId="30D91D48" w14:textId="77777777" w:rsidR="0069711E" w:rsidRPr="00DC003A" w:rsidRDefault="00B31200"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.Ідентифікація Сторони-відправника електронного повідомлення та/або копій документів, здійснюється шляхом звіряння електронної адреси відправника такого електронного повідомлення та/або копій документів з електронною адресою, зазначеною Стороною у цьому Договорі як її контактний реквізит, і не вимагає проставлення електронного підпису;</w:t>
      </w:r>
    </w:p>
    <w:p w14:paraId="1445335E" w14:textId="77777777" w:rsidR="0069711E" w:rsidRPr="00DC003A" w:rsidRDefault="0069711E"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Сторони підтверджують, що копії Заявок, листів та інших документів, підписаних уповноваженим представником Сторони, скріплених її печаткою та надісланих за допомогою електронної пошти, мають повну юридичну силу та є належним доказом в судових інстанціях;</w:t>
      </w:r>
    </w:p>
    <w:p w14:paraId="3DD05951" w14:textId="77777777" w:rsidR="0069711E" w:rsidRPr="00DC003A" w:rsidRDefault="0069711E" w:rsidP="008A4470">
      <w:pPr>
        <w:pStyle w:val="ListParagraph1"/>
        <w:numPr>
          <w:ilvl w:val="2"/>
          <w:numId w:val="3"/>
        </w:numPr>
        <w:spacing w:after="0"/>
        <w:jc w:val="both"/>
        <w:rPr>
          <w:rFonts w:cs="Times New Roman"/>
          <w:bCs/>
          <w:color w:val="000000"/>
          <w:sz w:val="24"/>
        </w:rPr>
      </w:pPr>
      <w:r w:rsidRPr="00DC003A">
        <w:rPr>
          <w:rFonts w:cs="Times New Roman"/>
          <w:bCs/>
          <w:color w:val="000000"/>
          <w:sz w:val="24"/>
        </w:rPr>
        <w:t xml:space="preserve">Сторони констатують, що скріплення печаткою (штампом) підпису особи, яка підписала Договір/Заявку від імені Замовника, є належним доказом того, що така особа має право підпису відповідних документів. </w:t>
      </w:r>
    </w:p>
    <w:p w14:paraId="7CFF4CCB" w14:textId="77777777" w:rsidR="0069711E" w:rsidRPr="00DC003A" w:rsidRDefault="0069711E" w:rsidP="008A4470">
      <w:pPr>
        <w:pStyle w:val="ListParagraph1"/>
        <w:numPr>
          <w:ilvl w:val="1"/>
          <w:numId w:val="3"/>
        </w:numPr>
        <w:spacing w:after="0"/>
        <w:jc w:val="both"/>
        <w:rPr>
          <w:sz w:val="24"/>
        </w:rPr>
      </w:pPr>
      <w:r w:rsidRPr="00DC003A">
        <w:rPr>
          <w:sz w:val="24"/>
        </w:rPr>
        <w:t>Враховуючи умови надання конкретних послуг, Сторони мають право погодити в Заявці інші умови порівняно із умовами Договору, при цьому умови Заявки матимуть пріоритет перед умовами Договору виключно для надання відповідних послуг за такою Заявкою.</w:t>
      </w:r>
    </w:p>
    <w:p w14:paraId="6931F5D0" w14:textId="77777777" w:rsidR="0069711E" w:rsidRPr="00DC003A" w:rsidRDefault="0069711E" w:rsidP="008A4470">
      <w:pPr>
        <w:pStyle w:val="ListParagraph1"/>
        <w:numPr>
          <w:ilvl w:val="1"/>
          <w:numId w:val="3"/>
        </w:numPr>
        <w:spacing w:after="0"/>
        <w:jc w:val="both"/>
        <w:rPr>
          <w:sz w:val="24"/>
        </w:rPr>
      </w:pPr>
      <w:r w:rsidRPr="00DC003A">
        <w:rPr>
          <w:sz w:val="24"/>
        </w:rPr>
        <w:t xml:space="preserve">Усі випадки надання Виконавцем послуг Замовнику за окремими Заявками, які мали місце в період дії цього Договору, вважаються такими, що здійснені в порядку, на умовах та на підставі цього Договору і регулюються його положеннями, незалежно від наявності посилання на цей Договір у відповідних заявках. </w:t>
      </w:r>
    </w:p>
    <w:p w14:paraId="4CBAF7FF" w14:textId="4CD8A79A" w:rsidR="0069711E" w:rsidRPr="00DC003A" w:rsidRDefault="00FE1DB3" w:rsidP="008A4470">
      <w:pPr>
        <w:pStyle w:val="ListParagraph1"/>
        <w:numPr>
          <w:ilvl w:val="1"/>
          <w:numId w:val="3"/>
        </w:numPr>
        <w:spacing w:after="0"/>
        <w:jc w:val="both"/>
        <w:rPr>
          <w:sz w:val="24"/>
        </w:rPr>
      </w:pPr>
      <w:r w:rsidRPr="00DC003A">
        <w:rPr>
          <w:sz w:val="24"/>
        </w:rPr>
        <w:lastRenderedPageBreak/>
        <w:t>У випадку, якщо Виконавцем до надання послуг буде залучено третіх осіб, Замовник передає Виконавцеві право на пред’явлення такій третій особі претензії на відшкодування збитків за втрату, недостачу, псування або ушкодження вантажу, які виникли після прийняття вантажу до перевезення і до видачі вантажу вантажоодержувачу. Право вимоги вважається переданим з моменту виявлення втрати, недостачі, псування або пошкодження вантажу. В свою чергу Виконавець несе повну відповідальність перед Замовником за вказані в даному пункті можливі збитки, що стались із вини як Виконавця, так і третьої особи, залученої Виконавцем до надання послуг за даним Договором. Відшкодування Виконавцем завданих замовнику збитків відбувається після пред’явлення Замовником Виконавцю претензії та не залежить від відшкодування цих збитків третьою особою на користь виконавця.</w:t>
      </w:r>
    </w:p>
    <w:p w14:paraId="3BC8D42B" w14:textId="77777777" w:rsidR="0069711E" w:rsidRPr="00DC003A" w:rsidRDefault="0069711E" w:rsidP="008A4470">
      <w:pPr>
        <w:pStyle w:val="ListParagraph1"/>
        <w:numPr>
          <w:ilvl w:val="1"/>
          <w:numId w:val="3"/>
        </w:numPr>
        <w:spacing w:after="0"/>
        <w:jc w:val="both"/>
        <w:rPr>
          <w:sz w:val="24"/>
        </w:rPr>
      </w:pPr>
      <w:r w:rsidRPr="00DC003A">
        <w:rPr>
          <w:sz w:val="24"/>
        </w:rPr>
        <w:t xml:space="preserve">Замовник гарантує, що вантажі, передані до перевезення, повністю відповідають товарно-супроводжувальним документам, не є предметами, виключеними чи обмеженими в обороті відповідно до чинного законодавства України і не становлять небезпеки для транспортного засобу. </w:t>
      </w:r>
    </w:p>
    <w:p w14:paraId="228049FE" w14:textId="77777777" w:rsidR="0069711E" w:rsidRPr="00DC003A" w:rsidRDefault="0069711E" w:rsidP="008A4470">
      <w:pPr>
        <w:pStyle w:val="ListParagraph1"/>
        <w:numPr>
          <w:ilvl w:val="1"/>
          <w:numId w:val="3"/>
        </w:numPr>
        <w:spacing w:after="0"/>
        <w:jc w:val="both"/>
        <w:rPr>
          <w:sz w:val="24"/>
        </w:rPr>
      </w:pPr>
      <w:r w:rsidRPr="00DC003A">
        <w:rPr>
          <w:sz w:val="24"/>
        </w:rPr>
        <w:t>Підписанням цього Договору Замовник підтверджує та гарантує, що:</w:t>
      </w:r>
    </w:p>
    <w:p w14:paraId="2EA35CFB" w14:textId="77777777" w:rsidR="0069711E" w:rsidRPr="00DC003A" w:rsidRDefault="0069711E" w:rsidP="008A4470">
      <w:pPr>
        <w:pStyle w:val="ListParagraph1"/>
        <w:numPr>
          <w:ilvl w:val="2"/>
          <w:numId w:val="3"/>
        </w:numPr>
        <w:spacing w:after="0"/>
        <w:jc w:val="both"/>
        <w:rPr>
          <w:sz w:val="24"/>
          <w:lang w:eastAsia="ar-SA"/>
        </w:rPr>
      </w:pPr>
      <w:r w:rsidRPr="00DC003A">
        <w:rPr>
          <w:sz w:val="24"/>
          <w:lang w:eastAsia="ar-SA"/>
        </w:rPr>
        <w:t xml:space="preserve">особа, яка підписала цей Договір, додатки до нього від імені Замовника має усі </w:t>
      </w:r>
      <w:r w:rsidRPr="00DC003A">
        <w:rPr>
          <w:rFonts w:cs="Times New Roman"/>
          <w:bCs/>
          <w:color w:val="000000"/>
          <w:sz w:val="24"/>
        </w:rPr>
        <w:t>повноваження</w:t>
      </w:r>
      <w:r w:rsidRPr="00DC003A">
        <w:rPr>
          <w:sz w:val="24"/>
          <w:lang w:eastAsia="ar-SA"/>
        </w:rPr>
        <w:t xml:space="preserve"> на їх укладення та підписання;</w:t>
      </w:r>
    </w:p>
    <w:p w14:paraId="4C32DC81" w14:textId="6ADBF114" w:rsidR="0069711E" w:rsidRPr="00DC003A" w:rsidRDefault="0069711E" w:rsidP="008A4470">
      <w:pPr>
        <w:pStyle w:val="ListParagraph1"/>
        <w:numPr>
          <w:ilvl w:val="2"/>
          <w:numId w:val="3"/>
        </w:numPr>
        <w:spacing w:after="0"/>
        <w:jc w:val="both"/>
        <w:rPr>
          <w:sz w:val="24"/>
          <w:lang w:eastAsia="ar-SA"/>
        </w:rPr>
      </w:pPr>
      <w:r w:rsidRPr="00DC003A">
        <w:rPr>
          <w:sz w:val="24"/>
          <w:lang w:eastAsia="ar-SA"/>
        </w:rPr>
        <w:t>у разі, якщо у процесі виконання цього Договору він набуде ознак значного правочину, то Замовник зобов’язаний протягом 1 (одного) робочого дня від дати, коли цей Договір набуде ознак значного правочину, надати Виконавцеві оригінал або належним чином засвідчену виконавчим органом Замовника копію документу про схвалення цього Договору Замовником.</w:t>
      </w:r>
    </w:p>
    <w:p w14:paraId="56421A1A" w14:textId="76A8292F" w:rsidR="0069711E" w:rsidRPr="00DC003A" w:rsidRDefault="003B406A" w:rsidP="003B4663">
      <w:pPr>
        <w:pStyle w:val="ListParagraph1"/>
        <w:spacing w:after="0"/>
        <w:ind w:left="709" w:hanging="709"/>
        <w:jc w:val="both"/>
        <w:rPr>
          <w:rFonts w:cs="Times New Roman"/>
          <w:sz w:val="24"/>
        </w:rPr>
      </w:pPr>
      <w:r w:rsidRPr="00DC003A">
        <w:rPr>
          <w:rFonts w:cs="Times New Roman"/>
          <w:sz w:val="24"/>
        </w:rPr>
        <w:t xml:space="preserve"> </w:t>
      </w:r>
    </w:p>
    <w:p w14:paraId="5B8B1913" w14:textId="2A63E848" w:rsidR="004A4787" w:rsidRPr="00DC003A" w:rsidRDefault="006614E7" w:rsidP="008A4470">
      <w:pPr>
        <w:pStyle w:val="ListParagraph1"/>
        <w:keepNext/>
        <w:numPr>
          <w:ilvl w:val="0"/>
          <w:numId w:val="3"/>
        </w:numPr>
        <w:spacing w:after="0"/>
        <w:jc w:val="center"/>
        <w:rPr>
          <w:b/>
          <w:sz w:val="24"/>
        </w:rPr>
      </w:pPr>
      <w:r w:rsidRPr="00DC003A">
        <w:rPr>
          <w:rFonts w:cs="Times New Roman"/>
          <w:b/>
          <w:color w:val="000000"/>
          <w:sz w:val="24"/>
        </w:rPr>
        <w:t>ДОДАТКИ</w:t>
      </w:r>
      <w:r w:rsidRPr="00DC003A">
        <w:rPr>
          <w:b/>
          <w:sz w:val="24"/>
        </w:rPr>
        <w:t xml:space="preserve"> ДО ДОГОВОРУ</w:t>
      </w:r>
    </w:p>
    <w:p w14:paraId="024DDF7F" w14:textId="644381E9" w:rsidR="004A4787" w:rsidRPr="00DC003A" w:rsidRDefault="004A4787" w:rsidP="008A4470">
      <w:pPr>
        <w:pStyle w:val="ListParagraph1"/>
        <w:keepNext/>
        <w:numPr>
          <w:ilvl w:val="1"/>
          <w:numId w:val="3"/>
        </w:numPr>
        <w:spacing w:after="0"/>
        <w:jc w:val="both"/>
        <w:rPr>
          <w:sz w:val="24"/>
        </w:rPr>
      </w:pPr>
      <w:r w:rsidRPr="00DC003A">
        <w:rPr>
          <w:sz w:val="24"/>
        </w:rPr>
        <w:t>Невід’ємною (ими) частиною (ами) цього Договору є:</w:t>
      </w:r>
    </w:p>
    <w:p w14:paraId="0083CCB4" w14:textId="08E5A791" w:rsidR="004A4787" w:rsidRDefault="004A4787" w:rsidP="008A4470">
      <w:pPr>
        <w:pStyle w:val="ListParagraph1"/>
        <w:keepNext/>
        <w:numPr>
          <w:ilvl w:val="2"/>
          <w:numId w:val="3"/>
        </w:numPr>
        <w:spacing w:after="0"/>
        <w:jc w:val="both"/>
        <w:rPr>
          <w:sz w:val="24"/>
        </w:rPr>
      </w:pPr>
      <w:permStart w:id="430576651" w:edGrp="everyone"/>
      <w:r w:rsidRPr="00DC003A">
        <w:rPr>
          <w:sz w:val="24"/>
          <w:lang w:eastAsia="ar-SA"/>
        </w:rPr>
        <w:t>Додаток № 1 – “Зразок Заявки на перевезення вантажу автомобільним транспортом”.</w:t>
      </w:r>
    </w:p>
    <w:p w14:paraId="751D3D96" w14:textId="50CBB094" w:rsidR="004401FB" w:rsidRPr="00DC003A" w:rsidRDefault="004401FB" w:rsidP="008A4470">
      <w:pPr>
        <w:pStyle w:val="ListParagraph1"/>
        <w:keepNext/>
        <w:numPr>
          <w:ilvl w:val="2"/>
          <w:numId w:val="3"/>
        </w:numPr>
        <w:spacing w:after="0"/>
        <w:jc w:val="both"/>
        <w:rPr>
          <w:sz w:val="24"/>
        </w:rPr>
      </w:pPr>
      <w:r>
        <w:rPr>
          <w:sz w:val="24"/>
          <w:lang w:eastAsia="ar-SA"/>
        </w:rPr>
        <w:t xml:space="preserve">Додаток № 2 – </w:t>
      </w:r>
      <w:r w:rsidRPr="00DC003A">
        <w:rPr>
          <w:sz w:val="24"/>
          <w:lang w:eastAsia="ar-SA"/>
        </w:rPr>
        <w:t>“</w:t>
      </w:r>
      <w:r>
        <w:rPr>
          <w:sz w:val="24"/>
          <w:lang w:eastAsia="ar-SA"/>
        </w:rPr>
        <w:t>Калькуляція вартості послуг</w:t>
      </w:r>
      <w:r w:rsidRPr="00DC003A">
        <w:rPr>
          <w:sz w:val="24"/>
          <w:lang w:eastAsia="ar-SA"/>
        </w:rPr>
        <w:t>”.</w:t>
      </w:r>
    </w:p>
    <w:p w14:paraId="6D5A1B3F" w14:textId="36D8E01E" w:rsidR="00B9661F" w:rsidRPr="00DC003A" w:rsidRDefault="00B9661F" w:rsidP="003C277E">
      <w:pPr>
        <w:pStyle w:val="ListParagraph1"/>
        <w:keepNext/>
        <w:spacing w:after="0"/>
        <w:ind w:left="1559"/>
        <w:jc w:val="both"/>
        <w:rPr>
          <w:sz w:val="2"/>
        </w:rPr>
      </w:pPr>
      <w:r w:rsidRPr="00DC003A">
        <w:rPr>
          <w:sz w:val="24"/>
        </w:rPr>
        <w:t xml:space="preserve"> </w:t>
      </w:r>
    </w:p>
    <w:permEnd w:id="430576651"/>
    <w:p w14:paraId="5B50C665" w14:textId="438F9732" w:rsidR="004A4787" w:rsidRPr="00DC003A" w:rsidRDefault="003B406A" w:rsidP="003C277E">
      <w:pPr>
        <w:pStyle w:val="ListParagraph1"/>
        <w:keepNext/>
        <w:tabs>
          <w:tab w:val="left" w:pos="-45"/>
        </w:tabs>
        <w:spacing w:after="0"/>
        <w:ind w:left="0"/>
        <w:jc w:val="both"/>
        <w:rPr>
          <w:rFonts w:cs="Times New Roman"/>
          <w:sz w:val="24"/>
        </w:rPr>
      </w:pPr>
      <w:r w:rsidRPr="00DC003A">
        <w:rPr>
          <w:rFonts w:cs="Times New Roman"/>
          <w:sz w:val="24"/>
        </w:rPr>
        <w:t xml:space="preserve"> </w:t>
      </w:r>
    </w:p>
    <w:p w14:paraId="44D7F996" w14:textId="78BDF4C3" w:rsidR="003C2475" w:rsidRPr="00DC003A" w:rsidRDefault="0069711E" w:rsidP="008A4470">
      <w:pPr>
        <w:pStyle w:val="ListParagraph1"/>
        <w:keepNext/>
        <w:numPr>
          <w:ilvl w:val="0"/>
          <w:numId w:val="3"/>
        </w:numPr>
        <w:spacing w:after="0"/>
        <w:jc w:val="center"/>
        <w:rPr>
          <w:rFonts w:cs="Times New Roman"/>
          <w:sz w:val="24"/>
        </w:rPr>
      </w:pPr>
      <w:r w:rsidRPr="00DC003A">
        <w:rPr>
          <w:rFonts w:cs="Times New Roman"/>
          <w:b/>
          <w:sz w:val="24"/>
        </w:rPr>
        <w:t xml:space="preserve">РЕКВІЗИТИ </w:t>
      </w:r>
      <w:permStart w:id="825179991" w:edGrp="everyone"/>
      <w:r w:rsidRPr="00DC003A">
        <w:rPr>
          <w:rFonts w:cs="Times New Roman"/>
          <w:b/>
          <w:color w:val="000000"/>
          <w:sz w:val="24"/>
        </w:rPr>
        <w:t>СТОРІН</w:t>
      </w:r>
    </w:p>
    <w:tbl>
      <w:tblPr>
        <w:tblW w:w="10065" w:type="dxa"/>
        <w:tblInd w:w="-34" w:type="dxa"/>
        <w:tblLayout w:type="fixed"/>
        <w:tblLook w:val="04A0" w:firstRow="1" w:lastRow="0" w:firstColumn="1" w:lastColumn="0" w:noHBand="0" w:noVBand="1"/>
      </w:tblPr>
      <w:tblGrid>
        <w:gridCol w:w="5032"/>
        <w:gridCol w:w="5033"/>
      </w:tblGrid>
      <w:tr w:rsidR="002F13A2" w:rsidRPr="00DC003A" w14:paraId="22AD8DD6" w14:textId="77777777" w:rsidTr="002F13A2">
        <w:trPr>
          <w:trHeight w:val="20"/>
        </w:trPr>
        <w:tc>
          <w:tcPr>
            <w:tcW w:w="5032" w:type="dxa"/>
            <w:shd w:val="clear" w:color="auto" w:fill="auto"/>
          </w:tcPr>
          <w:p w14:paraId="50E2066D" w14:textId="77777777" w:rsidR="002F13A2" w:rsidRPr="00DC003A" w:rsidRDefault="002F13A2" w:rsidP="00B975CB">
            <w:pPr>
              <w:keepNext/>
              <w:jc w:val="center"/>
              <w:rPr>
                <w:rFonts w:cs="Times New Roman"/>
                <w:b/>
                <w:bCs/>
                <w:caps/>
              </w:rPr>
            </w:pPr>
            <w:r w:rsidRPr="00DC003A">
              <w:rPr>
                <w:rFonts w:cs="Times New Roman"/>
                <w:b/>
                <w:bCs/>
                <w:caps/>
              </w:rPr>
              <w:t>Замовник</w:t>
            </w:r>
          </w:p>
        </w:tc>
        <w:tc>
          <w:tcPr>
            <w:tcW w:w="5033" w:type="dxa"/>
          </w:tcPr>
          <w:p w14:paraId="0A1D575F" w14:textId="77777777" w:rsidR="002F13A2" w:rsidRPr="00DC003A" w:rsidRDefault="002F13A2" w:rsidP="00B975CB">
            <w:pPr>
              <w:keepNext/>
              <w:jc w:val="center"/>
              <w:rPr>
                <w:rFonts w:cs="Times New Roman"/>
                <w:b/>
                <w:bCs/>
                <w:caps/>
              </w:rPr>
            </w:pPr>
            <w:r w:rsidRPr="00DC003A">
              <w:rPr>
                <w:rFonts w:cs="Times New Roman"/>
                <w:b/>
                <w:bCs/>
                <w:caps/>
              </w:rPr>
              <w:t>Виконавець</w:t>
            </w:r>
          </w:p>
        </w:tc>
      </w:tr>
      <w:tr w:rsidR="002F13A2" w:rsidRPr="00C4221A" w14:paraId="09E925BD" w14:textId="77777777" w:rsidTr="002F13A2">
        <w:trPr>
          <w:trHeight w:val="20"/>
        </w:trPr>
        <w:tc>
          <w:tcPr>
            <w:tcW w:w="5032" w:type="dxa"/>
            <w:shd w:val="clear" w:color="auto" w:fill="auto"/>
          </w:tcPr>
          <w:tbl>
            <w:tblPr>
              <w:tblW w:w="4990" w:type="dxa"/>
              <w:tblLayout w:type="fixed"/>
              <w:tblLook w:val="04A0" w:firstRow="1" w:lastRow="0" w:firstColumn="1" w:lastColumn="0" w:noHBand="0" w:noVBand="1"/>
            </w:tblPr>
            <w:tblGrid>
              <w:gridCol w:w="4990"/>
            </w:tblGrid>
            <w:tr w:rsidR="002F13A2" w:rsidRPr="00DD0B95" w14:paraId="0D4405F4" w14:textId="77777777" w:rsidTr="002F13A2">
              <w:tc>
                <w:tcPr>
                  <w:tcW w:w="4990" w:type="dxa"/>
                  <w:shd w:val="clear" w:color="auto" w:fill="auto"/>
                  <w:vAlign w:val="center"/>
                </w:tcPr>
                <w:p w14:paraId="4271E799" w14:textId="77777777" w:rsidR="002F13A2" w:rsidRPr="00DC003A" w:rsidRDefault="002F13A2" w:rsidP="00B975CB">
                  <w:pPr>
                    <w:keepNext/>
                    <w:ind w:left="-80"/>
                    <w:jc w:val="center"/>
                    <w:rPr>
                      <w:rFonts w:cs="Times New Roman"/>
                      <w:b/>
                    </w:rPr>
                  </w:pPr>
                  <w:r w:rsidRPr="00DC003A">
                    <w:rPr>
                      <w:rFonts w:cs="Times New Roman"/>
                      <w:b/>
                    </w:rPr>
                    <w:t>ПРИВАТНЕ АКЦІОНЕРНЕ ТОВАРИСТВО “ДТЕК КИЇВСЬКІ ЕЛЕКТРОМЕРЕЖІ”</w:t>
                  </w:r>
                </w:p>
                <w:p w14:paraId="26CEBDF6" w14:textId="77777777" w:rsidR="002F13A2" w:rsidRPr="00DC003A" w:rsidRDefault="002F13A2" w:rsidP="00B975CB">
                  <w:pPr>
                    <w:keepNext/>
                    <w:ind w:left="-80"/>
                    <w:rPr>
                      <w:rFonts w:cs="Times New Roman"/>
                    </w:rPr>
                  </w:pPr>
                  <w:r w:rsidRPr="00DC003A">
                    <w:rPr>
                      <w:rFonts w:cs="Times New Roman"/>
                    </w:rPr>
                    <w:t xml:space="preserve">04080, м Київ, вул. </w:t>
                  </w:r>
                  <w:proofErr w:type="spellStart"/>
                  <w:r w:rsidRPr="00DC003A">
                    <w:rPr>
                      <w:rFonts w:cs="Times New Roman"/>
                    </w:rPr>
                    <w:t>Новокостянтинівська</w:t>
                  </w:r>
                  <w:proofErr w:type="spellEnd"/>
                  <w:r w:rsidRPr="00DC003A">
                    <w:rPr>
                      <w:rFonts w:cs="Times New Roman"/>
                    </w:rPr>
                    <w:t>, 20</w:t>
                  </w:r>
                </w:p>
                <w:p w14:paraId="78C812D4" w14:textId="77777777" w:rsidR="002F13A2" w:rsidRPr="00DC003A" w:rsidRDefault="002F13A2" w:rsidP="00B975CB">
                  <w:pPr>
                    <w:keepNext/>
                    <w:ind w:left="-80"/>
                    <w:rPr>
                      <w:rFonts w:cs="Times New Roman"/>
                    </w:rPr>
                  </w:pPr>
                  <w:r w:rsidRPr="00DC003A">
                    <w:rPr>
                      <w:rFonts w:cs="Times New Roman"/>
                    </w:rPr>
                    <w:t>Код ЄДРПОУ 41946011</w:t>
                  </w:r>
                </w:p>
                <w:p w14:paraId="2E8756F0" w14:textId="77777777" w:rsidR="002F13A2" w:rsidRPr="00DC003A" w:rsidRDefault="002F13A2" w:rsidP="00B975CB">
                  <w:pPr>
                    <w:keepNext/>
                    <w:ind w:left="-80"/>
                    <w:rPr>
                      <w:rFonts w:cs="Times New Roman"/>
                    </w:rPr>
                  </w:pPr>
                  <w:r w:rsidRPr="00DC003A">
                    <w:rPr>
                      <w:rFonts w:cs="Times New Roman"/>
                    </w:rPr>
                    <w:t xml:space="preserve">Банківські реквізити: </w:t>
                  </w:r>
                </w:p>
                <w:p w14:paraId="191EFBD9" w14:textId="77777777" w:rsidR="002F13A2" w:rsidRPr="00DC003A" w:rsidRDefault="002F13A2" w:rsidP="00B975CB">
                  <w:pPr>
                    <w:keepNext/>
                    <w:ind w:left="-80"/>
                    <w:rPr>
                      <w:rFonts w:cs="Times New Roman"/>
                    </w:rPr>
                  </w:pPr>
                  <w:r w:rsidRPr="00DC003A">
                    <w:rPr>
                      <w:rFonts w:cs="Times New Roman"/>
                    </w:rPr>
                    <w:t>IBAN UA723348510000000002600640997</w:t>
                  </w:r>
                </w:p>
                <w:p w14:paraId="54B07252" w14:textId="77777777" w:rsidR="002F13A2" w:rsidRPr="00DC003A" w:rsidRDefault="002F13A2" w:rsidP="00B975CB">
                  <w:pPr>
                    <w:keepNext/>
                    <w:ind w:left="-80"/>
                    <w:rPr>
                      <w:rFonts w:cs="Times New Roman"/>
                    </w:rPr>
                  </w:pPr>
                  <w:r w:rsidRPr="00DC003A">
                    <w:rPr>
                      <w:rFonts w:cs="Times New Roman"/>
                    </w:rPr>
                    <w:t>в АТ “ПУМБ” м. Київ</w:t>
                  </w:r>
                </w:p>
                <w:p w14:paraId="101EA05D" w14:textId="4C3B6DF9" w:rsidR="002F13A2" w:rsidRPr="00DC003A" w:rsidRDefault="002F13A2" w:rsidP="00B975CB">
                  <w:pPr>
                    <w:keepNext/>
                    <w:ind w:left="-80"/>
                    <w:rPr>
                      <w:rFonts w:cs="Times New Roman"/>
                    </w:rPr>
                  </w:pPr>
                  <w:r w:rsidRPr="00DC003A">
                    <w:rPr>
                      <w:rFonts w:cs="Times New Roman"/>
                    </w:rPr>
                    <w:t>ІПН 419460126541</w:t>
                  </w:r>
                </w:p>
                <w:p w14:paraId="01FACAD5" w14:textId="77777777" w:rsidR="002F13A2" w:rsidRPr="00DC003A" w:rsidRDefault="002F13A2" w:rsidP="0045019A">
                  <w:pPr>
                    <w:keepNext/>
                    <w:ind w:left="-80"/>
                    <w:rPr>
                      <w:rFonts w:cs="Times New Roman"/>
                      <w:b/>
                      <w:bCs/>
                      <w:caps/>
                    </w:rPr>
                  </w:pPr>
                </w:p>
              </w:tc>
            </w:tr>
          </w:tbl>
          <w:p w14:paraId="4B4D0790" w14:textId="77777777" w:rsidR="002F13A2" w:rsidRPr="00DC003A" w:rsidRDefault="002F13A2" w:rsidP="00B975CB">
            <w:pPr>
              <w:keepNext/>
              <w:ind w:left="-12"/>
              <w:rPr>
                <w:rFonts w:cs="Times New Roman"/>
                <w:b/>
                <w:bCs/>
                <w:caps/>
              </w:rPr>
            </w:pPr>
          </w:p>
        </w:tc>
        <w:tc>
          <w:tcPr>
            <w:tcW w:w="5033" w:type="dxa"/>
          </w:tcPr>
          <w:tbl>
            <w:tblPr>
              <w:tblW w:w="4925" w:type="dxa"/>
              <w:tblLayout w:type="fixed"/>
              <w:tblLook w:val="04A0" w:firstRow="1" w:lastRow="0" w:firstColumn="1" w:lastColumn="0" w:noHBand="0" w:noVBand="1"/>
            </w:tblPr>
            <w:tblGrid>
              <w:gridCol w:w="4925"/>
            </w:tblGrid>
            <w:tr w:rsidR="002F13A2" w:rsidRPr="00C4221A" w14:paraId="02A9C0F2" w14:textId="77777777" w:rsidTr="002F13A2">
              <w:tc>
                <w:tcPr>
                  <w:tcW w:w="4925" w:type="dxa"/>
                  <w:shd w:val="clear" w:color="auto" w:fill="auto"/>
                </w:tcPr>
                <w:p w14:paraId="6C2D810A" w14:textId="77777777" w:rsidR="002F13A2" w:rsidRPr="00DC003A" w:rsidRDefault="002F13A2" w:rsidP="0045019A">
                  <w:pPr>
                    <w:keepNext/>
                    <w:ind w:left="-113"/>
                    <w:jc w:val="center"/>
                    <w:rPr>
                      <w:rFonts w:cs="Times New Roman"/>
                      <w:b/>
                      <w:bCs/>
                      <w:caps/>
                    </w:rPr>
                  </w:pPr>
                  <w:r w:rsidRPr="00DC003A">
                    <w:rPr>
                      <w:rFonts w:cs="Times New Roman"/>
                      <w:b/>
                      <w:bCs/>
                    </w:rPr>
                    <w:t xml:space="preserve">ФІЗИЧНА ОСОБА-ПІДПРИЄМЕЦЬ </w:t>
                  </w:r>
                  <w:r w:rsidRPr="00DC003A">
                    <w:rPr>
                      <w:rFonts w:cs="Times New Roman"/>
                      <w:b/>
                      <w:bCs/>
                      <w:caps/>
                    </w:rPr>
                    <w:t>Доценко Олександр Леонідович</w:t>
                  </w:r>
                </w:p>
                <w:p w14:paraId="28BC57F7" w14:textId="1DEBA317" w:rsidR="002F13A2" w:rsidRPr="0045019A" w:rsidRDefault="00C4221A" w:rsidP="0045019A">
                  <w:pPr>
                    <w:suppressAutoHyphens w:val="0"/>
                    <w:autoSpaceDE w:val="0"/>
                    <w:autoSpaceDN w:val="0"/>
                    <w:adjustRightInd w:val="0"/>
                    <w:ind w:left="-113"/>
                    <w:rPr>
                      <w:rFonts w:cs="Times New Roman"/>
                    </w:rPr>
                  </w:pPr>
                  <w:r w:rsidRPr="00C4221A">
                    <w:rPr>
                      <w:rFonts w:eastAsia="Times New Roman" w:cs="Times New Roman"/>
                      <w:kern w:val="0"/>
                      <w:lang w:eastAsia="en-US" w:bidi="ar-SA"/>
                    </w:rPr>
                    <w:t>02140, місто Київ, вул.</w:t>
                  </w:r>
                  <w:r>
                    <w:rPr>
                      <w:rFonts w:eastAsia="Times New Roman" w:cs="Times New Roman"/>
                      <w:kern w:val="0"/>
                      <w:lang w:eastAsia="en-US" w:bidi="ar-SA"/>
                    </w:rPr>
                    <w:t xml:space="preserve"> </w:t>
                  </w:r>
                  <w:r w:rsidRPr="00C4221A">
                    <w:rPr>
                      <w:rFonts w:eastAsia="Times New Roman" w:cs="Times New Roman"/>
                      <w:kern w:val="0"/>
                      <w:lang w:eastAsia="en-US" w:bidi="ar-SA"/>
                    </w:rPr>
                    <w:t>Гришка Михайла (</w:t>
                  </w:r>
                  <w:r w:rsidRPr="0045019A">
                    <w:rPr>
                      <w:rFonts w:eastAsia="Times New Roman" w:cs="Times New Roman"/>
                      <w:kern w:val="0"/>
                      <w:lang w:eastAsia="en-US" w:bidi="ar-SA"/>
                    </w:rPr>
                    <w:t>Дарницький р-н), буд</w:t>
                  </w:r>
                  <w:r w:rsidR="0045019A" w:rsidRPr="0045019A">
                    <w:rPr>
                      <w:rFonts w:eastAsia="Times New Roman" w:cs="Times New Roman"/>
                      <w:kern w:val="0"/>
                      <w:lang w:eastAsia="en-US" w:bidi="ar-SA"/>
                    </w:rPr>
                    <w:t>.</w:t>
                  </w:r>
                  <w:r w:rsidRPr="0045019A">
                    <w:rPr>
                      <w:rFonts w:eastAsia="Times New Roman" w:cs="Times New Roman"/>
                      <w:kern w:val="0"/>
                      <w:lang w:eastAsia="en-US" w:bidi="ar-SA"/>
                    </w:rPr>
                    <w:t xml:space="preserve"> 8А, </w:t>
                  </w:r>
                  <w:proofErr w:type="spellStart"/>
                  <w:r w:rsidRPr="0045019A">
                    <w:rPr>
                      <w:rFonts w:eastAsia="Times New Roman" w:cs="Times New Roman"/>
                      <w:kern w:val="0"/>
                      <w:lang w:eastAsia="en-US" w:bidi="ar-SA"/>
                    </w:rPr>
                    <w:t>кв</w:t>
                  </w:r>
                  <w:proofErr w:type="spellEnd"/>
                  <w:r w:rsidR="0045019A" w:rsidRPr="0045019A">
                    <w:rPr>
                      <w:rFonts w:eastAsia="Times New Roman" w:cs="Times New Roman"/>
                      <w:kern w:val="0"/>
                      <w:lang w:eastAsia="en-US" w:bidi="ar-SA"/>
                    </w:rPr>
                    <w:t>.</w:t>
                  </w:r>
                  <w:r w:rsidRPr="0045019A">
                    <w:rPr>
                      <w:rFonts w:eastAsia="Times New Roman" w:cs="Times New Roman"/>
                      <w:kern w:val="0"/>
                      <w:lang w:eastAsia="en-US" w:bidi="ar-SA"/>
                    </w:rPr>
                    <w:t xml:space="preserve"> 14</w:t>
                  </w:r>
                </w:p>
                <w:p w14:paraId="5C8777F8" w14:textId="77777777" w:rsidR="002F13A2" w:rsidRPr="0045019A" w:rsidRDefault="002F13A2" w:rsidP="0045019A">
                  <w:pPr>
                    <w:keepNext/>
                    <w:ind w:left="-113"/>
                    <w:rPr>
                      <w:rFonts w:cs="Times New Roman"/>
                    </w:rPr>
                  </w:pPr>
                  <w:r w:rsidRPr="0045019A">
                    <w:rPr>
                      <w:rFonts w:cs="Times New Roman"/>
                    </w:rPr>
                    <w:t>РНОКПП 2639000110</w:t>
                  </w:r>
                </w:p>
                <w:p w14:paraId="54124BBF" w14:textId="14B0E70D" w:rsidR="002F13A2" w:rsidRPr="0045019A" w:rsidRDefault="002F13A2" w:rsidP="0045019A">
                  <w:pPr>
                    <w:keepNext/>
                    <w:ind w:left="-113"/>
                    <w:rPr>
                      <w:rFonts w:cs="Times New Roman"/>
                    </w:rPr>
                  </w:pPr>
                  <w:r w:rsidRPr="0045019A">
                    <w:rPr>
                      <w:rFonts w:cs="Times New Roman"/>
                    </w:rPr>
                    <w:t xml:space="preserve">IBAN </w:t>
                  </w:r>
                  <w:r w:rsidR="0045019A" w:rsidRPr="0045019A">
                    <w:rPr>
                      <w:rFonts w:eastAsia="Times New Roman" w:cs="Times New Roman"/>
                      <w:kern w:val="0"/>
                      <w:lang w:eastAsia="en-US" w:bidi="ar-SA"/>
                    </w:rPr>
                    <w:t>UA063046650000026000500699460</w:t>
                  </w:r>
                </w:p>
                <w:p w14:paraId="5CF0B261" w14:textId="619CA02F" w:rsidR="002F13A2" w:rsidRPr="0045019A" w:rsidRDefault="002F13A2" w:rsidP="0045019A">
                  <w:pPr>
                    <w:suppressAutoHyphens w:val="0"/>
                    <w:autoSpaceDE w:val="0"/>
                    <w:autoSpaceDN w:val="0"/>
                    <w:adjustRightInd w:val="0"/>
                    <w:ind w:left="-113"/>
                    <w:rPr>
                      <w:rFonts w:cs="Times New Roman"/>
                    </w:rPr>
                  </w:pPr>
                  <w:r w:rsidRPr="0045019A">
                    <w:rPr>
                      <w:rFonts w:cs="Times New Roman"/>
                    </w:rPr>
                    <w:t xml:space="preserve">Банк </w:t>
                  </w:r>
                  <w:r w:rsidR="0045019A" w:rsidRPr="0045019A">
                    <w:rPr>
                      <w:rFonts w:eastAsia="Times New Roman" w:cs="Times New Roman"/>
                      <w:kern w:val="0"/>
                      <w:lang w:eastAsia="en-US" w:bidi="ar-SA"/>
                    </w:rPr>
                    <w:t xml:space="preserve">AT </w:t>
                  </w:r>
                  <w:r w:rsidR="0045019A">
                    <w:rPr>
                      <w:rFonts w:eastAsia="Times New Roman" w:cs="Times New Roman"/>
                      <w:kern w:val="0"/>
                      <w:lang w:eastAsia="en-US" w:bidi="ar-SA"/>
                    </w:rPr>
                    <w:t>«Ощадбанк»</w:t>
                  </w:r>
                </w:p>
                <w:p w14:paraId="3AFD1EFE" w14:textId="25CABAA8" w:rsidR="002F13A2" w:rsidRPr="0045019A" w:rsidRDefault="0045019A" w:rsidP="0045019A">
                  <w:pPr>
                    <w:keepNext/>
                    <w:ind w:left="-113"/>
                    <w:rPr>
                      <w:rFonts w:cs="Times New Roman"/>
                    </w:rPr>
                  </w:pPr>
                  <w:r w:rsidRPr="0045019A">
                    <w:rPr>
                      <w:rFonts w:eastAsia="Times New Roman" w:cs="Times New Roman"/>
                      <w:kern w:val="0"/>
                      <w:lang w:eastAsia="en-US" w:bidi="ar-SA"/>
                    </w:rPr>
                    <w:t>ІПН 2639000110</w:t>
                  </w:r>
                </w:p>
                <w:p w14:paraId="18F824D5" w14:textId="77777777" w:rsidR="002F13A2" w:rsidRPr="00DC003A" w:rsidRDefault="002F13A2" w:rsidP="0045019A">
                  <w:pPr>
                    <w:keepNext/>
                    <w:ind w:left="-113"/>
                    <w:rPr>
                      <w:rFonts w:cs="Times New Roman"/>
                      <w:b/>
                      <w:bCs/>
                      <w:caps/>
                    </w:rPr>
                  </w:pPr>
                </w:p>
              </w:tc>
            </w:tr>
          </w:tbl>
          <w:p w14:paraId="3AE1F7B8" w14:textId="77777777" w:rsidR="002F13A2" w:rsidRPr="00DC003A" w:rsidRDefault="002F13A2" w:rsidP="0045019A">
            <w:pPr>
              <w:keepNext/>
              <w:ind w:left="-113"/>
              <w:rPr>
                <w:rFonts w:cs="Times New Roman"/>
              </w:rPr>
            </w:pPr>
          </w:p>
        </w:tc>
      </w:tr>
      <w:tr w:rsidR="002F13A2" w:rsidRPr="00DC003A" w14:paraId="3361A8C8" w14:textId="77777777" w:rsidTr="002F13A2">
        <w:trPr>
          <w:trHeight w:val="20"/>
        </w:trPr>
        <w:tc>
          <w:tcPr>
            <w:tcW w:w="5032" w:type="dxa"/>
            <w:shd w:val="clear" w:color="auto" w:fill="auto"/>
          </w:tcPr>
          <w:tbl>
            <w:tblPr>
              <w:tblW w:w="5005" w:type="dxa"/>
              <w:tblLayout w:type="fixed"/>
              <w:tblLook w:val="04A0" w:firstRow="1" w:lastRow="0" w:firstColumn="1" w:lastColumn="0" w:noHBand="0" w:noVBand="1"/>
            </w:tblPr>
            <w:tblGrid>
              <w:gridCol w:w="5005"/>
            </w:tblGrid>
            <w:tr w:rsidR="002F13A2" w:rsidRPr="00D05769" w14:paraId="7F4196D7" w14:textId="77777777" w:rsidTr="00B975CB">
              <w:tc>
                <w:tcPr>
                  <w:tcW w:w="5005" w:type="dxa"/>
                  <w:shd w:val="clear" w:color="auto" w:fill="auto"/>
                </w:tcPr>
                <w:p w14:paraId="44B54206" w14:textId="77777777" w:rsidR="002F13A2" w:rsidRPr="00DC003A" w:rsidRDefault="002F13A2" w:rsidP="00B975CB">
                  <w:pPr>
                    <w:keepNext/>
                    <w:ind w:left="-92"/>
                    <w:rPr>
                      <w:rFonts w:cs="Times New Roman"/>
                    </w:rPr>
                  </w:pPr>
                  <w:r w:rsidRPr="00DC003A">
                    <w:rPr>
                      <w:rFonts w:cs="Times New Roman"/>
                    </w:rPr>
                    <w:t>Операційний директор</w:t>
                  </w:r>
                </w:p>
                <w:p w14:paraId="78B2CC26" w14:textId="77777777" w:rsidR="002F13A2" w:rsidRPr="00DC003A" w:rsidRDefault="002F13A2" w:rsidP="00B975CB">
                  <w:pPr>
                    <w:keepNext/>
                    <w:ind w:left="-92"/>
                    <w:rPr>
                      <w:rFonts w:cs="Times New Roman"/>
                    </w:rPr>
                  </w:pPr>
                </w:p>
                <w:p w14:paraId="7E4EC430" w14:textId="77777777" w:rsidR="002F13A2" w:rsidRPr="00DC003A" w:rsidRDefault="002F13A2" w:rsidP="00B975CB">
                  <w:pPr>
                    <w:keepNext/>
                    <w:ind w:left="-92"/>
                    <w:rPr>
                      <w:rFonts w:cs="Times New Roman"/>
                    </w:rPr>
                  </w:pPr>
                </w:p>
                <w:p w14:paraId="2EC96557" w14:textId="284F61B3" w:rsidR="002F13A2" w:rsidRPr="00DC003A" w:rsidRDefault="002F13A2" w:rsidP="00B975CB">
                  <w:pPr>
                    <w:keepNext/>
                    <w:ind w:left="-92"/>
                    <w:rPr>
                      <w:rFonts w:cs="Times New Roman"/>
                    </w:rPr>
                  </w:pPr>
                  <w:r w:rsidRPr="00DC003A">
                    <w:rPr>
                      <w:rFonts w:cs="Times New Roman"/>
                    </w:rPr>
                    <w:t>_______________________/Толочко В</w:t>
                  </w:r>
                  <w:r w:rsidR="00CD018D">
                    <w:rPr>
                      <w:rFonts w:cs="Times New Roman"/>
                    </w:rPr>
                    <w:t>.</w:t>
                  </w:r>
                  <w:r w:rsidRPr="00DC003A">
                    <w:rPr>
                      <w:rFonts w:cs="Times New Roman"/>
                    </w:rPr>
                    <w:t>В</w:t>
                  </w:r>
                  <w:r w:rsidR="00CD018D">
                    <w:rPr>
                      <w:rFonts w:cs="Times New Roman"/>
                    </w:rPr>
                    <w:t>.</w:t>
                  </w:r>
                  <w:r w:rsidRPr="00DC003A">
                    <w:rPr>
                      <w:rFonts w:cs="Times New Roman"/>
                    </w:rPr>
                    <w:t>/</w:t>
                  </w:r>
                </w:p>
              </w:tc>
            </w:tr>
          </w:tbl>
          <w:p w14:paraId="48419A27" w14:textId="77777777" w:rsidR="002F13A2" w:rsidRPr="00DC003A" w:rsidRDefault="002F13A2" w:rsidP="00B975CB">
            <w:pPr>
              <w:keepNext/>
              <w:ind w:left="-92"/>
              <w:rPr>
                <w:rFonts w:cs="Times New Roman"/>
              </w:rPr>
            </w:pPr>
          </w:p>
        </w:tc>
        <w:tc>
          <w:tcPr>
            <w:tcW w:w="5033" w:type="dxa"/>
          </w:tcPr>
          <w:tbl>
            <w:tblPr>
              <w:tblW w:w="4925" w:type="dxa"/>
              <w:tblLayout w:type="fixed"/>
              <w:tblLook w:val="04A0" w:firstRow="1" w:lastRow="0" w:firstColumn="1" w:lastColumn="0" w:noHBand="0" w:noVBand="1"/>
            </w:tblPr>
            <w:tblGrid>
              <w:gridCol w:w="4925"/>
            </w:tblGrid>
            <w:tr w:rsidR="002F13A2" w:rsidRPr="00DC003A" w14:paraId="07C2EEB1" w14:textId="77777777" w:rsidTr="002F13A2">
              <w:tc>
                <w:tcPr>
                  <w:tcW w:w="4925" w:type="dxa"/>
                  <w:shd w:val="clear" w:color="auto" w:fill="auto"/>
                </w:tcPr>
                <w:p w14:paraId="3D422AC4" w14:textId="328658B3" w:rsidR="002F13A2" w:rsidRPr="00DC003A" w:rsidRDefault="001C68B6" w:rsidP="0045019A">
                  <w:pPr>
                    <w:keepNext/>
                    <w:ind w:left="-113"/>
                    <w:rPr>
                      <w:rFonts w:cs="Times New Roman"/>
                    </w:rPr>
                  </w:pPr>
                  <w:r>
                    <w:rPr>
                      <w:rFonts w:cs="Times New Roman"/>
                    </w:rPr>
                    <w:t>ФОП</w:t>
                  </w:r>
                </w:p>
                <w:p w14:paraId="2E6F8263" w14:textId="77777777" w:rsidR="002F13A2" w:rsidRPr="00DC003A" w:rsidRDefault="002F13A2" w:rsidP="0045019A">
                  <w:pPr>
                    <w:keepNext/>
                    <w:ind w:left="-113"/>
                    <w:rPr>
                      <w:rFonts w:cs="Times New Roman"/>
                    </w:rPr>
                  </w:pPr>
                </w:p>
                <w:p w14:paraId="06E9D9FF" w14:textId="77777777" w:rsidR="002F13A2" w:rsidRPr="00DC003A" w:rsidRDefault="002F13A2" w:rsidP="0045019A">
                  <w:pPr>
                    <w:keepNext/>
                    <w:ind w:left="-113"/>
                    <w:rPr>
                      <w:rFonts w:cs="Times New Roman"/>
                    </w:rPr>
                  </w:pPr>
                </w:p>
                <w:p w14:paraId="545CD0CB" w14:textId="5DF976D1" w:rsidR="002F13A2" w:rsidRPr="00DC003A" w:rsidRDefault="002F13A2" w:rsidP="0045019A">
                  <w:pPr>
                    <w:keepNext/>
                    <w:ind w:left="-113"/>
                    <w:rPr>
                      <w:rFonts w:cs="Times New Roman"/>
                    </w:rPr>
                  </w:pPr>
                  <w:r w:rsidRPr="00DC003A">
                    <w:rPr>
                      <w:rFonts w:cs="Times New Roman"/>
                    </w:rPr>
                    <w:t>_______________________/</w:t>
                  </w:r>
                  <w:proofErr w:type="spellStart"/>
                  <w:r w:rsidRPr="00DC003A">
                    <w:rPr>
                      <w:rFonts w:cs="Times New Roman"/>
                    </w:rPr>
                    <w:t>Доценко</w:t>
                  </w:r>
                  <w:proofErr w:type="spellEnd"/>
                  <w:r w:rsidRPr="00DC003A">
                    <w:rPr>
                      <w:rFonts w:cs="Times New Roman"/>
                    </w:rPr>
                    <w:t xml:space="preserve"> О</w:t>
                  </w:r>
                  <w:r w:rsidR="00CD018D">
                    <w:rPr>
                      <w:rFonts w:cs="Times New Roman"/>
                    </w:rPr>
                    <w:t>.</w:t>
                  </w:r>
                  <w:r w:rsidRPr="00DC003A">
                    <w:rPr>
                      <w:rFonts w:cs="Times New Roman"/>
                    </w:rPr>
                    <w:t>Л</w:t>
                  </w:r>
                  <w:r w:rsidR="00CD018D">
                    <w:rPr>
                      <w:rFonts w:cs="Times New Roman"/>
                    </w:rPr>
                    <w:t>.</w:t>
                  </w:r>
                  <w:r w:rsidRPr="00DC003A">
                    <w:rPr>
                      <w:rFonts w:cs="Times New Roman"/>
                    </w:rPr>
                    <w:t>/</w:t>
                  </w:r>
                </w:p>
              </w:tc>
            </w:tr>
          </w:tbl>
          <w:p w14:paraId="538BC06B" w14:textId="77777777" w:rsidR="002F13A2" w:rsidRPr="00DC003A" w:rsidRDefault="002F13A2" w:rsidP="0045019A">
            <w:pPr>
              <w:keepNext/>
              <w:ind w:left="-113"/>
              <w:rPr>
                <w:rFonts w:cs="Times New Roman"/>
              </w:rPr>
            </w:pPr>
          </w:p>
        </w:tc>
      </w:tr>
      <w:tr w:rsidR="002F13A2" w:rsidRPr="00D05769" w14:paraId="06AE9889" w14:textId="77777777" w:rsidTr="002F13A2">
        <w:trPr>
          <w:trHeight w:val="20"/>
        </w:trPr>
        <w:tc>
          <w:tcPr>
            <w:tcW w:w="5032" w:type="dxa"/>
            <w:shd w:val="clear" w:color="auto" w:fill="auto"/>
          </w:tcPr>
          <w:p w14:paraId="3625842C" w14:textId="77777777" w:rsidR="002F13A2" w:rsidRPr="00DC003A" w:rsidRDefault="002F13A2" w:rsidP="00B975CB">
            <w:pPr>
              <w:keepNext/>
              <w:jc w:val="center"/>
              <w:rPr>
                <w:rFonts w:cs="Times New Roman"/>
              </w:rPr>
            </w:pPr>
            <w:r w:rsidRPr="00DC003A">
              <w:rPr>
                <w:rFonts w:cs="Times New Roman"/>
              </w:rPr>
              <w:t>/підписано з використанням кваліфікованого електронного підпису/</w:t>
            </w:r>
          </w:p>
        </w:tc>
        <w:tc>
          <w:tcPr>
            <w:tcW w:w="5033" w:type="dxa"/>
          </w:tcPr>
          <w:p w14:paraId="584C6AEB" w14:textId="77777777" w:rsidR="002F13A2" w:rsidRPr="00DC003A" w:rsidRDefault="002F13A2" w:rsidP="00B975CB">
            <w:pPr>
              <w:keepNext/>
              <w:jc w:val="center"/>
              <w:rPr>
                <w:rFonts w:cs="Times New Roman"/>
              </w:rPr>
            </w:pPr>
            <w:r w:rsidRPr="00DC003A">
              <w:rPr>
                <w:rFonts w:cs="Times New Roman"/>
                <w:color w:val="000000"/>
              </w:rPr>
              <w:t>/підписано з використанням кваліфікованого електронного підпису/</w:t>
            </w:r>
          </w:p>
        </w:tc>
      </w:tr>
    </w:tbl>
    <w:p w14:paraId="50615C42" w14:textId="1AC51C7E" w:rsidR="003C2475" w:rsidRPr="00DC003A" w:rsidRDefault="00707BFA" w:rsidP="00C55C3E">
      <w:pPr>
        <w:pStyle w:val="ListParagraph1"/>
        <w:ind w:left="5529"/>
        <w:rPr>
          <w:rFonts w:cs="Times New Roman"/>
          <w:b/>
          <w:sz w:val="24"/>
        </w:rPr>
      </w:pPr>
      <w:r w:rsidRPr="00DC003A">
        <w:rPr>
          <w:rFonts w:cs="Times New Roman"/>
          <w:b/>
          <w:sz w:val="24"/>
        </w:rPr>
        <w:t xml:space="preserve"> </w:t>
      </w:r>
      <w:r w:rsidR="004A4C47" w:rsidRPr="00DC003A">
        <w:rPr>
          <w:rFonts w:cs="Times New Roman"/>
          <w:b/>
          <w:sz w:val="24"/>
        </w:rPr>
        <w:br w:type="page"/>
      </w:r>
      <w:r w:rsidR="003C2475" w:rsidRPr="00DC003A">
        <w:rPr>
          <w:rFonts w:cs="Times New Roman"/>
          <w:b/>
          <w:sz w:val="24"/>
        </w:rPr>
        <w:lastRenderedPageBreak/>
        <w:t>Додаток №</w:t>
      </w:r>
      <w:r w:rsidR="004401FB">
        <w:rPr>
          <w:rFonts w:cs="Times New Roman"/>
          <w:b/>
          <w:sz w:val="24"/>
        </w:rPr>
        <w:t xml:space="preserve"> </w:t>
      </w:r>
      <w:r w:rsidR="003C2475" w:rsidRPr="00DC003A">
        <w:rPr>
          <w:rFonts w:cs="Times New Roman"/>
          <w:b/>
          <w:sz w:val="24"/>
        </w:rPr>
        <w:t xml:space="preserve">1 </w:t>
      </w:r>
      <w:r w:rsidR="00C82D18">
        <w:rPr>
          <w:rFonts w:cs="Times New Roman"/>
          <w:b/>
          <w:sz w:val="24"/>
        </w:rPr>
        <w:br/>
      </w:r>
      <w:r w:rsidR="003C2475" w:rsidRPr="00DC003A">
        <w:rPr>
          <w:rFonts w:cs="Times New Roman"/>
          <w:b/>
          <w:sz w:val="24"/>
        </w:rPr>
        <w:t xml:space="preserve">до Договору про надання транспортно-експедиторських послуг з перевезення вантажу автомобільним транспортом </w:t>
      </w:r>
      <w:r w:rsidR="00C82D18">
        <w:rPr>
          <w:rFonts w:cs="Times New Roman"/>
          <w:b/>
          <w:sz w:val="24"/>
        </w:rPr>
        <w:br/>
      </w:r>
      <w:r w:rsidR="003C2475" w:rsidRPr="00DC003A">
        <w:rPr>
          <w:rFonts w:cs="Times New Roman"/>
          <w:b/>
          <w:sz w:val="24"/>
        </w:rPr>
        <w:t xml:space="preserve">№ 3400-ДКЕМ від </w:t>
      </w:r>
      <w:r w:rsidR="00F97A2A">
        <w:rPr>
          <w:rFonts w:cs="Times New Roman"/>
          <w:b/>
          <w:sz w:val="24"/>
        </w:rPr>
        <w:t>15.01.</w:t>
      </w:r>
      <w:r w:rsidR="003C2475" w:rsidRPr="00DC003A">
        <w:rPr>
          <w:rFonts w:cs="Times New Roman"/>
          <w:b/>
          <w:sz w:val="24"/>
        </w:rPr>
        <w:t>2024 року</w:t>
      </w:r>
    </w:p>
    <w:p w14:paraId="421D2AA4" w14:textId="16268D28" w:rsidR="003C2475" w:rsidRPr="00DC003A" w:rsidRDefault="00C55C3E" w:rsidP="003B4663">
      <w:pPr>
        <w:jc w:val="right"/>
        <w:rPr>
          <w:rFonts w:cs="Times New Roman"/>
        </w:rPr>
      </w:pPr>
      <w:r w:rsidRPr="00DC003A">
        <w:rPr>
          <w:rFonts w:cs="Times New Roman"/>
        </w:rPr>
        <w:t xml:space="preserve"> </w:t>
      </w:r>
    </w:p>
    <w:p w14:paraId="73F9A72C" w14:textId="77777777" w:rsidR="003C2475" w:rsidRPr="00DC003A" w:rsidRDefault="003C2475" w:rsidP="003B4663">
      <w:pPr>
        <w:jc w:val="center"/>
        <w:rPr>
          <w:rFonts w:cs="Times New Roman"/>
        </w:rPr>
      </w:pPr>
      <w:r w:rsidRPr="00DC003A">
        <w:rPr>
          <w:rFonts w:cs="Times New Roman"/>
          <w:b/>
        </w:rPr>
        <w:t xml:space="preserve">Заявка (ЗРАЗОК) № ______ від________________ </w:t>
      </w:r>
    </w:p>
    <w:p w14:paraId="4B8F3BC5" w14:textId="77777777" w:rsidR="003C2475" w:rsidRPr="00DC003A" w:rsidRDefault="003C2475" w:rsidP="003B4663">
      <w:pPr>
        <w:jc w:val="center"/>
        <w:rPr>
          <w:rFonts w:cs="Times New Roman"/>
          <w:b/>
        </w:rPr>
      </w:pPr>
      <w:r w:rsidRPr="00DC003A">
        <w:rPr>
          <w:rFonts w:cs="Times New Roman"/>
          <w:b/>
        </w:rPr>
        <w:t>на перевезення вантажу автомобільним транспортом</w:t>
      </w:r>
    </w:p>
    <w:p w14:paraId="50F4C6E9" w14:textId="35B905F6" w:rsidR="0011022E" w:rsidRPr="00DC003A" w:rsidRDefault="00C55C3E" w:rsidP="003B4663">
      <w:pPr>
        <w:jc w:val="center"/>
        <w:rPr>
          <w:rFonts w:cs="Times New Roman"/>
        </w:rPr>
      </w:pPr>
      <w:r w:rsidRPr="00DC003A">
        <w:rPr>
          <w:rFonts w:cs="Times New Roman"/>
        </w:rPr>
        <w:t xml:space="preserve"> </w:t>
      </w:r>
    </w:p>
    <w:p w14:paraId="597FCA62" w14:textId="77777777" w:rsidR="003C2475" w:rsidRPr="00DC003A" w:rsidRDefault="003C2475" w:rsidP="003B4663">
      <w:pPr>
        <w:rPr>
          <w:rFonts w:cs="Times New Roman"/>
        </w:rPr>
      </w:pPr>
      <w:r w:rsidRPr="00DC003A">
        <w:rPr>
          <w:rFonts w:cs="Times New Roman"/>
          <w:b/>
        </w:rPr>
        <w:t>Доручаємо організувати перевезення згідно з наступними даними та умовами:</w:t>
      </w:r>
    </w:p>
    <w:tbl>
      <w:tblPr>
        <w:tblW w:w="10531" w:type="dxa"/>
        <w:tblInd w:w="-217" w:type="dxa"/>
        <w:tblLayout w:type="fixed"/>
        <w:tblLook w:val="0000" w:firstRow="0" w:lastRow="0" w:firstColumn="0" w:lastColumn="0" w:noHBand="0" w:noVBand="0"/>
      </w:tblPr>
      <w:tblGrid>
        <w:gridCol w:w="1843"/>
        <w:gridCol w:w="1176"/>
        <w:gridCol w:w="1659"/>
        <w:gridCol w:w="587"/>
        <w:gridCol w:w="2252"/>
        <w:gridCol w:w="3014"/>
      </w:tblGrid>
      <w:tr w:rsidR="003C2475" w:rsidRPr="00DC003A" w14:paraId="616888B4"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16840777" w14:textId="6249667A" w:rsidR="003C2475" w:rsidRPr="00DC003A" w:rsidRDefault="003C2475" w:rsidP="003B4663">
            <w:pPr>
              <w:rPr>
                <w:rFonts w:cs="Times New Roman"/>
              </w:rPr>
            </w:pPr>
            <w:r w:rsidRPr="00DC003A">
              <w:rPr>
                <w:rFonts w:cs="Times New Roman"/>
              </w:rPr>
              <w:t>Маршрут перевезення</w:t>
            </w:r>
            <w:r w:rsidRPr="00DC003A">
              <w:rPr>
                <w:rFonts w:cs="Times New Roman"/>
                <w:b/>
              </w:rPr>
              <w:t>:</w:t>
            </w:r>
            <w:r w:rsidR="00E7152C" w:rsidRPr="00DC003A">
              <w:rPr>
                <w:rFonts w:cs="Times New Roman"/>
              </w:rPr>
              <w:t xml:space="preserve"> </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21F2F5A" w14:textId="77777777" w:rsidR="003C2475" w:rsidRPr="00DC003A" w:rsidRDefault="003C2475" w:rsidP="003B4663">
            <w:pPr>
              <w:snapToGrid w:val="0"/>
              <w:rPr>
                <w:rFonts w:cs="Times New Roman"/>
                <w:b/>
              </w:rPr>
            </w:pPr>
          </w:p>
        </w:tc>
      </w:tr>
      <w:tr w:rsidR="003C2475" w:rsidRPr="00D05769" w14:paraId="1397A7A2"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025148A5" w14:textId="77777777" w:rsidR="003C2475" w:rsidRPr="00DC003A" w:rsidRDefault="003C2475" w:rsidP="003B4663">
            <w:pPr>
              <w:rPr>
                <w:rFonts w:cs="Times New Roman"/>
              </w:rPr>
            </w:pPr>
            <w:r w:rsidRPr="00DC003A">
              <w:rPr>
                <w:rFonts w:cs="Times New Roman"/>
              </w:rPr>
              <w:t>Вимоги до транспортного засобу</w:t>
            </w:r>
            <w:r w:rsidRPr="00DC003A">
              <w:rPr>
                <w:rFonts w:cs="Times New Roman"/>
                <w:b/>
              </w:rPr>
              <w:t>:</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5CA0F6" w14:textId="4259BB3A" w:rsidR="003C2475" w:rsidRPr="00DC003A" w:rsidRDefault="003C2475" w:rsidP="003B4663">
            <w:pPr>
              <w:rPr>
                <w:rFonts w:cs="Times New Roman"/>
              </w:rPr>
            </w:pPr>
            <w:r w:rsidRPr="00DC003A">
              <w:rPr>
                <w:rFonts w:cs="Times New Roman"/>
              </w:rPr>
              <w:t>автомобіль повинен бути в технічно справному стані; кузов не повинен протікати; підлога – рівна і суха.</w:t>
            </w:r>
          </w:p>
        </w:tc>
      </w:tr>
      <w:tr w:rsidR="003C2475" w:rsidRPr="00DC003A" w14:paraId="37527206"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3C06A70B" w14:textId="77777777" w:rsidR="003C2475" w:rsidRPr="00DC003A" w:rsidRDefault="003C2475" w:rsidP="003B4663">
            <w:pPr>
              <w:rPr>
                <w:rFonts w:cs="Times New Roman"/>
              </w:rPr>
            </w:pPr>
            <w:r w:rsidRPr="00DC003A">
              <w:rPr>
                <w:rFonts w:cs="Times New Roman"/>
              </w:rPr>
              <w:t>Найменування та вид вантажу</w:t>
            </w:r>
            <w:r w:rsidRPr="00DC003A">
              <w:rPr>
                <w:rFonts w:cs="Times New Roman"/>
                <w:b/>
              </w:rPr>
              <w:t>:</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431A3D" w14:textId="77777777" w:rsidR="003C2475" w:rsidRPr="00DC003A" w:rsidRDefault="003C2475" w:rsidP="003B4663">
            <w:pPr>
              <w:snapToGrid w:val="0"/>
              <w:rPr>
                <w:rFonts w:cs="Times New Roman"/>
                <w:b/>
              </w:rPr>
            </w:pPr>
          </w:p>
        </w:tc>
      </w:tr>
      <w:tr w:rsidR="003C2475" w:rsidRPr="00DC003A" w14:paraId="7B55E112"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70ED1E2D" w14:textId="77777777" w:rsidR="003C2475" w:rsidRPr="00DC003A" w:rsidRDefault="003C2475" w:rsidP="003B4663">
            <w:pPr>
              <w:rPr>
                <w:rFonts w:cs="Times New Roman"/>
              </w:rPr>
            </w:pPr>
            <w:r w:rsidRPr="00DC003A">
              <w:rPr>
                <w:rFonts w:cs="Times New Roman"/>
              </w:rPr>
              <w:t>Вага:</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3ABA7EC" w14:textId="77777777" w:rsidR="003C2475" w:rsidRPr="00DC003A" w:rsidRDefault="003C2475" w:rsidP="003B4663">
            <w:pPr>
              <w:snapToGrid w:val="0"/>
              <w:rPr>
                <w:rFonts w:cs="Times New Roman"/>
                <w:b/>
              </w:rPr>
            </w:pPr>
          </w:p>
        </w:tc>
      </w:tr>
      <w:tr w:rsidR="003C2475" w:rsidRPr="00DC003A" w14:paraId="3915FC28"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28A875AA" w14:textId="77777777" w:rsidR="003C2475" w:rsidRPr="00DC003A" w:rsidRDefault="003C2475" w:rsidP="003B4663">
            <w:pPr>
              <w:rPr>
                <w:rFonts w:cs="Times New Roman"/>
              </w:rPr>
            </w:pPr>
            <w:r w:rsidRPr="00DC003A">
              <w:rPr>
                <w:rFonts w:cs="Times New Roman"/>
              </w:rPr>
              <w:t>Дата та час завантаження:</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1B6B3A0" w14:textId="77777777" w:rsidR="003C2475" w:rsidRPr="00DC003A" w:rsidRDefault="003C2475" w:rsidP="003B4663">
            <w:pPr>
              <w:snapToGrid w:val="0"/>
              <w:rPr>
                <w:rFonts w:cs="Times New Roman"/>
                <w:b/>
              </w:rPr>
            </w:pPr>
          </w:p>
        </w:tc>
      </w:tr>
      <w:tr w:rsidR="003C2475" w:rsidRPr="00DC003A" w14:paraId="494F4440"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1B776E1D" w14:textId="77777777" w:rsidR="003C2475" w:rsidRPr="00DC003A" w:rsidRDefault="003C2475" w:rsidP="003B4663">
            <w:pPr>
              <w:rPr>
                <w:rFonts w:cs="Times New Roman"/>
              </w:rPr>
            </w:pPr>
            <w:r w:rsidRPr="00DC003A">
              <w:rPr>
                <w:rFonts w:cs="Times New Roman"/>
              </w:rPr>
              <w:t>Місце завантаження:</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FC8115F" w14:textId="77777777" w:rsidR="003C2475" w:rsidRPr="00DC003A" w:rsidRDefault="003C2475" w:rsidP="003B4663">
            <w:pPr>
              <w:snapToGrid w:val="0"/>
              <w:rPr>
                <w:rFonts w:cs="Times New Roman"/>
                <w:b/>
              </w:rPr>
            </w:pPr>
          </w:p>
        </w:tc>
      </w:tr>
      <w:tr w:rsidR="003C2475" w:rsidRPr="00D05769" w14:paraId="14199ECC"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00FA23D2" w14:textId="77777777" w:rsidR="003C2475" w:rsidRPr="00DC003A" w:rsidRDefault="003C2475" w:rsidP="003B4663">
            <w:pPr>
              <w:rPr>
                <w:rFonts w:cs="Times New Roman"/>
              </w:rPr>
            </w:pPr>
            <w:r w:rsidRPr="00DC003A">
              <w:rPr>
                <w:rFonts w:cs="Times New Roman"/>
              </w:rPr>
              <w:t>Вантажовідправник, контактна особа на завантаженні, телефон:</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3CD73B" w14:textId="77777777" w:rsidR="003C2475" w:rsidRPr="00DC003A" w:rsidRDefault="003C2475" w:rsidP="003B4663">
            <w:pPr>
              <w:rPr>
                <w:rFonts w:cs="Times New Roman"/>
              </w:rPr>
            </w:pPr>
          </w:p>
        </w:tc>
      </w:tr>
      <w:tr w:rsidR="003C2475" w:rsidRPr="00DC003A" w14:paraId="553D3C11"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35EDA51B" w14:textId="0C826DDE" w:rsidR="003C2475" w:rsidRPr="00DC003A" w:rsidRDefault="003C2475" w:rsidP="003B4663">
            <w:pPr>
              <w:rPr>
                <w:rFonts w:cs="Times New Roman"/>
              </w:rPr>
            </w:pPr>
            <w:r w:rsidRPr="00DC003A">
              <w:rPr>
                <w:rFonts w:cs="Times New Roman"/>
              </w:rPr>
              <w:t>Дата та час розвантаження:</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E3C659" w14:textId="77777777" w:rsidR="003C2475" w:rsidRPr="00DC003A" w:rsidRDefault="003C2475" w:rsidP="003B4663">
            <w:pPr>
              <w:snapToGrid w:val="0"/>
              <w:rPr>
                <w:rFonts w:cs="Times New Roman"/>
                <w:b/>
              </w:rPr>
            </w:pPr>
          </w:p>
        </w:tc>
      </w:tr>
      <w:tr w:rsidR="003C2475" w:rsidRPr="00DC003A" w14:paraId="2EB30725"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29363C35" w14:textId="77777777" w:rsidR="003C2475" w:rsidRPr="00DC003A" w:rsidRDefault="003C2475" w:rsidP="003B4663">
            <w:pPr>
              <w:rPr>
                <w:rFonts w:cs="Times New Roman"/>
              </w:rPr>
            </w:pPr>
            <w:r w:rsidRPr="00DC003A">
              <w:rPr>
                <w:rFonts w:cs="Times New Roman"/>
              </w:rPr>
              <w:t>Місце розвантаження:</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0B0838A" w14:textId="77777777" w:rsidR="003C2475" w:rsidRPr="00DC003A" w:rsidRDefault="003C2475" w:rsidP="003B4663">
            <w:pPr>
              <w:snapToGrid w:val="0"/>
              <w:rPr>
                <w:rFonts w:cs="Times New Roman"/>
                <w:b/>
              </w:rPr>
            </w:pPr>
          </w:p>
        </w:tc>
      </w:tr>
      <w:tr w:rsidR="003C2475" w:rsidRPr="00DC003A" w14:paraId="4A4EBDFC" w14:textId="77777777" w:rsidTr="00C55C3E">
        <w:trPr>
          <w:trHeight w:val="255"/>
        </w:trPr>
        <w:tc>
          <w:tcPr>
            <w:tcW w:w="3019" w:type="dxa"/>
            <w:gridSpan w:val="2"/>
            <w:tcBorders>
              <w:top w:val="single" w:sz="4" w:space="0" w:color="000000"/>
              <w:left w:val="single" w:sz="4" w:space="0" w:color="000000"/>
              <w:bottom w:val="single" w:sz="4" w:space="0" w:color="000000"/>
            </w:tcBorders>
            <w:shd w:val="clear" w:color="auto" w:fill="auto"/>
            <w:vAlign w:val="center"/>
          </w:tcPr>
          <w:p w14:paraId="2525F142" w14:textId="77777777" w:rsidR="003C2475" w:rsidRPr="00DC003A" w:rsidRDefault="003C2475" w:rsidP="003B4663">
            <w:pPr>
              <w:rPr>
                <w:rFonts w:cs="Times New Roman"/>
              </w:rPr>
            </w:pPr>
            <w:r w:rsidRPr="00DC003A">
              <w:rPr>
                <w:rFonts w:cs="Times New Roman"/>
              </w:rPr>
              <w:t>Вантажоодержувач, контактна особа, телефон:</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A52A26" w14:textId="77777777" w:rsidR="003C2475" w:rsidRPr="00DC003A" w:rsidRDefault="003C2475" w:rsidP="003B4663">
            <w:pPr>
              <w:snapToGrid w:val="0"/>
              <w:rPr>
                <w:rFonts w:cs="Times New Roman"/>
                <w:b/>
              </w:rPr>
            </w:pPr>
          </w:p>
        </w:tc>
      </w:tr>
      <w:tr w:rsidR="003C2475" w:rsidRPr="00DC003A" w14:paraId="6411AD71" w14:textId="77777777" w:rsidTr="00C55C3E">
        <w:trPr>
          <w:trHeight w:val="273"/>
        </w:trPr>
        <w:tc>
          <w:tcPr>
            <w:tcW w:w="3019" w:type="dxa"/>
            <w:gridSpan w:val="2"/>
            <w:tcBorders>
              <w:top w:val="single" w:sz="4" w:space="0" w:color="000000"/>
              <w:left w:val="single" w:sz="4" w:space="0" w:color="000000"/>
              <w:bottom w:val="single" w:sz="4" w:space="0" w:color="000000"/>
            </w:tcBorders>
            <w:shd w:val="clear" w:color="auto" w:fill="auto"/>
            <w:vAlign w:val="center"/>
          </w:tcPr>
          <w:p w14:paraId="49DB3FA4" w14:textId="77777777" w:rsidR="003C2475" w:rsidRPr="00DC003A" w:rsidRDefault="003C2475" w:rsidP="003B4663">
            <w:pPr>
              <w:rPr>
                <w:rFonts w:cs="Times New Roman"/>
              </w:rPr>
            </w:pPr>
            <w:r w:rsidRPr="00DC003A">
              <w:rPr>
                <w:rFonts w:cs="Times New Roman"/>
              </w:rPr>
              <w:t>Вартість послуг:</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256146" w14:textId="77777777" w:rsidR="003C2475" w:rsidRPr="00DC003A" w:rsidRDefault="003C2475" w:rsidP="003B4663">
            <w:pPr>
              <w:snapToGrid w:val="0"/>
              <w:rPr>
                <w:rFonts w:cs="Times New Roman"/>
                <w:b/>
              </w:rPr>
            </w:pPr>
          </w:p>
        </w:tc>
      </w:tr>
      <w:tr w:rsidR="003C2475" w:rsidRPr="00DC003A" w14:paraId="39A9B6F8" w14:textId="77777777" w:rsidTr="00C55C3E">
        <w:tc>
          <w:tcPr>
            <w:tcW w:w="3019" w:type="dxa"/>
            <w:gridSpan w:val="2"/>
            <w:tcBorders>
              <w:top w:val="single" w:sz="4" w:space="0" w:color="000000"/>
              <w:left w:val="single" w:sz="4" w:space="0" w:color="000000"/>
              <w:bottom w:val="single" w:sz="4" w:space="0" w:color="000000"/>
            </w:tcBorders>
            <w:shd w:val="clear" w:color="auto" w:fill="auto"/>
            <w:vAlign w:val="center"/>
          </w:tcPr>
          <w:p w14:paraId="1537C15D" w14:textId="77777777" w:rsidR="003C2475" w:rsidRPr="00DC003A" w:rsidRDefault="003C2475" w:rsidP="003B4663">
            <w:pPr>
              <w:rPr>
                <w:rFonts w:cs="Times New Roman"/>
              </w:rPr>
            </w:pPr>
            <w:r w:rsidRPr="00DC003A">
              <w:rPr>
                <w:rFonts w:cs="Times New Roman"/>
              </w:rPr>
              <w:t>Умови оплати:</w:t>
            </w:r>
          </w:p>
        </w:tc>
        <w:tc>
          <w:tcPr>
            <w:tcW w:w="7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701C330" w14:textId="77777777" w:rsidR="003C2475" w:rsidRPr="00DC003A" w:rsidRDefault="003C2475" w:rsidP="003B4663">
            <w:pPr>
              <w:snapToGrid w:val="0"/>
              <w:rPr>
                <w:rFonts w:cs="Times New Roman"/>
                <w:b/>
              </w:rPr>
            </w:pPr>
          </w:p>
        </w:tc>
      </w:tr>
      <w:tr w:rsidR="003C2475" w:rsidRPr="00DC003A" w14:paraId="43438CD1" w14:textId="77777777" w:rsidTr="00C55C3E">
        <w:tc>
          <w:tcPr>
            <w:tcW w:w="105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DD1A37" w14:textId="77777777" w:rsidR="003C2475" w:rsidRPr="00DC003A" w:rsidRDefault="003C2475" w:rsidP="003B4663">
            <w:pPr>
              <w:rPr>
                <w:rFonts w:cs="Times New Roman"/>
              </w:rPr>
            </w:pPr>
            <w:r w:rsidRPr="00DC003A">
              <w:rPr>
                <w:rFonts w:cs="Times New Roman"/>
                <w:b/>
              </w:rPr>
              <w:t>Надано транспорт:</w:t>
            </w:r>
          </w:p>
        </w:tc>
      </w:tr>
      <w:tr w:rsidR="003C2475" w:rsidRPr="00DC003A" w14:paraId="0ACF38AE" w14:textId="77777777" w:rsidTr="00C55C3E">
        <w:tblPrEx>
          <w:tblCellMar>
            <w:top w:w="75" w:type="dxa"/>
            <w:left w:w="0" w:type="dxa"/>
            <w:right w:w="0" w:type="dxa"/>
          </w:tblCellMar>
        </w:tblPrEx>
        <w:tc>
          <w:tcPr>
            <w:tcW w:w="1843" w:type="dxa"/>
            <w:tcBorders>
              <w:top w:val="single" w:sz="4" w:space="0" w:color="000000"/>
              <w:left w:val="single" w:sz="4" w:space="0" w:color="000000"/>
              <w:bottom w:val="single" w:sz="4" w:space="0" w:color="000000"/>
            </w:tcBorders>
            <w:shd w:val="clear" w:color="auto" w:fill="auto"/>
            <w:vAlign w:val="center"/>
          </w:tcPr>
          <w:p w14:paraId="117E09CB" w14:textId="77777777" w:rsidR="003C2475" w:rsidRPr="00DC003A" w:rsidRDefault="003C2475" w:rsidP="003B4663">
            <w:pPr>
              <w:jc w:val="center"/>
              <w:rPr>
                <w:rFonts w:cs="Times New Roman"/>
              </w:rPr>
            </w:pPr>
            <w:r w:rsidRPr="00DC003A">
              <w:rPr>
                <w:rFonts w:cs="Times New Roman"/>
              </w:rPr>
              <w:t>Марка ТЗ</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2B4A5862" w14:textId="77777777" w:rsidR="003C2475" w:rsidRPr="00DC003A" w:rsidRDefault="003C2475" w:rsidP="003B4663">
            <w:pPr>
              <w:jc w:val="center"/>
              <w:rPr>
                <w:rFonts w:cs="Times New Roman"/>
              </w:rPr>
            </w:pPr>
            <w:r w:rsidRPr="00DC003A">
              <w:rPr>
                <w:rFonts w:cs="Times New Roman"/>
              </w:rPr>
              <w:t>Державний номер ТЗ та причепа</w:t>
            </w:r>
          </w:p>
        </w:tc>
        <w:tc>
          <w:tcPr>
            <w:tcW w:w="2839" w:type="dxa"/>
            <w:gridSpan w:val="2"/>
            <w:tcBorders>
              <w:top w:val="single" w:sz="4" w:space="0" w:color="000000"/>
              <w:left w:val="single" w:sz="4" w:space="0" w:color="000000"/>
              <w:bottom w:val="single" w:sz="4" w:space="0" w:color="000000"/>
            </w:tcBorders>
            <w:shd w:val="clear" w:color="auto" w:fill="auto"/>
            <w:vAlign w:val="center"/>
          </w:tcPr>
          <w:p w14:paraId="5E2D84D0" w14:textId="77777777" w:rsidR="003C2475" w:rsidRPr="00DC003A" w:rsidRDefault="003C2475" w:rsidP="003B4663">
            <w:pPr>
              <w:jc w:val="center"/>
              <w:rPr>
                <w:rFonts w:cs="Times New Roman"/>
              </w:rPr>
            </w:pPr>
            <w:r w:rsidRPr="00DC003A">
              <w:rPr>
                <w:rFonts w:cs="Times New Roman"/>
              </w:rPr>
              <w:t>ПІБ водія</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CF7E8" w14:textId="77777777" w:rsidR="003C2475" w:rsidRPr="00DC003A" w:rsidRDefault="003C2475" w:rsidP="003B4663">
            <w:pPr>
              <w:jc w:val="center"/>
              <w:rPr>
                <w:rFonts w:cs="Times New Roman"/>
              </w:rPr>
            </w:pPr>
            <w:r w:rsidRPr="00DC003A">
              <w:rPr>
                <w:rFonts w:cs="Times New Roman"/>
              </w:rPr>
              <w:t>Контактний телефон водія</w:t>
            </w:r>
          </w:p>
        </w:tc>
      </w:tr>
      <w:tr w:rsidR="003C2475" w:rsidRPr="00DC003A" w14:paraId="21E1F016" w14:textId="77777777" w:rsidTr="00C55C3E">
        <w:tblPrEx>
          <w:tblCellMar>
            <w:top w:w="75" w:type="dxa"/>
            <w:left w:w="0" w:type="dxa"/>
            <w:right w:w="0" w:type="dxa"/>
          </w:tblCellMar>
        </w:tblPrEx>
        <w:tc>
          <w:tcPr>
            <w:tcW w:w="1843" w:type="dxa"/>
            <w:tcBorders>
              <w:top w:val="single" w:sz="4" w:space="0" w:color="000000"/>
              <w:left w:val="single" w:sz="4" w:space="0" w:color="000000"/>
              <w:bottom w:val="single" w:sz="4" w:space="0" w:color="000000"/>
            </w:tcBorders>
            <w:shd w:val="clear" w:color="auto" w:fill="auto"/>
            <w:vAlign w:val="center"/>
          </w:tcPr>
          <w:p w14:paraId="4ABE23EE" w14:textId="06C7B009" w:rsidR="003C2475" w:rsidRPr="00DC003A" w:rsidRDefault="00C55C3E" w:rsidP="003B4663">
            <w:pPr>
              <w:snapToGrid w:val="0"/>
              <w:rPr>
                <w:rFonts w:cs="Times New Roman"/>
                <w:b/>
              </w:rPr>
            </w:pPr>
            <w:r w:rsidRPr="00DC003A">
              <w:rPr>
                <w:rFonts w:cs="Times New Roman"/>
                <w:b/>
              </w:rPr>
              <w:t xml:space="preserve"> </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B754E8E" w14:textId="77777777" w:rsidR="003C2475" w:rsidRPr="00DC003A" w:rsidRDefault="003C2475" w:rsidP="003B4663">
            <w:pPr>
              <w:snapToGrid w:val="0"/>
              <w:rPr>
                <w:rFonts w:cs="Times New Roman"/>
                <w:b/>
              </w:rPr>
            </w:pPr>
          </w:p>
        </w:tc>
        <w:tc>
          <w:tcPr>
            <w:tcW w:w="2839" w:type="dxa"/>
            <w:gridSpan w:val="2"/>
            <w:tcBorders>
              <w:top w:val="single" w:sz="4" w:space="0" w:color="000000"/>
              <w:left w:val="single" w:sz="4" w:space="0" w:color="000000"/>
              <w:bottom w:val="single" w:sz="4" w:space="0" w:color="000000"/>
            </w:tcBorders>
            <w:shd w:val="clear" w:color="auto" w:fill="auto"/>
            <w:vAlign w:val="center"/>
          </w:tcPr>
          <w:p w14:paraId="5E538968" w14:textId="77777777" w:rsidR="003C2475" w:rsidRPr="00DC003A" w:rsidRDefault="003C2475" w:rsidP="003B4663">
            <w:pPr>
              <w:snapToGrid w:val="0"/>
              <w:rPr>
                <w:rFonts w:cs="Times New Roman"/>
                <w:b/>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434E" w14:textId="77777777" w:rsidR="003C2475" w:rsidRPr="00DC003A" w:rsidRDefault="003C2475" w:rsidP="003B4663">
            <w:pPr>
              <w:snapToGrid w:val="0"/>
              <w:rPr>
                <w:rFonts w:cs="Times New Roman"/>
                <w:b/>
              </w:rPr>
            </w:pPr>
          </w:p>
        </w:tc>
      </w:tr>
      <w:tr w:rsidR="003C2475" w:rsidRPr="00D05769" w14:paraId="7EF2FB7D" w14:textId="77777777" w:rsidTr="00C55C3E">
        <w:tblPrEx>
          <w:tblCellMar>
            <w:top w:w="75" w:type="dxa"/>
            <w:left w:w="0" w:type="dxa"/>
            <w:right w:w="0" w:type="dxa"/>
          </w:tblCellMar>
        </w:tblPrEx>
        <w:tc>
          <w:tcPr>
            <w:tcW w:w="1053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3C45348" w14:textId="77777777" w:rsidR="003C2475" w:rsidRPr="00DC003A" w:rsidRDefault="003C2475" w:rsidP="00C55C3E">
            <w:pPr>
              <w:ind w:left="113" w:right="142" w:firstLine="354"/>
              <w:rPr>
                <w:rFonts w:cs="Times New Roman"/>
              </w:rPr>
            </w:pPr>
            <w:r w:rsidRPr="00DC003A">
              <w:rPr>
                <w:rFonts w:cs="Times New Roman"/>
                <w:color w:val="000000"/>
              </w:rPr>
              <w:t>Підписуючи дану Заявку Виконавець погоджується з нижчевикладеним та приймає всі необхідні заходи для виконання:</w:t>
            </w:r>
          </w:p>
          <w:p w14:paraId="4DBBE273" w14:textId="64249D4F" w:rsidR="003C2475" w:rsidRPr="00DC003A" w:rsidRDefault="003C2475" w:rsidP="00C55C3E">
            <w:pPr>
              <w:numPr>
                <w:ilvl w:val="0"/>
                <w:numId w:val="2"/>
              </w:numPr>
              <w:ind w:left="113" w:right="142" w:firstLine="354"/>
              <w:jc w:val="both"/>
              <w:rPr>
                <w:rFonts w:cs="Times New Roman"/>
              </w:rPr>
            </w:pPr>
            <w:r w:rsidRPr="00DC003A">
              <w:rPr>
                <w:rFonts w:cs="Times New Roman"/>
              </w:rPr>
              <w:t>Водій є представником та довіреною особою Виконавця. Водій зобов’язаний бути присутнім при завантаженні, розвантаженні та слідкувати за тим, щоб інформація в супровідних документах до вантажу відповідала фактично завантаженому вантажу. Виконавець несе відповідальність за втрату, пошкодження вантажу з моменту прийняття його до перевезення та до моменту вручення його вантажоодержувачу в розмірі фактично завданої шкоди.</w:t>
            </w:r>
          </w:p>
          <w:p w14:paraId="3BEB21D5" w14:textId="77777777" w:rsidR="003C2475" w:rsidRPr="00DC003A" w:rsidRDefault="003C2475" w:rsidP="00C55C3E">
            <w:pPr>
              <w:numPr>
                <w:ilvl w:val="0"/>
                <w:numId w:val="2"/>
              </w:numPr>
              <w:ind w:left="113" w:right="142" w:firstLine="354"/>
              <w:jc w:val="both"/>
              <w:rPr>
                <w:rFonts w:cs="Times New Roman"/>
              </w:rPr>
            </w:pPr>
            <w:r w:rsidRPr="00DC003A">
              <w:rPr>
                <w:rFonts w:cs="Times New Roman"/>
              </w:rPr>
              <w:t>Підпис водія в ТТН без жодних зауважень підтверджує згоду водія з розподілом ваги вантажу по осям транспортного засобу.</w:t>
            </w:r>
          </w:p>
          <w:p w14:paraId="467DA9DE" w14:textId="77777777" w:rsidR="003C2475" w:rsidRPr="00DC003A" w:rsidRDefault="003C2475" w:rsidP="00C55C3E">
            <w:pPr>
              <w:numPr>
                <w:ilvl w:val="0"/>
                <w:numId w:val="2"/>
              </w:numPr>
              <w:ind w:left="113" w:right="142" w:firstLine="354"/>
              <w:jc w:val="both"/>
              <w:rPr>
                <w:rFonts w:cs="Times New Roman"/>
              </w:rPr>
            </w:pPr>
            <w:r w:rsidRPr="00DC003A">
              <w:rPr>
                <w:rFonts w:cs="Times New Roman"/>
              </w:rPr>
              <w:t>У випадках неадекватної, агресивної, образливої поведінки водія, порушення ним правил внутрішнього розпорядку на місцях завантаження/розвантаження, Виконавець сплачує 500 грн. за кожний такий випадок за умови документального підтвердження відповідних дій водія.</w:t>
            </w:r>
          </w:p>
          <w:p w14:paraId="5DEA7A0C" w14:textId="695D4F3E" w:rsidR="003C2475" w:rsidRPr="00DC003A" w:rsidRDefault="003C2475" w:rsidP="00C55C3E">
            <w:pPr>
              <w:numPr>
                <w:ilvl w:val="0"/>
                <w:numId w:val="2"/>
              </w:numPr>
              <w:ind w:left="113" w:right="142" w:firstLine="354"/>
              <w:jc w:val="both"/>
              <w:rPr>
                <w:rFonts w:cs="Times New Roman"/>
              </w:rPr>
            </w:pPr>
            <w:r w:rsidRPr="00DC003A">
              <w:rPr>
                <w:rFonts w:cs="Times New Roman"/>
              </w:rPr>
              <w:t>Водій зобов’язаний чітко дотримуватися адреси та часу доставки вантажу. У маршрутах з двома і більше місцями розвантаження можливе додаткове завантаження (внутрішнє переміщення) продукції (з урахуванням загальної завантаженості автомобіля не більше 20 т), про що Сторонами зазначається у Заявці. Виконавець несе відповідальність за дії та бездіяльність зі сторони третіх осіб, яким Виконавець доручив здійснення перевезення.</w:t>
            </w:r>
          </w:p>
          <w:p w14:paraId="0758F461" w14:textId="77777777" w:rsidR="003C2475" w:rsidRPr="00DC003A" w:rsidRDefault="00857386" w:rsidP="00C55C3E">
            <w:pPr>
              <w:numPr>
                <w:ilvl w:val="0"/>
                <w:numId w:val="2"/>
              </w:numPr>
              <w:ind w:left="113" w:right="142" w:firstLine="354"/>
              <w:jc w:val="both"/>
              <w:rPr>
                <w:rFonts w:cs="Times New Roman"/>
              </w:rPr>
            </w:pPr>
            <w:r w:rsidRPr="00DC003A">
              <w:rPr>
                <w:rFonts w:cs="Times New Roman"/>
              </w:rPr>
              <w:t>Виконавець підтверджує, що водій з інструкціями щодо необхідних дій при настанні дорожньо-транспортної пригоди ознайомлений.</w:t>
            </w:r>
          </w:p>
          <w:p w14:paraId="7AA3F4CB" w14:textId="61459EF1" w:rsidR="003C2475" w:rsidRPr="00DC003A" w:rsidRDefault="00857386" w:rsidP="00C55C3E">
            <w:pPr>
              <w:numPr>
                <w:ilvl w:val="0"/>
                <w:numId w:val="2"/>
              </w:numPr>
              <w:ind w:left="113" w:right="142" w:firstLine="354"/>
              <w:jc w:val="both"/>
              <w:rPr>
                <w:rFonts w:cs="Times New Roman"/>
              </w:rPr>
            </w:pPr>
            <w:r w:rsidRPr="00DC003A">
              <w:rPr>
                <w:rFonts w:cs="Times New Roman"/>
              </w:rPr>
              <w:lastRenderedPageBreak/>
              <w:t xml:space="preserve">Ця Заявка, підписана Сторонами та отримана за допомогою факсимільного зв’язку чи електронної пошти, має юридичну силу оригіналу. Сторони домовились, що ця Заявка, підписана Сторонами та отримана за допомогою факсимільного зв’язку чи електронної пошти є належним юридичним доказом в судових інстанціях щодо існування господарських відносин між Сторонами по цій Заявці. </w:t>
            </w:r>
          </w:p>
        </w:tc>
      </w:tr>
      <w:tr w:rsidR="003C2475" w:rsidRPr="00DC003A" w14:paraId="16D98FA5" w14:textId="77777777" w:rsidTr="00533038">
        <w:trPr>
          <w:trHeight w:val="550"/>
        </w:trPr>
        <w:tc>
          <w:tcPr>
            <w:tcW w:w="5265" w:type="dxa"/>
            <w:gridSpan w:val="4"/>
            <w:tcBorders>
              <w:top w:val="single" w:sz="4" w:space="0" w:color="000000"/>
              <w:left w:val="single" w:sz="4" w:space="0" w:color="000000"/>
              <w:bottom w:val="single" w:sz="4" w:space="0" w:color="000000"/>
            </w:tcBorders>
            <w:shd w:val="clear" w:color="auto" w:fill="auto"/>
            <w:vAlign w:val="center"/>
          </w:tcPr>
          <w:p w14:paraId="4AA6F268" w14:textId="2CB86EA9" w:rsidR="003C2475" w:rsidRPr="00DC003A" w:rsidRDefault="003C2475" w:rsidP="003B4663">
            <w:pPr>
              <w:jc w:val="center"/>
              <w:rPr>
                <w:rFonts w:cs="Times New Roman"/>
              </w:rPr>
            </w:pPr>
            <w:r w:rsidRPr="00DC003A">
              <w:rPr>
                <w:rFonts w:cs="Times New Roman"/>
              </w:rPr>
              <w:lastRenderedPageBreak/>
              <w:t>Замовник: ________________________________</w:t>
            </w:r>
          </w:p>
        </w:tc>
        <w:tc>
          <w:tcPr>
            <w:tcW w:w="5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AE4D56" w14:textId="5770BBFB" w:rsidR="003C2475" w:rsidRPr="00DC003A" w:rsidRDefault="00440592" w:rsidP="003B4663">
            <w:pPr>
              <w:jc w:val="both"/>
              <w:rPr>
                <w:rFonts w:cs="Times New Roman"/>
              </w:rPr>
            </w:pPr>
            <w:r w:rsidRPr="00DC003A">
              <w:rPr>
                <w:rFonts w:cs="Times New Roman"/>
              </w:rPr>
              <w:t>Виконавець: ______________________________</w:t>
            </w:r>
          </w:p>
        </w:tc>
      </w:tr>
    </w:tbl>
    <w:p w14:paraId="336877A6" w14:textId="5F5F129E" w:rsidR="003C2475" w:rsidRPr="00DC003A" w:rsidRDefault="00C55C3E" w:rsidP="003B4663">
      <w:pPr>
        <w:rPr>
          <w:rFonts w:cs="Times New Roman"/>
        </w:rPr>
      </w:pPr>
      <w:r w:rsidRPr="00DC003A">
        <w:rPr>
          <w:rFonts w:cs="Times New Roman"/>
        </w:rPr>
        <w:t xml:space="preserve"> </w:t>
      </w:r>
    </w:p>
    <w:p w14:paraId="49C2E974" w14:textId="5D5A3128" w:rsidR="00AC7959" w:rsidRPr="00DC003A" w:rsidRDefault="00C55C3E" w:rsidP="003B4663">
      <w:pPr>
        <w:rPr>
          <w:rFonts w:cs="Times New Roman"/>
        </w:rPr>
      </w:pPr>
      <w:r w:rsidRPr="00DC003A">
        <w:rPr>
          <w:rFonts w:cs="Times New Roman"/>
        </w:rPr>
        <w:t xml:space="preserve"> </w:t>
      </w:r>
    </w:p>
    <w:p w14:paraId="5582F249" w14:textId="681CABBD" w:rsidR="00AC7959" w:rsidRPr="00DC003A" w:rsidRDefault="00C55C3E" w:rsidP="003B4663">
      <w:pPr>
        <w:rPr>
          <w:rFonts w:cs="Times New Roman"/>
        </w:rPr>
      </w:pPr>
      <w:r w:rsidRPr="00DC003A">
        <w:rPr>
          <w:rFonts w:cs="Times New Roman"/>
        </w:rPr>
        <w:t xml:space="preserve"> </w:t>
      </w:r>
    </w:p>
    <w:tbl>
      <w:tblPr>
        <w:tblW w:w="10456" w:type="dxa"/>
        <w:tblInd w:w="-142" w:type="dxa"/>
        <w:tblLayout w:type="fixed"/>
        <w:tblLook w:val="04A0" w:firstRow="1" w:lastRow="0" w:firstColumn="1" w:lastColumn="0" w:noHBand="0" w:noVBand="1"/>
      </w:tblPr>
      <w:tblGrid>
        <w:gridCol w:w="5228"/>
        <w:gridCol w:w="5228"/>
      </w:tblGrid>
      <w:tr w:rsidR="00C55C3E" w:rsidRPr="009F10C6" w14:paraId="19924FB2" w14:textId="77777777" w:rsidTr="00C55C3E">
        <w:trPr>
          <w:trHeight w:val="20"/>
        </w:trPr>
        <w:tc>
          <w:tcPr>
            <w:tcW w:w="5228" w:type="dxa"/>
            <w:shd w:val="clear" w:color="auto" w:fill="auto"/>
          </w:tcPr>
          <w:p w14:paraId="2EF55431" w14:textId="77777777" w:rsidR="00C55C3E" w:rsidRPr="009F10C6" w:rsidRDefault="00C55C3E" w:rsidP="00B975CB">
            <w:pPr>
              <w:keepNext/>
              <w:jc w:val="center"/>
              <w:rPr>
                <w:rFonts w:cs="Times New Roman"/>
                <w:b/>
                <w:bCs/>
                <w:caps/>
              </w:rPr>
            </w:pPr>
            <w:r w:rsidRPr="009F10C6">
              <w:rPr>
                <w:rFonts w:cs="Times New Roman"/>
                <w:b/>
                <w:bCs/>
                <w:caps/>
              </w:rPr>
              <w:t>Замовник</w:t>
            </w:r>
          </w:p>
        </w:tc>
        <w:tc>
          <w:tcPr>
            <w:tcW w:w="5228" w:type="dxa"/>
          </w:tcPr>
          <w:p w14:paraId="14ABB02C" w14:textId="77777777" w:rsidR="00C55C3E" w:rsidRPr="009F10C6" w:rsidRDefault="00C55C3E" w:rsidP="00B975CB">
            <w:pPr>
              <w:keepNext/>
              <w:jc w:val="center"/>
              <w:rPr>
                <w:rFonts w:cs="Times New Roman"/>
                <w:b/>
                <w:bCs/>
                <w:caps/>
              </w:rPr>
            </w:pPr>
            <w:r w:rsidRPr="009F10C6">
              <w:rPr>
                <w:rFonts w:cs="Times New Roman"/>
                <w:b/>
                <w:bCs/>
                <w:caps/>
              </w:rPr>
              <w:t>Виконавець</w:t>
            </w:r>
          </w:p>
        </w:tc>
      </w:tr>
      <w:tr w:rsidR="00C55C3E" w:rsidRPr="00D05769" w14:paraId="2FB04390" w14:textId="77777777" w:rsidTr="00C55C3E">
        <w:trPr>
          <w:trHeight w:val="20"/>
        </w:trPr>
        <w:tc>
          <w:tcPr>
            <w:tcW w:w="5228" w:type="dxa"/>
            <w:shd w:val="clear" w:color="auto" w:fill="auto"/>
          </w:tcPr>
          <w:tbl>
            <w:tblPr>
              <w:tblW w:w="5001" w:type="dxa"/>
              <w:tblLayout w:type="fixed"/>
              <w:tblLook w:val="04A0" w:firstRow="1" w:lastRow="0" w:firstColumn="1" w:lastColumn="0" w:noHBand="0" w:noVBand="1"/>
            </w:tblPr>
            <w:tblGrid>
              <w:gridCol w:w="5001"/>
            </w:tblGrid>
            <w:tr w:rsidR="00C55C3E" w:rsidRPr="00D05769" w14:paraId="2FC808D9" w14:textId="77777777" w:rsidTr="00B975CB">
              <w:tc>
                <w:tcPr>
                  <w:tcW w:w="4993" w:type="dxa"/>
                  <w:shd w:val="clear" w:color="auto" w:fill="auto"/>
                  <w:vAlign w:val="center"/>
                </w:tcPr>
                <w:p w14:paraId="060603AF" w14:textId="58A02A26" w:rsidR="00C55C3E" w:rsidRPr="009F10C6" w:rsidRDefault="00C55C3E" w:rsidP="00CD018D">
                  <w:pPr>
                    <w:keepNext/>
                    <w:ind w:left="-80"/>
                    <w:jc w:val="center"/>
                    <w:rPr>
                      <w:rFonts w:cs="Times New Roman"/>
                      <w:b/>
                      <w:bCs/>
                      <w:caps/>
                    </w:rPr>
                  </w:pPr>
                  <w:r w:rsidRPr="009F10C6">
                    <w:rPr>
                      <w:rFonts w:cs="Times New Roman"/>
                      <w:b/>
                    </w:rPr>
                    <w:t>ПРИВАТНЕ АКЦІОНЕРНЕ ТОВАРИСТВО “ДТЕК КИЇВСЬКІ ЕЛЕКТРОМЕРЕЖІ”</w:t>
                  </w:r>
                </w:p>
              </w:tc>
            </w:tr>
          </w:tbl>
          <w:p w14:paraId="4DA980FA" w14:textId="77777777" w:rsidR="00C55C3E" w:rsidRPr="009F10C6" w:rsidRDefault="00C55C3E" w:rsidP="00B975CB">
            <w:pPr>
              <w:keepNext/>
              <w:ind w:left="-12"/>
              <w:rPr>
                <w:rFonts w:cs="Times New Roman"/>
                <w:b/>
                <w:bCs/>
                <w:caps/>
              </w:rPr>
            </w:pPr>
          </w:p>
        </w:tc>
        <w:tc>
          <w:tcPr>
            <w:tcW w:w="5228" w:type="dxa"/>
          </w:tcPr>
          <w:tbl>
            <w:tblPr>
              <w:tblW w:w="5109" w:type="dxa"/>
              <w:tblLayout w:type="fixed"/>
              <w:tblLook w:val="04A0" w:firstRow="1" w:lastRow="0" w:firstColumn="1" w:lastColumn="0" w:noHBand="0" w:noVBand="1"/>
            </w:tblPr>
            <w:tblGrid>
              <w:gridCol w:w="5109"/>
            </w:tblGrid>
            <w:tr w:rsidR="00C55C3E" w:rsidRPr="00D05769" w14:paraId="50646570" w14:textId="77777777" w:rsidTr="00C55C3E">
              <w:tc>
                <w:tcPr>
                  <w:tcW w:w="5109" w:type="dxa"/>
                  <w:shd w:val="clear" w:color="auto" w:fill="auto"/>
                </w:tcPr>
                <w:p w14:paraId="0B803455" w14:textId="2F377F72" w:rsidR="00C55C3E" w:rsidRPr="009F10C6" w:rsidRDefault="00C55C3E" w:rsidP="00CD018D">
                  <w:pPr>
                    <w:keepNext/>
                    <w:ind w:left="-113"/>
                    <w:jc w:val="center"/>
                    <w:rPr>
                      <w:rFonts w:cs="Times New Roman"/>
                      <w:b/>
                      <w:bCs/>
                      <w:caps/>
                    </w:rPr>
                  </w:pPr>
                  <w:r w:rsidRPr="009F10C6">
                    <w:rPr>
                      <w:rFonts w:cs="Times New Roman"/>
                      <w:b/>
                      <w:bCs/>
                    </w:rPr>
                    <w:t xml:space="preserve">ФІЗИЧНА ОСОБА-ПІДПРИЄМЕЦЬ </w:t>
                  </w:r>
                  <w:r w:rsidRPr="009F10C6">
                    <w:rPr>
                      <w:rFonts w:cs="Times New Roman"/>
                      <w:b/>
                      <w:bCs/>
                      <w:caps/>
                    </w:rPr>
                    <w:t>Доценко Олександр Леонідович</w:t>
                  </w:r>
                </w:p>
              </w:tc>
            </w:tr>
          </w:tbl>
          <w:p w14:paraId="02A93058" w14:textId="77777777" w:rsidR="00C55C3E" w:rsidRPr="009F10C6" w:rsidRDefault="00C55C3E" w:rsidP="00B975CB">
            <w:pPr>
              <w:keepNext/>
              <w:ind w:left="-113"/>
              <w:rPr>
                <w:rFonts w:cs="Times New Roman"/>
              </w:rPr>
            </w:pPr>
          </w:p>
        </w:tc>
      </w:tr>
      <w:tr w:rsidR="00C55C3E" w:rsidRPr="009F10C6" w14:paraId="03EA297F" w14:textId="77777777" w:rsidTr="00C55C3E">
        <w:trPr>
          <w:trHeight w:val="20"/>
        </w:trPr>
        <w:tc>
          <w:tcPr>
            <w:tcW w:w="5228" w:type="dxa"/>
            <w:shd w:val="clear" w:color="auto" w:fill="auto"/>
          </w:tcPr>
          <w:tbl>
            <w:tblPr>
              <w:tblW w:w="5005" w:type="dxa"/>
              <w:tblLayout w:type="fixed"/>
              <w:tblLook w:val="04A0" w:firstRow="1" w:lastRow="0" w:firstColumn="1" w:lastColumn="0" w:noHBand="0" w:noVBand="1"/>
            </w:tblPr>
            <w:tblGrid>
              <w:gridCol w:w="5005"/>
            </w:tblGrid>
            <w:tr w:rsidR="00C55C3E" w:rsidRPr="00D05769" w14:paraId="20180E07" w14:textId="77777777" w:rsidTr="00B975CB">
              <w:tc>
                <w:tcPr>
                  <w:tcW w:w="5005" w:type="dxa"/>
                  <w:shd w:val="clear" w:color="auto" w:fill="auto"/>
                </w:tcPr>
                <w:p w14:paraId="0F729040" w14:textId="77777777" w:rsidR="00C55C3E" w:rsidRPr="009F10C6" w:rsidRDefault="00C55C3E" w:rsidP="00B975CB">
                  <w:pPr>
                    <w:keepNext/>
                    <w:ind w:left="-80"/>
                    <w:rPr>
                      <w:rFonts w:cs="Times New Roman"/>
                    </w:rPr>
                  </w:pPr>
                  <w:r w:rsidRPr="009F10C6">
                    <w:rPr>
                      <w:rFonts w:cs="Times New Roman"/>
                    </w:rPr>
                    <w:t>Операційний директор</w:t>
                  </w:r>
                </w:p>
                <w:p w14:paraId="3914A55E" w14:textId="77777777" w:rsidR="00C55C3E" w:rsidRPr="009F10C6" w:rsidRDefault="00C55C3E" w:rsidP="00B975CB">
                  <w:pPr>
                    <w:keepNext/>
                    <w:ind w:left="-80"/>
                    <w:rPr>
                      <w:rFonts w:cs="Times New Roman"/>
                    </w:rPr>
                  </w:pPr>
                </w:p>
                <w:p w14:paraId="6818D0E0" w14:textId="77777777" w:rsidR="00C55C3E" w:rsidRPr="009F10C6" w:rsidRDefault="00C55C3E" w:rsidP="00B975CB">
                  <w:pPr>
                    <w:keepNext/>
                    <w:ind w:left="-80"/>
                    <w:rPr>
                      <w:rFonts w:cs="Times New Roman"/>
                    </w:rPr>
                  </w:pPr>
                </w:p>
                <w:p w14:paraId="1B121764" w14:textId="7AAF3186" w:rsidR="00C55C3E" w:rsidRPr="009F10C6" w:rsidRDefault="00C55C3E" w:rsidP="00B975CB">
                  <w:pPr>
                    <w:keepNext/>
                    <w:ind w:left="-80"/>
                    <w:rPr>
                      <w:rFonts w:cs="Times New Roman"/>
                    </w:rPr>
                  </w:pPr>
                  <w:r w:rsidRPr="009F10C6">
                    <w:rPr>
                      <w:rFonts w:cs="Times New Roman"/>
                    </w:rPr>
                    <w:t>_______________________/Толочко В</w:t>
                  </w:r>
                  <w:r w:rsidR="00CD018D">
                    <w:rPr>
                      <w:rFonts w:cs="Times New Roman"/>
                    </w:rPr>
                    <w:t>.</w:t>
                  </w:r>
                  <w:r w:rsidRPr="009F10C6">
                    <w:rPr>
                      <w:rFonts w:cs="Times New Roman"/>
                    </w:rPr>
                    <w:t>В</w:t>
                  </w:r>
                  <w:r w:rsidR="00CD018D">
                    <w:rPr>
                      <w:rFonts w:cs="Times New Roman"/>
                    </w:rPr>
                    <w:t>.</w:t>
                  </w:r>
                  <w:r w:rsidRPr="009F10C6">
                    <w:rPr>
                      <w:rFonts w:cs="Times New Roman"/>
                    </w:rPr>
                    <w:t>/</w:t>
                  </w:r>
                </w:p>
              </w:tc>
            </w:tr>
          </w:tbl>
          <w:p w14:paraId="62ACCF1C" w14:textId="77777777" w:rsidR="00C55C3E" w:rsidRPr="009F10C6" w:rsidRDefault="00C55C3E" w:rsidP="00B975CB">
            <w:pPr>
              <w:keepNext/>
              <w:ind w:left="-92"/>
              <w:rPr>
                <w:rFonts w:cs="Times New Roman"/>
              </w:rPr>
            </w:pPr>
          </w:p>
        </w:tc>
        <w:tc>
          <w:tcPr>
            <w:tcW w:w="5228" w:type="dxa"/>
          </w:tcPr>
          <w:tbl>
            <w:tblPr>
              <w:tblW w:w="5468" w:type="dxa"/>
              <w:tblLayout w:type="fixed"/>
              <w:tblLook w:val="04A0" w:firstRow="1" w:lastRow="0" w:firstColumn="1" w:lastColumn="0" w:noHBand="0" w:noVBand="1"/>
            </w:tblPr>
            <w:tblGrid>
              <w:gridCol w:w="5468"/>
            </w:tblGrid>
            <w:tr w:rsidR="00C55C3E" w:rsidRPr="009F10C6" w14:paraId="0508C452" w14:textId="77777777" w:rsidTr="00B975CB">
              <w:tc>
                <w:tcPr>
                  <w:tcW w:w="5468" w:type="dxa"/>
                  <w:shd w:val="clear" w:color="auto" w:fill="auto"/>
                </w:tcPr>
                <w:p w14:paraId="736975C5" w14:textId="61B1A41A" w:rsidR="00C55C3E" w:rsidRPr="009F10C6" w:rsidRDefault="001C68B6" w:rsidP="00B975CB">
                  <w:pPr>
                    <w:keepNext/>
                    <w:ind w:left="-78" w:right="614"/>
                    <w:rPr>
                      <w:rFonts w:cs="Times New Roman"/>
                    </w:rPr>
                  </w:pPr>
                  <w:r>
                    <w:rPr>
                      <w:rFonts w:cs="Times New Roman"/>
                    </w:rPr>
                    <w:t>ФОП</w:t>
                  </w:r>
                </w:p>
                <w:p w14:paraId="2FD7EB0C" w14:textId="77777777" w:rsidR="00C55C3E" w:rsidRPr="009F10C6" w:rsidRDefault="00C55C3E" w:rsidP="00B975CB">
                  <w:pPr>
                    <w:keepNext/>
                    <w:ind w:left="-78" w:right="614"/>
                    <w:rPr>
                      <w:rFonts w:cs="Times New Roman"/>
                    </w:rPr>
                  </w:pPr>
                </w:p>
                <w:p w14:paraId="0960F52B" w14:textId="77777777" w:rsidR="00C55C3E" w:rsidRPr="009F10C6" w:rsidRDefault="00C55C3E" w:rsidP="00B975CB">
                  <w:pPr>
                    <w:keepNext/>
                    <w:ind w:left="-78" w:right="614"/>
                    <w:rPr>
                      <w:rFonts w:cs="Times New Roman"/>
                    </w:rPr>
                  </w:pPr>
                </w:p>
                <w:p w14:paraId="67AA22DF" w14:textId="7BCB20B7" w:rsidR="00C55C3E" w:rsidRPr="009F10C6" w:rsidRDefault="00C55C3E" w:rsidP="00B975CB">
                  <w:pPr>
                    <w:keepNext/>
                    <w:ind w:left="-78" w:right="614"/>
                    <w:rPr>
                      <w:rFonts w:cs="Times New Roman"/>
                    </w:rPr>
                  </w:pPr>
                  <w:r w:rsidRPr="009F10C6">
                    <w:rPr>
                      <w:rFonts w:cs="Times New Roman"/>
                    </w:rPr>
                    <w:t>_______________________/</w:t>
                  </w:r>
                  <w:proofErr w:type="spellStart"/>
                  <w:r w:rsidRPr="009F10C6">
                    <w:rPr>
                      <w:rFonts w:cs="Times New Roman"/>
                    </w:rPr>
                    <w:t>Доценко</w:t>
                  </w:r>
                  <w:proofErr w:type="spellEnd"/>
                  <w:r w:rsidRPr="009F10C6">
                    <w:rPr>
                      <w:rFonts w:cs="Times New Roman"/>
                    </w:rPr>
                    <w:t xml:space="preserve"> О</w:t>
                  </w:r>
                  <w:r w:rsidR="00CD018D">
                    <w:rPr>
                      <w:rFonts w:cs="Times New Roman"/>
                    </w:rPr>
                    <w:t>.</w:t>
                  </w:r>
                  <w:r w:rsidRPr="009F10C6">
                    <w:rPr>
                      <w:rFonts w:cs="Times New Roman"/>
                    </w:rPr>
                    <w:t>Л</w:t>
                  </w:r>
                  <w:r w:rsidR="00CD018D">
                    <w:rPr>
                      <w:rFonts w:cs="Times New Roman"/>
                    </w:rPr>
                    <w:t>.</w:t>
                  </w:r>
                  <w:r w:rsidRPr="009F10C6">
                    <w:rPr>
                      <w:rFonts w:cs="Times New Roman"/>
                    </w:rPr>
                    <w:t>/</w:t>
                  </w:r>
                </w:p>
              </w:tc>
            </w:tr>
          </w:tbl>
          <w:p w14:paraId="53AF3752" w14:textId="77777777" w:rsidR="00C55C3E" w:rsidRPr="009F10C6" w:rsidRDefault="00C55C3E" w:rsidP="00B975CB">
            <w:pPr>
              <w:keepNext/>
              <w:ind w:left="-92"/>
              <w:rPr>
                <w:rFonts w:cs="Times New Roman"/>
              </w:rPr>
            </w:pPr>
          </w:p>
        </w:tc>
      </w:tr>
      <w:tr w:rsidR="00C55C3E" w:rsidRPr="00D05769" w14:paraId="32F8AC5E" w14:textId="77777777" w:rsidTr="00C55C3E">
        <w:trPr>
          <w:trHeight w:val="20"/>
        </w:trPr>
        <w:tc>
          <w:tcPr>
            <w:tcW w:w="5228" w:type="dxa"/>
            <w:shd w:val="clear" w:color="auto" w:fill="auto"/>
          </w:tcPr>
          <w:p w14:paraId="028413A6" w14:textId="77777777" w:rsidR="00C55C3E" w:rsidRPr="009F10C6" w:rsidRDefault="00C55C3E" w:rsidP="00B975CB">
            <w:pPr>
              <w:keepNext/>
              <w:ind w:left="31"/>
              <w:jc w:val="center"/>
              <w:rPr>
                <w:rFonts w:cs="Times New Roman"/>
              </w:rPr>
            </w:pPr>
            <w:r w:rsidRPr="009F10C6">
              <w:rPr>
                <w:rFonts w:cs="Times New Roman"/>
              </w:rPr>
              <w:t>/підписано з використанням кваліфікованого електронного підпису/</w:t>
            </w:r>
          </w:p>
        </w:tc>
        <w:tc>
          <w:tcPr>
            <w:tcW w:w="5228" w:type="dxa"/>
          </w:tcPr>
          <w:p w14:paraId="1FF2717E" w14:textId="77777777" w:rsidR="00C55C3E" w:rsidRPr="009F10C6" w:rsidRDefault="00C55C3E" w:rsidP="00B975CB">
            <w:pPr>
              <w:keepNext/>
              <w:jc w:val="center"/>
              <w:rPr>
                <w:rFonts w:cs="Times New Roman"/>
              </w:rPr>
            </w:pPr>
            <w:r w:rsidRPr="009F10C6">
              <w:rPr>
                <w:rFonts w:cs="Times New Roman"/>
                <w:color w:val="000000"/>
              </w:rPr>
              <w:t>/підписано з використанням кваліфікованого електронного підпису/</w:t>
            </w:r>
          </w:p>
        </w:tc>
      </w:tr>
    </w:tbl>
    <w:p w14:paraId="5447DFFF" w14:textId="0BA9F790" w:rsidR="004401FB" w:rsidRPr="00DC003A" w:rsidRDefault="0085595A" w:rsidP="004401FB">
      <w:pPr>
        <w:pStyle w:val="ListParagraph1"/>
        <w:ind w:left="5529"/>
        <w:rPr>
          <w:rFonts w:cs="Times New Roman"/>
          <w:b/>
          <w:sz w:val="24"/>
        </w:rPr>
      </w:pPr>
      <w:r w:rsidRPr="00DC003A">
        <w:rPr>
          <w:rFonts w:cs="Times New Roman"/>
        </w:rPr>
        <w:t xml:space="preserve"> </w:t>
      </w:r>
      <w:r w:rsidR="004401FB">
        <w:rPr>
          <w:rFonts w:cs="Times New Roman"/>
        </w:rPr>
        <w:br w:type="page"/>
      </w:r>
      <w:r w:rsidR="004401FB" w:rsidRPr="00DC003A">
        <w:rPr>
          <w:rFonts w:cs="Times New Roman"/>
          <w:b/>
          <w:sz w:val="24"/>
        </w:rPr>
        <w:lastRenderedPageBreak/>
        <w:t>Додаток №</w:t>
      </w:r>
      <w:r w:rsidR="004401FB">
        <w:rPr>
          <w:rFonts w:cs="Times New Roman"/>
          <w:b/>
          <w:sz w:val="24"/>
        </w:rPr>
        <w:t xml:space="preserve"> 2</w:t>
      </w:r>
      <w:r w:rsidR="004401FB" w:rsidRPr="00DC003A">
        <w:rPr>
          <w:rFonts w:cs="Times New Roman"/>
          <w:b/>
          <w:sz w:val="24"/>
        </w:rPr>
        <w:t xml:space="preserve"> </w:t>
      </w:r>
      <w:r w:rsidR="004401FB">
        <w:rPr>
          <w:rFonts w:cs="Times New Roman"/>
          <w:b/>
          <w:sz w:val="24"/>
        </w:rPr>
        <w:br/>
      </w:r>
      <w:r w:rsidR="004401FB" w:rsidRPr="00DC003A">
        <w:rPr>
          <w:rFonts w:cs="Times New Roman"/>
          <w:b/>
          <w:sz w:val="24"/>
        </w:rPr>
        <w:t xml:space="preserve">до Договору про надання транспортно-експедиторських послуг з перевезення вантажу автомобільним транспортом </w:t>
      </w:r>
      <w:r w:rsidR="004401FB">
        <w:rPr>
          <w:rFonts w:cs="Times New Roman"/>
          <w:b/>
          <w:sz w:val="24"/>
        </w:rPr>
        <w:br/>
      </w:r>
      <w:r w:rsidR="004401FB" w:rsidRPr="00DC003A">
        <w:rPr>
          <w:rFonts w:cs="Times New Roman"/>
          <w:b/>
          <w:sz w:val="24"/>
        </w:rPr>
        <w:t xml:space="preserve">№ 3400-ДКЕМ від </w:t>
      </w:r>
      <w:r w:rsidR="00F97A2A">
        <w:rPr>
          <w:rFonts w:cs="Times New Roman"/>
          <w:b/>
          <w:sz w:val="24"/>
        </w:rPr>
        <w:t>15.01.</w:t>
      </w:r>
      <w:r w:rsidR="004401FB" w:rsidRPr="00DC003A">
        <w:rPr>
          <w:rFonts w:cs="Times New Roman"/>
          <w:b/>
          <w:sz w:val="24"/>
        </w:rPr>
        <w:t>2024 року</w:t>
      </w:r>
    </w:p>
    <w:p w14:paraId="64692D2D" w14:textId="77777777" w:rsidR="004401FB" w:rsidRPr="00DC003A" w:rsidRDefault="004401FB" w:rsidP="004401FB">
      <w:pPr>
        <w:jc w:val="right"/>
        <w:rPr>
          <w:rFonts w:cs="Times New Roman"/>
        </w:rPr>
      </w:pPr>
      <w:r w:rsidRPr="00DC003A">
        <w:rPr>
          <w:rFonts w:cs="Times New Roman"/>
        </w:rPr>
        <w:t xml:space="preserve"> </w:t>
      </w:r>
    </w:p>
    <w:p w14:paraId="143F6289" w14:textId="262EC4FF" w:rsidR="004401FB" w:rsidRPr="0049432F" w:rsidRDefault="0049432F" w:rsidP="0049432F">
      <w:pPr>
        <w:jc w:val="center"/>
        <w:rPr>
          <w:rFonts w:cs="Times New Roman"/>
          <w:b/>
          <w:bCs/>
        </w:rPr>
      </w:pPr>
      <w:r w:rsidRPr="0049432F">
        <w:rPr>
          <w:b/>
          <w:bCs/>
          <w:lang w:eastAsia="ar-SA"/>
        </w:rPr>
        <w:t>Калькуляція вартості послуг</w:t>
      </w:r>
    </w:p>
    <w:p w14:paraId="39FAA253" w14:textId="77777777" w:rsidR="0049432F" w:rsidRDefault="0049432F" w:rsidP="003B4663">
      <w:pPr>
        <w:rPr>
          <w:rFonts w:cs="Times New Roman"/>
        </w:rPr>
      </w:pPr>
    </w:p>
    <w:tbl>
      <w:tblPr>
        <w:tblStyle w:val="aff3"/>
        <w:tblW w:w="10320" w:type="dxa"/>
        <w:tblInd w:w="-147" w:type="dxa"/>
        <w:tblLayout w:type="fixed"/>
        <w:tblLook w:val="04A0" w:firstRow="1" w:lastRow="0" w:firstColumn="1" w:lastColumn="0" w:noHBand="0" w:noVBand="1"/>
      </w:tblPr>
      <w:tblGrid>
        <w:gridCol w:w="612"/>
        <w:gridCol w:w="1777"/>
        <w:gridCol w:w="2828"/>
        <w:gridCol w:w="972"/>
        <w:gridCol w:w="2430"/>
        <w:gridCol w:w="1701"/>
      </w:tblGrid>
      <w:tr w:rsidR="009409E2" w:rsidRPr="00D855CB" w14:paraId="4B183379" w14:textId="77777777" w:rsidTr="009409E2">
        <w:trPr>
          <w:trHeight w:val="814"/>
        </w:trPr>
        <w:tc>
          <w:tcPr>
            <w:tcW w:w="612" w:type="dxa"/>
            <w:vAlign w:val="center"/>
            <w:hideMark/>
          </w:tcPr>
          <w:p w14:paraId="79219860"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w:t>
            </w:r>
          </w:p>
        </w:tc>
        <w:tc>
          <w:tcPr>
            <w:tcW w:w="1777" w:type="dxa"/>
            <w:vAlign w:val="center"/>
            <w:hideMark/>
          </w:tcPr>
          <w:p w14:paraId="18DF9B4E"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Маршрут</w:t>
            </w:r>
          </w:p>
        </w:tc>
        <w:tc>
          <w:tcPr>
            <w:tcW w:w="2828" w:type="dxa"/>
            <w:vAlign w:val="center"/>
            <w:hideMark/>
          </w:tcPr>
          <w:p w14:paraId="5555BFB3"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Необхідний автомобіль</w:t>
            </w:r>
          </w:p>
        </w:tc>
        <w:tc>
          <w:tcPr>
            <w:tcW w:w="972" w:type="dxa"/>
            <w:vAlign w:val="center"/>
            <w:hideMark/>
          </w:tcPr>
          <w:p w14:paraId="55A810FD"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Відстань км</w:t>
            </w:r>
          </w:p>
        </w:tc>
        <w:tc>
          <w:tcPr>
            <w:tcW w:w="2430" w:type="dxa"/>
            <w:vAlign w:val="center"/>
            <w:hideMark/>
          </w:tcPr>
          <w:p w14:paraId="2BA0A762"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Опис вантажу</w:t>
            </w:r>
          </w:p>
        </w:tc>
        <w:tc>
          <w:tcPr>
            <w:tcW w:w="1701" w:type="dxa"/>
            <w:vAlign w:val="center"/>
          </w:tcPr>
          <w:p w14:paraId="7C4DADF9" w14:textId="77777777" w:rsidR="009409E2" w:rsidRPr="00D855CB" w:rsidRDefault="009409E2" w:rsidP="003B5C08">
            <w:pPr>
              <w:tabs>
                <w:tab w:val="left" w:pos="0"/>
              </w:tabs>
              <w:jc w:val="center"/>
              <w:rPr>
                <w:rFonts w:ascii="Times New Roman" w:hAnsi="Times New Roman" w:cs="Times New Roman"/>
                <w:b/>
                <w:bCs/>
                <w:iCs/>
                <w:lang w:eastAsia="uk-UA"/>
              </w:rPr>
            </w:pPr>
            <w:r w:rsidRPr="00D855CB">
              <w:rPr>
                <w:rFonts w:ascii="Times New Roman" w:hAnsi="Times New Roman" w:cs="Times New Roman"/>
                <w:b/>
                <w:bCs/>
                <w:iCs/>
                <w:lang w:eastAsia="uk-UA"/>
              </w:rPr>
              <w:t>Вартість 1-ї поїдки, в грн без ПДВ / або годин роботи</w:t>
            </w:r>
          </w:p>
        </w:tc>
      </w:tr>
      <w:tr w:rsidR="009409E2" w:rsidRPr="00D855CB" w14:paraId="2E601C9A" w14:textId="77777777" w:rsidTr="009409E2">
        <w:trPr>
          <w:trHeight w:val="674"/>
        </w:trPr>
        <w:tc>
          <w:tcPr>
            <w:tcW w:w="612" w:type="dxa"/>
            <w:vAlign w:val="center"/>
            <w:hideMark/>
          </w:tcPr>
          <w:p w14:paraId="7A7B9945"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1</w:t>
            </w:r>
          </w:p>
        </w:tc>
        <w:tc>
          <w:tcPr>
            <w:tcW w:w="1777" w:type="dxa"/>
            <w:vAlign w:val="center"/>
            <w:hideMark/>
          </w:tcPr>
          <w:p w14:paraId="72B3F6FB"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rPr>
              <w:t xml:space="preserve"> Одеса </w:t>
            </w:r>
          </w:p>
        </w:tc>
        <w:tc>
          <w:tcPr>
            <w:tcW w:w="2828" w:type="dxa"/>
            <w:hideMark/>
          </w:tcPr>
          <w:p w14:paraId="7D16F264"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Вантажний автомобіль до 20т, тент, верхнє завантаження</w:t>
            </w:r>
          </w:p>
        </w:tc>
        <w:tc>
          <w:tcPr>
            <w:tcW w:w="972" w:type="dxa"/>
            <w:noWrap/>
            <w:vAlign w:val="center"/>
            <w:hideMark/>
          </w:tcPr>
          <w:p w14:paraId="745DE63A"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475</w:t>
            </w:r>
          </w:p>
        </w:tc>
        <w:tc>
          <w:tcPr>
            <w:tcW w:w="2430" w:type="dxa"/>
            <w:vMerge w:val="restart"/>
            <w:noWrap/>
            <w:vAlign w:val="center"/>
          </w:tcPr>
          <w:p w14:paraId="515641AB"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 xml:space="preserve">Електротехнічне обладнання в коробках на </w:t>
            </w:r>
            <w:proofErr w:type="spellStart"/>
            <w:r w:rsidRPr="00D855CB">
              <w:rPr>
                <w:rFonts w:ascii="Times New Roman" w:hAnsi="Times New Roman" w:cs="Times New Roman"/>
                <w:iCs/>
                <w:lang w:eastAsia="uk-UA"/>
              </w:rPr>
              <w:t>палетах</w:t>
            </w:r>
            <w:proofErr w:type="spellEnd"/>
            <w:r w:rsidRPr="00D855CB">
              <w:rPr>
                <w:rFonts w:ascii="Times New Roman" w:hAnsi="Times New Roman" w:cs="Times New Roman"/>
                <w:iCs/>
                <w:lang w:eastAsia="uk-UA"/>
              </w:rPr>
              <w:t xml:space="preserve">, </w:t>
            </w:r>
            <w:proofErr w:type="spellStart"/>
            <w:r w:rsidRPr="00D855CB">
              <w:rPr>
                <w:rFonts w:ascii="Times New Roman" w:hAnsi="Times New Roman" w:cs="Times New Roman"/>
                <w:iCs/>
                <w:lang w:eastAsia="uk-UA"/>
              </w:rPr>
              <w:t>трасформатори</w:t>
            </w:r>
            <w:proofErr w:type="spellEnd"/>
            <w:r w:rsidRPr="00D855CB">
              <w:rPr>
                <w:rFonts w:ascii="Times New Roman" w:hAnsi="Times New Roman" w:cs="Times New Roman"/>
                <w:iCs/>
                <w:lang w:eastAsia="uk-UA"/>
              </w:rPr>
              <w:t xml:space="preserve"> та </w:t>
            </w:r>
            <w:proofErr w:type="spellStart"/>
            <w:r w:rsidRPr="00D855CB">
              <w:rPr>
                <w:rFonts w:ascii="Times New Roman" w:hAnsi="Times New Roman" w:cs="Times New Roman"/>
                <w:iCs/>
                <w:lang w:eastAsia="uk-UA"/>
              </w:rPr>
              <w:t>інш</w:t>
            </w:r>
            <w:proofErr w:type="spellEnd"/>
            <w:r w:rsidRPr="00D855CB">
              <w:rPr>
                <w:rFonts w:ascii="Times New Roman" w:hAnsi="Times New Roman" w:cs="Times New Roman"/>
                <w:iCs/>
                <w:lang w:eastAsia="uk-UA"/>
              </w:rPr>
              <w:t>.,</w:t>
            </w:r>
          </w:p>
          <w:p w14:paraId="75222E09"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 xml:space="preserve"> до 20 т.</w:t>
            </w:r>
          </w:p>
        </w:tc>
        <w:tc>
          <w:tcPr>
            <w:tcW w:w="1701" w:type="dxa"/>
            <w:vAlign w:val="center"/>
          </w:tcPr>
          <w:p w14:paraId="14CD9880" w14:textId="69E33103"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20 000,00</w:t>
            </w:r>
          </w:p>
        </w:tc>
      </w:tr>
      <w:tr w:rsidR="009409E2" w:rsidRPr="00D855CB" w14:paraId="51037593" w14:textId="77777777" w:rsidTr="009409E2">
        <w:trPr>
          <w:trHeight w:val="674"/>
        </w:trPr>
        <w:tc>
          <w:tcPr>
            <w:tcW w:w="612" w:type="dxa"/>
            <w:vAlign w:val="center"/>
            <w:hideMark/>
          </w:tcPr>
          <w:p w14:paraId="3835F8F7"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2</w:t>
            </w:r>
          </w:p>
        </w:tc>
        <w:tc>
          <w:tcPr>
            <w:tcW w:w="1777" w:type="dxa"/>
            <w:vAlign w:val="center"/>
            <w:hideMark/>
          </w:tcPr>
          <w:p w14:paraId="099CFE57"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rPr>
              <w:t xml:space="preserve"> Дніпро</w:t>
            </w:r>
          </w:p>
        </w:tc>
        <w:tc>
          <w:tcPr>
            <w:tcW w:w="2828" w:type="dxa"/>
          </w:tcPr>
          <w:p w14:paraId="66D60494"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Вантажний автомобіль до 20т, тент, верхнє завантаження</w:t>
            </w:r>
          </w:p>
        </w:tc>
        <w:tc>
          <w:tcPr>
            <w:tcW w:w="972" w:type="dxa"/>
            <w:noWrap/>
            <w:vAlign w:val="center"/>
            <w:hideMark/>
          </w:tcPr>
          <w:p w14:paraId="3B7A8BB7"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485</w:t>
            </w:r>
          </w:p>
        </w:tc>
        <w:tc>
          <w:tcPr>
            <w:tcW w:w="2430" w:type="dxa"/>
            <w:vMerge/>
            <w:noWrap/>
            <w:vAlign w:val="center"/>
          </w:tcPr>
          <w:p w14:paraId="674EBF2C" w14:textId="77777777" w:rsidR="009409E2" w:rsidRPr="00D855CB" w:rsidRDefault="009409E2" w:rsidP="003B5C08">
            <w:pPr>
              <w:tabs>
                <w:tab w:val="left" w:pos="0"/>
              </w:tabs>
              <w:jc w:val="center"/>
              <w:rPr>
                <w:rFonts w:ascii="Times New Roman" w:hAnsi="Times New Roman" w:cs="Times New Roman"/>
                <w:iCs/>
                <w:lang w:eastAsia="uk-UA"/>
              </w:rPr>
            </w:pPr>
          </w:p>
        </w:tc>
        <w:tc>
          <w:tcPr>
            <w:tcW w:w="1701" w:type="dxa"/>
            <w:vAlign w:val="center"/>
          </w:tcPr>
          <w:p w14:paraId="19FB193A" w14:textId="59DAE317"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20 000,00</w:t>
            </w:r>
          </w:p>
        </w:tc>
      </w:tr>
      <w:tr w:rsidR="009409E2" w:rsidRPr="00D855CB" w14:paraId="7A38C22F" w14:textId="77777777" w:rsidTr="009409E2">
        <w:trPr>
          <w:trHeight w:val="684"/>
        </w:trPr>
        <w:tc>
          <w:tcPr>
            <w:tcW w:w="612" w:type="dxa"/>
            <w:vAlign w:val="center"/>
            <w:hideMark/>
          </w:tcPr>
          <w:p w14:paraId="0CC26864"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3</w:t>
            </w:r>
          </w:p>
        </w:tc>
        <w:tc>
          <w:tcPr>
            <w:tcW w:w="1777" w:type="dxa"/>
            <w:vAlign w:val="center"/>
          </w:tcPr>
          <w:p w14:paraId="192B6B98"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rPr>
              <w:t xml:space="preserve"> </w:t>
            </w:r>
            <w:r w:rsidRPr="00D855CB">
              <w:rPr>
                <w:rFonts w:ascii="Times New Roman" w:hAnsi="Times New Roman" w:cs="Times New Roman"/>
                <w:iCs/>
                <w:lang w:eastAsia="uk-UA"/>
              </w:rPr>
              <w:t>Львів</w:t>
            </w:r>
          </w:p>
        </w:tc>
        <w:tc>
          <w:tcPr>
            <w:tcW w:w="2828" w:type="dxa"/>
          </w:tcPr>
          <w:p w14:paraId="31CB6097"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Вантажний автомобіль до 20т, тент, верхнє завантаження</w:t>
            </w:r>
          </w:p>
        </w:tc>
        <w:tc>
          <w:tcPr>
            <w:tcW w:w="972" w:type="dxa"/>
            <w:noWrap/>
            <w:vAlign w:val="center"/>
          </w:tcPr>
          <w:p w14:paraId="62454770"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519</w:t>
            </w:r>
          </w:p>
        </w:tc>
        <w:tc>
          <w:tcPr>
            <w:tcW w:w="2430" w:type="dxa"/>
            <w:vMerge/>
            <w:noWrap/>
            <w:vAlign w:val="center"/>
          </w:tcPr>
          <w:p w14:paraId="16D27193" w14:textId="77777777" w:rsidR="009409E2" w:rsidRPr="00D855CB" w:rsidRDefault="009409E2" w:rsidP="003B5C08">
            <w:pPr>
              <w:tabs>
                <w:tab w:val="left" w:pos="0"/>
              </w:tabs>
              <w:jc w:val="center"/>
              <w:rPr>
                <w:rFonts w:ascii="Times New Roman" w:hAnsi="Times New Roman" w:cs="Times New Roman"/>
                <w:iCs/>
                <w:lang w:eastAsia="uk-UA"/>
              </w:rPr>
            </w:pPr>
          </w:p>
        </w:tc>
        <w:tc>
          <w:tcPr>
            <w:tcW w:w="1701" w:type="dxa"/>
            <w:vAlign w:val="center"/>
          </w:tcPr>
          <w:p w14:paraId="397C8CF7" w14:textId="7723C908"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18 000,00</w:t>
            </w:r>
          </w:p>
        </w:tc>
      </w:tr>
      <w:tr w:rsidR="009409E2" w:rsidRPr="00D855CB" w14:paraId="0F42E70F" w14:textId="77777777" w:rsidTr="009409E2">
        <w:trPr>
          <w:trHeight w:val="684"/>
        </w:trPr>
        <w:tc>
          <w:tcPr>
            <w:tcW w:w="612" w:type="dxa"/>
            <w:vAlign w:val="center"/>
          </w:tcPr>
          <w:p w14:paraId="6E7E78D6"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4</w:t>
            </w:r>
          </w:p>
        </w:tc>
        <w:tc>
          <w:tcPr>
            <w:tcW w:w="1777" w:type="dxa"/>
            <w:vAlign w:val="center"/>
          </w:tcPr>
          <w:p w14:paraId="04EE9C03"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iCs/>
                <w:lang w:eastAsia="uk-UA"/>
              </w:rPr>
              <w:t xml:space="preserve"> Запоріжжя</w:t>
            </w:r>
          </w:p>
        </w:tc>
        <w:tc>
          <w:tcPr>
            <w:tcW w:w="2828" w:type="dxa"/>
            <w:vAlign w:val="center"/>
          </w:tcPr>
          <w:p w14:paraId="50E3D2B7" w14:textId="77777777" w:rsidR="009409E2" w:rsidRPr="00D855CB" w:rsidRDefault="009409E2" w:rsidP="003B5C08">
            <w:pPr>
              <w:shd w:val="clear" w:color="auto" w:fill="FFFFFF"/>
              <w:tabs>
                <w:tab w:val="left" w:pos="900"/>
              </w:tabs>
              <w:suppressAutoHyphens w:val="0"/>
              <w:autoSpaceDE w:val="0"/>
              <w:rPr>
                <w:rFonts w:ascii="Times New Roman" w:hAnsi="Times New Roman" w:cs="Times New Roman"/>
                <w:iCs/>
                <w:lang w:eastAsia="uk-UA"/>
              </w:rPr>
            </w:pPr>
            <w:r w:rsidRPr="00D855CB">
              <w:rPr>
                <w:rFonts w:ascii="Times New Roman" w:hAnsi="Times New Roman" w:cs="Times New Roman"/>
              </w:rPr>
              <w:t>Сідельний тягач 50т (</w:t>
            </w:r>
            <w:proofErr w:type="spellStart"/>
            <w:r w:rsidRPr="00D855CB">
              <w:rPr>
                <w:rFonts w:ascii="Times New Roman" w:hAnsi="Times New Roman" w:cs="Times New Roman"/>
              </w:rPr>
              <w:t>низкорамний</w:t>
            </w:r>
            <w:proofErr w:type="spellEnd"/>
            <w:r w:rsidRPr="00D855CB">
              <w:rPr>
                <w:rFonts w:ascii="Times New Roman" w:hAnsi="Times New Roman" w:cs="Times New Roman"/>
              </w:rPr>
              <w:t xml:space="preserve"> трал)</w:t>
            </w:r>
          </w:p>
        </w:tc>
        <w:tc>
          <w:tcPr>
            <w:tcW w:w="972" w:type="dxa"/>
            <w:noWrap/>
            <w:vAlign w:val="center"/>
          </w:tcPr>
          <w:p w14:paraId="4F179617" w14:textId="77777777" w:rsidR="009409E2" w:rsidRPr="00D855CB" w:rsidRDefault="009409E2" w:rsidP="009409E2">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559</w:t>
            </w:r>
          </w:p>
        </w:tc>
        <w:tc>
          <w:tcPr>
            <w:tcW w:w="2430" w:type="dxa"/>
            <w:noWrap/>
            <w:vAlign w:val="center"/>
          </w:tcPr>
          <w:p w14:paraId="56E5C180"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Великогабаритний силовий трансформатор, 47 т</w:t>
            </w:r>
          </w:p>
        </w:tc>
        <w:tc>
          <w:tcPr>
            <w:tcW w:w="1701" w:type="dxa"/>
            <w:vAlign w:val="center"/>
          </w:tcPr>
          <w:p w14:paraId="13ED3CD1" w14:textId="32E4277A"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20 000,00</w:t>
            </w:r>
          </w:p>
        </w:tc>
      </w:tr>
      <w:tr w:rsidR="009409E2" w:rsidRPr="00D855CB" w14:paraId="482EE191" w14:textId="77777777" w:rsidTr="009409E2">
        <w:trPr>
          <w:trHeight w:val="58"/>
        </w:trPr>
        <w:tc>
          <w:tcPr>
            <w:tcW w:w="612" w:type="dxa"/>
            <w:vAlign w:val="center"/>
          </w:tcPr>
          <w:p w14:paraId="14A6E8B8"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5</w:t>
            </w:r>
          </w:p>
        </w:tc>
        <w:tc>
          <w:tcPr>
            <w:tcW w:w="1777" w:type="dxa"/>
            <w:vAlign w:val="center"/>
          </w:tcPr>
          <w:p w14:paraId="623A8C25"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Київ</w:t>
            </w:r>
            <w:r w:rsidRPr="00D855CB">
              <w:rPr>
                <w:rFonts w:ascii="Times New Roman" w:hAnsi="Times New Roman" w:cs="Times New Roman"/>
              </w:rPr>
              <w:t xml:space="preserve"> </w:t>
            </w:r>
            <w:r w:rsidRPr="00D855CB">
              <w:rPr>
                <w:rFonts w:ascii="Times New Roman" w:hAnsi="Times New Roman" w:cs="Times New Roman"/>
              </w:rPr>
              <w:sym w:font="Symbol" w:char="F02D"/>
            </w:r>
            <w:r w:rsidRPr="00D855CB">
              <w:rPr>
                <w:rFonts w:ascii="Times New Roman" w:hAnsi="Times New Roman" w:cs="Times New Roman"/>
              </w:rPr>
              <w:t xml:space="preserve"> Одеса </w:t>
            </w:r>
          </w:p>
        </w:tc>
        <w:tc>
          <w:tcPr>
            <w:tcW w:w="2828" w:type="dxa"/>
          </w:tcPr>
          <w:p w14:paraId="7B1F5535"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Вантажний автомобіль, відкритий причіп довжиною не менше 13м</w:t>
            </w:r>
          </w:p>
          <w:p w14:paraId="7C14D66D"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(Навантаження краном)</w:t>
            </w:r>
          </w:p>
        </w:tc>
        <w:tc>
          <w:tcPr>
            <w:tcW w:w="972" w:type="dxa"/>
            <w:noWrap/>
            <w:vAlign w:val="center"/>
          </w:tcPr>
          <w:p w14:paraId="4672FD52"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475</w:t>
            </w:r>
          </w:p>
        </w:tc>
        <w:tc>
          <w:tcPr>
            <w:tcW w:w="2430" w:type="dxa"/>
            <w:noWrap/>
            <w:vAlign w:val="center"/>
          </w:tcPr>
          <w:p w14:paraId="446D1804"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 xml:space="preserve">З/Б або дерев’яні </w:t>
            </w:r>
            <w:proofErr w:type="spellStart"/>
            <w:r w:rsidRPr="00D855CB">
              <w:rPr>
                <w:rFonts w:ascii="Times New Roman" w:hAnsi="Times New Roman" w:cs="Times New Roman"/>
                <w:iCs/>
                <w:lang w:eastAsia="uk-UA"/>
              </w:rPr>
              <w:t>Стійки</w:t>
            </w:r>
            <w:proofErr w:type="spellEnd"/>
            <w:r w:rsidRPr="00D855CB">
              <w:rPr>
                <w:rFonts w:ascii="Times New Roman" w:hAnsi="Times New Roman" w:cs="Times New Roman"/>
                <w:iCs/>
                <w:lang w:eastAsia="uk-UA"/>
              </w:rPr>
              <w:t xml:space="preserve"> ліній </w:t>
            </w:r>
            <w:proofErr w:type="spellStart"/>
            <w:r w:rsidRPr="00D855CB">
              <w:rPr>
                <w:rFonts w:ascii="Times New Roman" w:hAnsi="Times New Roman" w:cs="Times New Roman"/>
                <w:iCs/>
                <w:lang w:eastAsia="uk-UA"/>
              </w:rPr>
              <w:t>електропередач</w:t>
            </w:r>
            <w:proofErr w:type="spellEnd"/>
            <w:r w:rsidRPr="00D855CB">
              <w:rPr>
                <w:rFonts w:ascii="Times New Roman" w:hAnsi="Times New Roman" w:cs="Times New Roman"/>
                <w:iCs/>
                <w:lang w:eastAsia="uk-UA"/>
              </w:rPr>
              <w:t>, до 20 т.</w:t>
            </w:r>
          </w:p>
        </w:tc>
        <w:tc>
          <w:tcPr>
            <w:tcW w:w="1701" w:type="dxa"/>
            <w:vAlign w:val="center"/>
          </w:tcPr>
          <w:p w14:paraId="1CB433AB" w14:textId="75CB38A0"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20 000,00</w:t>
            </w:r>
          </w:p>
        </w:tc>
      </w:tr>
      <w:tr w:rsidR="009409E2" w:rsidRPr="00D855CB" w14:paraId="3BE3D1EC" w14:textId="77777777" w:rsidTr="009409E2">
        <w:trPr>
          <w:trHeight w:val="58"/>
        </w:trPr>
        <w:tc>
          <w:tcPr>
            <w:tcW w:w="612" w:type="dxa"/>
            <w:vAlign w:val="center"/>
          </w:tcPr>
          <w:p w14:paraId="4990453A"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6</w:t>
            </w:r>
          </w:p>
        </w:tc>
        <w:tc>
          <w:tcPr>
            <w:tcW w:w="1777" w:type="dxa"/>
            <w:vAlign w:val="center"/>
          </w:tcPr>
          <w:p w14:paraId="3EBC9BD6"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Київ</w:t>
            </w:r>
            <w:r w:rsidRPr="00D855CB">
              <w:rPr>
                <w:rFonts w:ascii="Times New Roman" w:hAnsi="Times New Roman" w:cs="Times New Roman"/>
                <w:iCs/>
                <w:lang w:eastAsia="uk-UA"/>
              </w:rPr>
              <w:t xml:space="preserve"> </w:t>
            </w:r>
            <w:r w:rsidRPr="00D855CB">
              <w:rPr>
                <w:rFonts w:ascii="Times New Roman" w:hAnsi="Times New Roman" w:cs="Times New Roman"/>
              </w:rPr>
              <w:sym w:font="Symbol" w:char="F02D"/>
            </w:r>
            <w:r w:rsidRPr="00D855CB">
              <w:rPr>
                <w:rFonts w:ascii="Times New Roman" w:hAnsi="Times New Roman" w:cs="Times New Roman"/>
                <w:iCs/>
                <w:lang w:eastAsia="uk-UA"/>
              </w:rPr>
              <w:t xml:space="preserve"> Дніпро</w:t>
            </w:r>
          </w:p>
        </w:tc>
        <w:tc>
          <w:tcPr>
            <w:tcW w:w="2828" w:type="dxa"/>
            <w:vAlign w:val="center"/>
          </w:tcPr>
          <w:p w14:paraId="64B32B72"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 xml:space="preserve">Кран маніпулятор </w:t>
            </w:r>
          </w:p>
        </w:tc>
        <w:tc>
          <w:tcPr>
            <w:tcW w:w="972" w:type="dxa"/>
            <w:noWrap/>
            <w:vAlign w:val="center"/>
          </w:tcPr>
          <w:p w14:paraId="489691ED"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485</w:t>
            </w:r>
          </w:p>
        </w:tc>
        <w:tc>
          <w:tcPr>
            <w:tcW w:w="2430" w:type="dxa"/>
            <w:noWrap/>
            <w:vAlign w:val="center"/>
          </w:tcPr>
          <w:p w14:paraId="5368FEF3"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Провід АС-185 на барабанах №18, 8 т.</w:t>
            </w:r>
          </w:p>
        </w:tc>
        <w:tc>
          <w:tcPr>
            <w:tcW w:w="1701" w:type="dxa"/>
            <w:vAlign w:val="center"/>
          </w:tcPr>
          <w:p w14:paraId="4D6F24CE" w14:textId="10485301"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20 000,00</w:t>
            </w:r>
          </w:p>
        </w:tc>
      </w:tr>
      <w:tr w:rsidR="009409E2" w:rsidRPr="00D855CB" w14:paraId="118F2B06" w14:textId="77777777" w:rsidTr="009409E2">
        <w:trPr>
          <w:trHeight w:val="151"/>
        </w:trPr>
        <w:tc>
          <w:tcPr>
            <w:tcW w:w="612" w:type="dxa"/>
            <w:vAlign w:val="center"/>
          </w:tcPr>
          <w:p w14:paraId="2DF91178"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7</w:t>
            </w:r>
          </w:p>
        </w:tc>
        <w:tc>
          <w:tcPr>
            <w:tcW w:w="1777" w:type="dxa"/>
            <w:vAlign w:val="center"/>
          </w:tcPr>
          <w:p w14:paraId="471FEE0D"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 xml:space="preserve">с. </w:t>
            </w:r>
            <w:proofErr w:type="spellStart"/>
            <w:r w:rsidRPr="00D855CB">
              <w:rPr>
                <w:rFonts w:ascii="Times New Roman" w:hAnsi="Times New Roman" w:cs="Times New Roman"/>
                <w:iCs/>
                <w:lang w:eastAsia="uk-UA"/>
              </w:rPr>
              <w:t>Гореничі</w:t>
            </w:r>
            <w:proofErr w:type="spellEnd"/>
            <w:r w:rsidRPr="00D855CB">
              <w:rPr>
                <w:rFonts w:ascii="Times New Roman" w:hAnsi="Times New Roman" w:cs="Times New Roman"/>
                <w:iCs/>
                <w:lang w:eastAsia="uk-UA"/>
              </w:rPr>
              <w:t xml:space="preserve"> – Київ</w:t>
            </w:r>
          </w:p>
        </w:tc>
        <w:tc>
          <w:tcPr>
            <w:tcW w:w="2828" w:type="dxa"/>
            <w:vAlign w:val="center"/>
          </w:tcPr>
          <w:p w14:paraId="2EFC512D" w14:textId="77777777" w:rsidR="009409E2" w:rsidRPr="00D855CB" w:rsidRDefault="009409E2" w:rsidP="003B5C08">
            <w:pPr>
              <w:shd w:val="clear" w:color="auto" w:fill="FFFFFF"/>
              <w:tabs>
                <w:tab w:val="left" w:pos="900"/>
              </w:tabs>
              <w:suppressAutoHyphens w:val="0"/>
              <w:autoSpaceDE w:val="0"/>
              <w:rPr>
                <w:rFonts w:ascii="Times New Roman" w:hAnsi="Times New Roman" w:cs="Times New Roman"/>
                <w:iCs/>
                <w:lang w:eastAsia="uk-UA"/>
              </w:rPr>
            </w:pPr>
            <w:r w:rsidRPr="00D855CB">
              <w:rPr>
                <w:rFonts w:ascii="Times New Roman" w:hAnsi="Times New Roman" w:cs="Times New Roman"/>
              </w:rPr>
              <w:t>Самоскид 30 т</w:t>
            </w:r>
          </w:p>
        </w:tc>
        <w:tc>
          <w:tcPr>
            <w:tcW w:w="972" w:type="dxa"/>
            <w:noWrap/>
            <w:vAlign w:val="center"/>
          </w:tcPr>
          <w:p w14:paraId="20C2E6C5"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40</w:t>
            </w:r>
          </w:p>
        </w:tc>
        <w:tc>
          <w:tcPr>
            <w:tcW w:w="2430" w:type="dxa"/>
            <w:noWrap/>
            <w:vAlign w:val="center"/>
          </w:tcPr>
          <w:p w14:paraId="701BC89D"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hAnsi="Times New Roman" w:cs="Times New Roman"/>
                <w:iCs/>
                <w:lang w:eastAsia="uk-UA"/>
              </w:rPr>
              <w:t>Щебінь, 100 т.</w:t>
            </w:r>
          </w:p>
        </w:tc>
        <w:tc>
          <w:tcPr>
            <w:tcW w:w="1701" w:type="dxa"/>
            <w:vAlign w:val="center"/>
          </w:tcPr>
          <w:p w14:paraId="2192A34B" w14:textId="10D34912"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8 000,00</w:t>
            </w:r>
          </w:p>
        </w:tc>
      </w:tr>
      <w:tr w:rsidR="009409E2" w:rsidRPr="00D855CB" w14:paraId="2C2BA715" w14:textId="77777777" w:rsidTr="009409E2">
        <w:trPr>
          <w:trHeight w:val="903"/>
        </w:trPr>
        <w:tc>
          <w:tcPr>
            <w:tcW w:w="612" w:type="dxa"/>
            <w:vAlign w:val="center"/>
          </w:tcPr>
          <w:p w14:paraId="3C723030"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8</w:t>
            </w:r>
          </w:p>
        </w:tc>
        <w:tc>
          <w:tcPr>
            <w:tcW w:w="1777" w:type="dxa"/>
            <w:vAlign w:val="center"/>
          </w:tcPr>
          <w:p w14:paraId="03AF8552"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iCs/>
                <w:lang w:eastAsia="uk-UA"/>
              </w:rPr>
              <w:t xml:space="preserve"> </w:t>
            </w:r>
            <w:proofErr w:type="spellStart"/>
            <w:r w:rsidRPr="00D855CB">
              <w:rPr>
                <w:rFonts w:ascii="Times New Roman" w:hAnsi="Times New Roman" w:cs="Times New Roman"/>
                <w:iCs/>
                <w:lang w:eastAsia="uk-UA"/>
              </w:rPr>
              <w:t>Київ</w:t>
            </w:r>
            <w:proofErr w:type="spellEnd"/>
          </w:p>
        </w:tc>
        <w:tc>
          <w:tcPr>
            <w:tcW w:w="2828" w:type="dxa"/>
            <w:vAlign w:val="center"/>
          </w:tcPr>
          <w:p w14:paraId="7F9A5322" w14:textId="77777777" w:rsidR="009409E2" w:rsidRPr="00D855CB" w:rsidRDefault="009409E2" w:rsidP="003B5C08">
            <w:pPr>
              <w:shd w:val="clear" w:color="auto" w:fill="FFFFFF"/>
              <w:tabs>
                <w:tab w:val="left" w:pos="900"/>
              </w:tabs>
              <w:suppressAutoHyphens w:val="0"/>
              <w:autoSpaceDE w:val="0"/>
              <w:rPr>
                <w:rFonts w:ascii="Times New Roman" w:hAnsi="Times New Roman" w:cs="Times New Roman"/>
              </w:rPr>
            </w:pPr>
            <w:r w:rsidRPr="00D855CB">
              <w:rPr>
                <w:rFonts w:ascii="Times New Roman" w:hAnsi="Times New Roman" w:cs="Times New Roman"/>
                <w:iCs/>
                <w:lang w:eastAsia="uk-UA"/>
              </w:rPr>
              <w:t>Вантажний автомобіль відкритий причіп, верхнє завантаження (Навантаження краном)</w:t>
            </w:r>
          </w:p>
        </w:tc>
        <w:tc>
          <w:tcPr>
            <w:tcW w:w="972" w:type="dxa"/>
            <w:noWrap/>
            <w:vAlign w:val="center"/>
          </w:tcPr>
          <w:p w14:paraId="5E742FF8"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20</w:t>
            </w:r>
          </w:p>
        </w:tc>
        <w:tc>
          <w:tcPr>
            <w:tcW w:w="2430" w:type="dxa"/>
            <w:noWrap/>
            <w:vAlign w:val="center"/>
          </w:tcPr>
          <w:p w14:paraId="2A61173C" w14:textId="77777777" w:rsidR="009409E2" w:rsidRPr="00D855CB" w:rsidRDefault="009409E2" w:rsidP="003B5C08">
            <w:pPr>
              <w:tabs>
                <w:tab w:val="left" w:pos="0"/>
              </w:tabs>
              <w:rPr>
                <w:rFonts w:ascii="Times New Roman" w:hAnsi="Times New Roman" w:cs="Times New Roman"/>
                <w:iCs/>
                <w:lang w:eastAsia="uk-UA"/>
              </w:rPr>
            </w:pPr>
            <w:r w:rsidRPr="00D855CB">
              <w:rPr>
                <w:rFonts w:ascii="Times New Roman" w:eastAsia="Times New Roman" w:hAnsi="Times New Roman" w:cs="Times New Roman"/>
                <w:bCs/>
              </w:rPr>
              <w:t xml:space="preserve">бетонні блоки розміром 2400 х 500 х 600 вага 1,6 т </w:t>
            </w:r>
            <w:r w:rsidRPr="00D855CB">
              <w:rPr>
                <w:rFonts w:ascii="Times New Roman" w:hAnsi="Times New Roman" w:cs="Times New Roman"/>
                <w:iCs/>
                <w:lang w:eastAsia="uk-UA"/>
              </w:rPr>
              <w:t>, до 20 т.</w:t>
            </w:r>
          </w:p>
        </w:tc>
        <w:tc>
          <w:tcPr>
            <w:tcW w:w="1701" w:type="dxa"/>
            <w:vAlign w:val="center"/>
          </w:tcPr>
          <w:p w14:paraId="4A68A917" w14:textId="7D6C7DBA"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10 000,00</w:t>
            </w:r>
          </w:p>
        </w:tc>
      </w:tr>
      <w:tr w:rsidR="009409E2" w:rsidRPr="00D855CB" w14:paraId="626C363C" w14:textId="77777777" w:rsidTr="009409E2">
        <w:trPr>
          <w:trHeight w:val="381"/>
        </w:trPr>
        <w:tc>
          <w:tcPr>
            <w:tcW w:w="612" w:type="dxa"/>
            <w:vAlign w:val="center"/>
          </w:tcPr>
          <w:p w14:paraId="21B58E4C" w14:textId="77777777" w:rsidR="009409E2" w:rsidRPr="00D855CB" w:rsidRDefault="009409E2" w:rsidP="003B5C08">
            <w:pPr>
              <w:tabs>
                <w:tab w:val="left" w:pos="0"/>
              </w:tabs>
              <w:jc w:val="center"/>
              <w:rPr>
                <w:rFonts w:ascii="Times New Roman" w:hAnsi="Times New Roman" w:cs="Times New Roman"/>
              </w:rPr>
            </w:pPr>
            <w:r w:rsidRPr="00D855CB">
              <w:rPr>
                <w:rFonts w:ascii="Times New Roman" w:hAnsi="Times New Roman" w:cs="Times New Roman"/>
              </w:rPr>
              <w:t>9</w:t>
            </w:r>
          </w:p>
        </w:tc>
        <w:tc>
          <w:tcPr>
            <w:tcW w:w="1777" w:type="dxa"/>
            <w:vAlign w:val="center"/>
          </w:tcPr>
          <w:p w14:paraId="4D20BFE4" w14:textId="77777777" w:rsidR="009409E2" w:rsidRPr="00D855CB" w:rsidRDefault="009409E2" w:rsidP="003B5C08">
            <w:pPr>
              <w:tabs>
                <w:tab w:val="left" w:pos="0"/>
              </w:tabs>
              <w:jc w:val="center"/>
              <w:rPr>
                <w:rFonts w:ascii="Times New Roman" w:eastAsia="Times New Roman" w:hAnsi="Times New Roman" w:cs="Times New Roman"/>
              </w:rPr>
            </w:pPr>
            <w:r w:rsidRPr="00D855CB">
              <w:rPr>
                <w:rFonts w:ascii="Times New Roman" w:hAnsi="Times New Roman" w:cs="Times New Roman"/>
              </w:rPr>
              <w:t xml:space="preserve">Київ </w:t>
            </w:r>
            <w:r w:rsidRPr="00D855CB">
              <w:rPr>
                <w:rFonts w:ascii="Times New Roman" w:hAnsi="Times New Roman" w:cs="Times New Roman"/>
              </w:rPr>
              <w:sym w:font="Symbol" w:char="F02D"/>
            </w:r>
            <w:r w:rsidRPr="00D855CB">
              <w:rPr>
                <w:rFonts w:ascii="Times New Roman" w:hAnsi="Times New Roman" w:cs="Times New Roman"/>
                <w:iCs/>
                <w:lang w:eastAsia="uk-UA"/>
              </w:rPr>
              <w:t xml:space="preserve"> </w:t>
            </w:r>
            <w:proofErr w:type="spellStart"/>
            <w:r w:rsidRPr="00D855CB">
              <w:rPr>
                <w:rFonts w:ascii="Times New Roman" w:hAnsi="Times New Roman" w:cs="Times New Roman"/>
                <w:iCs/>
                <w:lang w:eastAsia="uk-UA"/>
              </w:rPr>
              <w:t>Київ</w:t>
            </w:r>
            <w:proofErr w:type="spellEnd"/>
          </w:p>
        </w:tc>
        <w:tc>
          <w:tcPr>
            <w:tcW w:w="2828" w:type="dxa"/>
            <w:vAlign w:val="center"/>
          </w:tcPr>
          <w:p w14:paraId="7C6E7633" w14:textId="77777777" w:rsidR="009409E2" w:rsidRPr="00D855CB" w:rsidRDefault="009409E2" w:rsidP="003B5C08">
            <w:pPr>
              <w:shd w:val="clear" w:color="auto" w:fill="FFFFFF"/>
              <w:tabs>
                <w:tab w:val="left" w:pos="900"/>
              </w:tabs>
              <w:suppressAutoHyphens w:val="0"/>
              <w:autoSpaceDE w:val="0"/>
              <w:rPr>
                <w:rFonts w:ascii="Times New Roman" w:hAnsi="Times New Roman" w:cs="Times New Roman"/>
                <w:iCs/>
                <w:lang w:eastAsia="uk-UA"/>
              </w:rPr>
            </w:pPr>
            <w:r w:rsidRPr="00D855CB">
              <w:rPr>
                <w:rFonts w:ascii="Times New Roman" w:hAnsi="Times New Roman" w:cs="Times New Roman"/>
              </w:rPr>
              <w:t>Автокран в/п 100 т</w:t>
            </w:r>
          </w:p>
        </w:tc>
        <w:tc>
          <w:tcPr>
            <w:tcW w:w="972" w:type="dxa"/>
            <w:noWrap/>
            <w:vAlign w:val="center"/>
          </w:tcPr>
          <w:p w14:paraId="34B983B4" w14:textId="77777777" w:rsidR="009409E2" w:rsidRPr="00D855CB" w:rsidRDefault="009409E2" w:rsidP="003B5C08">
            <w:pPr>
              <w:tabs>
                <w:tab w:val="left" w:pos="0"/>
              </w:tabs>
              <w:jc w:val="center"/>
              <w:rPr>
                <w:rFonts w:ascii="Times New Roman" w:hAnsi="Times New Roman" w:cs="Times New Roman"/>
                <w:iCs/>
                <w:lang w:eastAsia="uk-UA"/>
              </w:rPr>
            </w:pPr>
            <w:r w:rsidRPr="00D855CB">
              <w:rPr>
                <w:rFonts w:ascii="Times New Roman" w:hAnsi="Times New Roman" w:cs="Times New Roman"/>
                <w:iCs/>
                <w:lang w:eastAsia="uk-UA"/>
              </w:rPr>
              <w:t>20</w:t>
            </w:r>
          </w:p>
        </w:tc>
        <w:tc>
          <w:tcPr>
            <w:tcW w:w="2430" w:type="dxa"/>
            <w:noWrap/>
            <w:vAlign w:val="center"/>
          </w:tcPr>
          <w:p w14:paraId="4BFE6FEC" w14:textId="77777777" w:rsidR="009409E2" w:rsidRPr="00D855CB" w:rsidRDefault="009409E2" w:rsidP="003B5C08">
            <w:pPr>
              <w:tabs>
                <w:tab w:val="left" w:pos="0"/>
              </w:tabs>
              <w:rPr>
                <w:rFonts w:ascii="Times New Roman" w:eastAsia="Times New Roman" w:hAnsi="Times New Roman" w:cs="Times New Roman"/>
                <w:bCs/>
              </w:rPr>
            </w:pPr>
            <w:r w:rsidRPr="00D855CB">
              <w:rPr>
                <w:rFonts w:ascii="Times New Roman" w:hAnsi="Times New Roman" w:cs="Times New Roman"/>
                <w:iCs/>
                <w:lang w:eastAsia="uk-UA"/>
              </w:rPr>
              <w:t>Великогабаритний силовий трансформатор, 47 т</w:t>
            </w:r>
          </w:p>
        </w:tc>
        <w:tc>
          <w:tcPr>
            <w:tcW w:w="1701" w:type="dxa"/>
            <w:vAlign w:val="center"/>
          </w:tcPr>
          <w:p w14:paraId="7AEFF3E3" w14:textId="1A129A9F" w:rsidR="009409E2" w:rsidRPr="00D855CB" w:rsidRDefault="009409E2" w:rsidP="003B5C08">
            <w:pPr>
              <w:tabs>
                <w:tab w:val="left" w:pos="0"/>
              </w:tabs>
              <w:jc w:val="center"/>
              <w:rPr>
                <w:rFonts w:ascii="Times New Roman" w:hAnsi="Times New Roman" w:cs="Times New Roman"/>
                <w:iCs/>
                <w:lang w:eastAsia="uk-UA"/>
              </w:rPr>
            </w:pPr>
            <w:r>
              <w:rPr>
                <w:rFonts w:ascii="Times New Roman" w:hAnsi="Times New Roman" w:cs="Times New Roman"/>
                <w:iCs/>
                <w:lang w:eastAsia="uk-UA"/>
              </w:rPr>
              <w:t>5 000,00</w:t>
            </w:r>
          </w:p>
        </w:tc>
      </w:tr>
    </w:tbl>
    <w:p w14:paraId="714A0FD2" w14:textId="77777777" w:rsidR="009409E2" w:rsidRDefault="009409E2" w:rsidP="003B4663">
      <w:pPr>
        <w:rPr>
          <w:rFonts w:cs="Times New Roman"/>
        </w:rPr>
      </w:pPr>
    </w:p>
    <w:p w14:paraId="40918B8D" w14:textId="77777777" w:rsidR="009409E2" w:rsidRDefault="009409E2" w:rsidP="003B4663">
      <w:pPr>
        <w:rPr>
          <w:rFonts w:cs="Times New Roman"/>
        </w:rPr>
      </w:pPr>
    </w:p>
    <w:tbl>
      <w:tblPr>
        <w:tblW w:w="10456" w:type="dxa"/>
        <w:tblInd w:w="-142" w:type="dxa"/>
        <w:tblLayout w:type="fixed"/>
        <w:tblLook w:val="04A0" w:firstRow="1" w:lastRow="0" w:firstColumn="1" w:lastColumn="0" w:noHBand="0" w:noVBand="1"/>
      </w:tblPr>
      <w:tblGrid>
        <w:gridCol w:w="5228"/>
        <w:gridCol w:w="5228"/>
      </w:tblGrid>
      <w:tr w:rsidR="009409E2" w:rsidRPr="009F10C6" w14:paraId="288E08EE" w14:textId="77777777" w:rsidTr="003B5C08">
        <w:trPr>
          <w:trHeight w:val="20"/>
        </w:trPr>
        <w:tc>
          <w:tcPr>
            <w:tcW w:w="5228" w:type="dxa"/>
            <w:shd w:val="clear" w:color="auto" w:fill="auto"/>
          </w:tcPr>
          <w:p w14:paraId="70CBAA18" w14:textId="77777777" w:rsidR="009409E2" w:rsidRPr="009F10C6" w:rsidRDefault="009409E2" w:rsidP="003B5C08">
            <w:pPr>
              <w:keepNext/>
              <w:jc w:val="center"/>
              <w:rPr>
                <w:rFonts w:cs="Times New Roman"/>
                <w:b/>
                <w:bCs/>
                <w:caps/>
              </w:rPr>
            </w:pPr>
            <w:r w:rsidRPr="009F10C6">
              <w:rPr>
                <w:rFonts w:cs="Times New Roman"/>
                <w:b/>
                <w:bCs/>
                <w:caps/>
              </w:rPr>
              <w:t>Замовник</w:t>
            </w:r>
          </w:p>
        </w:tc>
        <w:tc>
          <w:tcPr>
            <w:tcW w:w="5228" w:type="dxa"/>
          </w:tcPr>
          <w:p w14:paraId="504956A6" w14:textId="77777777" w:rsidR="009409E2" w:rsidRPr="009F10C6" w:rsidRDefault="009409E2" w:rsidP="003B5C08">
            <w:pPr>
              <w:keepNext/>
              <w:jc w:val="center"/>
              <w:rPr>
                <w:rFonts w:cs="Times New Roman"/>
                <w:b/>
                <w:bCs/>
                <w:caps/>
              </w:rPr>
            </w:pPr>
            <w:r w:rsidRPr="009F10C6">
              <w:rPr>
                <w:rFonts w:cs="Times New Roman"/>
                <w:b/>
                <w:bCs/>
                <w:caps/>
              </w:rPr>
              <w:t>Виконавець</w:t>
            </w:r>
          </w:p>
        </w:tc>
      </w:tr>
      <w:tr w:rsidR="009409E2" w:rsidRPr="00D05769" w14:paraId="31011996" w14:textId="77777777" w:rsidTr="003B5C08">
        <w:trPr>
          <w:trHeight w:val="20"/>
        </w:trPr>
        <w:tc>
          <w:tcPr>
            <w:tcW w:w="5228" w:type="dxa"/>
            <w:shd w:val="clear" w:color="auto" w:fill="auto"/>
          </w:tcPr>
          <w:tbl>
            <w:tblPr>
              <w:tblW w:w="5001" w:type="dxa"/>
              <w:tblLayout w:type="fixed"/>
              <w:tblLook w:val="04A0" w:firstRow="1" w:lastRow="0" w:firstColumn="1" w:lastColumn="0" w:noHBand="0" w:noVBand="1"/>
            </w:tblPr>
            <w:tblGrid>
              <w:gridCol w:w="5001"/>
            </w:tblGrid>
            <w:tr w:rsidR="009409E2" w:rsidRPr="00D05769" w14:paraId="57B75A6F" w14:textId="77777777" w:rsidTr="003B5C08">
              <w:tc>
                <w:tcPr>
                  <w:tcW w:w="4993" w:type="dxa"/>
                  <w:shd w:val="clear" w:color="auto" w:fill="auto"/>
                  <w:vAlign w:val="center"/>
                </w:tcPr>
                <w:p w14:paraId="6BF95824" w14:textId="77777777" w:rsidR="009409E2" w:rsidRPr="009F10C6" w:rsidRDefault="009409E2" w:rsidP="003B5C08">
                  <w:pPr>
                    <w:keepNext/>
                    <w:ind w:left="-80"/>
                    <w:jc w:val="center"/>
                    <w:rPr>
                      <w:rFonts w:cs="Times New Roman"/>
                      <w:b/>
                      <w:bCs/>
                      <w:caps/>
                    </w:rPr>
                  </w:pPr>
                  <w:r w:rsidRPr="009F10C6">
                    <w:rPr>
                      <w:rFonts w:cs="Times New Roman"/>
                      <w:b/>
                    </w:rPr>
                    <w:t>ПРИВАТНЕ АКЦІОНЕРНЕ ТОВАРИСТВО “ДТЕК КИЇВСЬКІ ЕЛЕКТРОМЕРЕЖІ”</w:t>
                  </w:r>
                </w:p>
              </w:tc>
            </w:tr>
          </w:tbl>
          <w:p w14:paraId="301529D2" w14:textId="77777777" w:rsidR="009409E2" w:rsidRPr="009F10C6" w:rsidRDefault="009409E2" w:rsidP="003B5C08">
            <w:pPr>
              <w:keepNext/>
              <w:ind w:left="-12"/>
              <w:rPr>
                <w:rFonts w:cs="Times New Roman"/>
                <w:b/>
                <w:bCs/>
                <w:caps/>
              </w:rPr>
            </w:pPr>
          </w:p>
        </w:tc>
        <w:tc>
          <w:tcPr>
            <w:tcW w:w="5228" w:type="dxa"/>
          </w:tcPr>
          <w:tbl>
            <w:tblPr>
              <w:tblW w:w="5109" w:type="dxa"/>
              <w:tblLayout w:type="fixed"/>
              <w:tblLook w:val="04A0" w:firstRow="1" w:lastRow="0" w:firstColumn="1" w:lastColumn="0" w:noHBand="0" w:noVBand="1"/>
            </w:tblPr>
            <w:tblGrid>
              <w:gridCol w:w="5109"/>
            </w:tblGrid>
            <w:tr w:rsidR="009409E2" w:rsidRPr="00D05769" w14:paraId="00ECD032" w14:textId="77777777" w:rsidTr="003B5C08">
              <w:tc>
                <w:tcPr>
                  <w:tcW w:w="5109" w:type="dxa"/>
                  <w:shd w:val="clear" w:color="auto" w:fill="auto"/>
                </w:tcPr>
                <w:p w14:paraId="36F21A6E" w14:textId="77777777" w:rsidR="009409E2" w:rsidRPr="009F10C6" w:rsidRDefault="009409E2" w:rsidP="003B5C08">
                  <w:pPr>
                    <w:keepNext/>
                    <w:ind w:left="-113"/>
                    <w:jc w:val="center"/>
                    <w:rPr>
                      <w:rFonts w:cs="Times New Roman"/>
                      <w:b/>
                      <w:bCs/>
                      <w:caps/>
                    </w:rPr>
                  </w:pPr>
                  <w:r w:rsidRPr="009F10C6">
                    <w:rPr>
                      <w:rFonts w:cs="Times New Roman"/>
                      <w:b/>
                      <w:bCs/>
                    </w:rPr>
                    <w:t xml:space="preserve">ФІЗИЧНА ОСОБА-ПІДПРИЄМЕЦЬ </w:t>
                  </w:r>
                  <w:r w:rsidRPr="009F10C6">
                    <w:rPr>
                      <w:rFonts w:cs="Times New Roman"/>
                      <w:b/>
                      <w:bCs/>
                      <w:caps/>
                    </w:rPr>
                    <w:t>Доценко Олександр Леонідович</w:t>
                  </w:r>
                </w:p>
              </w:tc>
            </w:tr>
          </w:tbl>
          <w:p w14:paraId="17FBC6AA" w14:textId="77777777" w:rsidR="009409E2" w:rsidRPr="009F10C6" w:rsidRDefault="009409E2" w:rsidP="003B5C08">
            <w:pPr>
              <w:keepNext/>
              <w:ind w:left="-113"/>
              <w:rPr>
                <w:rFonts w:cs="Times New Roman"/>
              </w:rPr>
            </w:pPr>
          </w:p>
        </w:tc>
      </w:tr>
      <w:tr w:rsidR="009409E2" w:rsidRPr="009F10C6" w14:paraId="40A584CB" w14:textId="77777777" w:rsidTr="003B5C08">
        <w:trPr>
          <w:trHeight w:val="20"/>
        </w:trPr>
        <w:tc>
          <w:tcPr>
            <w:tcW w:w="5228" w:type="dxa"/>
            <w:shd w:val="clear" w:color="auto" w:fill="auto"/>
          </w:tcPr>
          <w:tbl>
            <w:tblPr>
              <w:tblW w:w="5005" w:type="dxa"/>
              <w:tblLayout w:type="fixed"/>
              <w:tblLook w:val="04A0" w:firstRow="1" w:lastRow="0" w:firstColumn="1" w:lastColumn="0" w:noHBand="0" w:noVBand="1"/>
            </w:tblPr>
            <w:tblGrid>
              <w:gridCol w:w="5005"/>
            </w:tblGrid>
            <w:tr w:rsidR="009409E2" w:rsidRPr="00D05769" w14:paraId="0AD19ECB" w14:textId="77777777" w:rsidTr="003B5C08">
              <w:tc>
                <w:tcPr>
                  <w:tcW w:w="5005" w:type="dxa"/>
                  <w:shd w:val="clear" w:color="auto" w:fill="auto"/>
                </w:tcPr>
                <w:p w14:paraId="123F6CD2" w14:textId="77777777" w:rsidR="009409E2" w:rsidRPr="009F10C6" w:rsidRDefault="009409E2" w:rsidP="003B5C08">
                  <w:pPr>
                    <w:keepNext/>
                    <w:ind w:left="-80"/>
                    <w:rPr>
                      <w:rFonts w:cs="Times New Roman"/>
                    </w:rPr>
                  </w:pPr>
                  <w:r w:rsidRPr="009F10C6">
                    <w:rPr>
                      <w:rFonts w:cs="Times New Roman"/>
                    </w:rPr>
                    <w:t>Операційний директор</w:t>
                  </w:r>
                </w:p>
                <w:p w14:paraId="263E5D8A" w14:textId="77777777" w:rsidR="009409E2" w:rsidRPr="009F10C6" w:rsidRDefault="009409E2" w:rsidP="003B5C08">
                  <w:pPr>
                    <w:keepNext/>
                    <w:ind w:left="-80"/>
                    <w:rPr>
                      <w:rFonts w:cs="Times New Roman"/>
                    </w:rPr>
                  </w:pPr>
                </w:p>
                <w:p w14:paraId="41973D87" w14:textId="77777777" w:rsidR="009409E2" w:rsidRPr="009F10C6" w:rsidRDefault="009409E2" w:rsidP="003B5C08">
                  <w:pPr>
                    <w:keepNext/>
                    <w:ind w:left="-80"/>
                    <w:rPr>
                      <w:rFonts w:cs="Times New Roman"/>
                    </w:rPr>
                  </w:pPr>
                </w:p>
                <w:p w14:paraId="622043B0" w14:textId="77777777" w:rsidR="009409E2" w:rsidRPr="009F10C6" w:rsidRDefault="009409E2" w:rsidP="003B5C08">
                  <w:pPr>
                    <w:keepNext/>
                    <w:ind w:left="-80"/>
                    <w:rPr>
                      <w:rFonts w:cs="Times New Roman"/>
                    </w:rPr>
                  </w:pPr>
                  <w:r w:rsidRPr="009F10C6">
                    <w:rPr>
                      <w:rFonts w:cs="Times New Roman"/>
                    </w:rPr>
                    <w:t>_______________________/Толочко В</w:t>
                  </w:r>
                  <w:r>
                    <w:rPr>
                      <w:rFonts w:cs="Times New Roman"/>
                    </w:rPr>
                    <w:t>.</w:t>
                  </w:r>
                  <w:r w:rsidRPr="009F10C6">
                    <w:rPr>
                      <w:rFonts w:cs="Times New Roman"/>
                    </w:rPr>
                    <w:t>В</w:t>
                  </w:r>
                  <w:r>
                    <w:rPr>
                      <w:rFonts w:cs="Times New Roman"/>
                    </w:rPr>
                    <w:t>.</w:t>
                  </w:r>
                  <w:r w:rsidRPr="009F10C6">
                    <w:rPr>
                      <w:rFonts w:cs="Times New Roman"/>
                    </w:rPr>
                    <w:t>/</w:t>
                  </w:r>
                </w:p>
              </w:tc>
            </w:tr>
          </w:tbl>
          <w:p w14:paraId="26C57BC8" w14:textId="77777777" w:rsidR="009409E2" w:rsidRPr="009F10C6" w:rsidRDefault="009409E2" w:rsidP="003B5C08">
            <w:pPr>
              <w:keepNext/>
              <w:ind w:left="-92"/>
              <w:rPr>
                <w:rFonts w:cs="Times New Roman"/>
              </w:rPr>
            </w:pPr>
          </w:p>
        </w:tc>
        <w:tc>
          <w:tcPr>
            <w:tcW w:w="5228" w:type="dxa"/>
          </w:tcPr>
          <w:tbl>
            <w:tblPr>
              <w:tblW w:w="5468" w:type="dxa"/>
              <w:tblLayout w:type="fixed"/>
              <w:tblLook w:val="04A0" w:firstRow="1" w:lastRow="0" w:firstColumn="1" w:lastColumn="0" w:noHBand="0" w:noVBand="1"/>
            </w:tblPr>
            <w:tblGrid>
              <w:gridCol w:w="5468"/>
            </w:tblGrid>
            <w:tr w:rsidR="009409E2" w:rsidRPr="009F10C6" w14:paraId="352F04C7" w14:textId="77777777" w:rsidTr="003B5C08">
              <w:tc>
                <w:tcPr>
                  <w:tcW w:w="5468" w:type="dxa"/>
                  <w:shd w:val="clear" w:color="auto" w:fill="auto"/>
                </w:tcPr>
                <w:p w14:paraId="012A7DAE" w14:textId="215793EA" w:rsidR="009409E2" w:rsidRPr="009F10C6" w:rsidRDefault="001C68B6" w:rsidP="003B5C08">
                  <w:pPr>
                    <w:keepNext/>
                    <w:ind w:left="-78" w:right="614"/>
                    <w:rPr>
                      <w:rFonts w:cs="Times New Roman"/>
                    </w:rPr>
                  </w:pPr>
                  <w:r>
                    <w:rPr>
                      <w:rFonts w:cs="Times New Roman"/>
                    </w:rPr>
                    <w:t>ФОП</w:t>
                  </w:r>
                </w:p>
                <w:p w14:paraId="56241D67" w14:textId="77777777" w:rsidR="009409E2" w:rsidRPr="009F10C6" w:rsidRDefault="009409E2" w:rsidP="003B5C08">
                  <w:pPr>
                    <w:keepNext/>
                    <w:ind w:left="-78" w:right="614"/>
                    <w:rPr>
                      <w:rFonts w:cs="Times New Roman"/>
                    </w:rPr>
                  </w:pPr>
                </w:p>
                <w:p w14:paraId="4288E42B" w14:textId="77777777" w:rsidR="009409E2" w:rsidRPr="009F10C6" w:rsidRDefault="009409E2" w:rsidP="003B5C08">
                  <w:pPr>
                    <w:keepNext/>
                    <w:ind w:left="-78" w:right="614"/>
                    <w:rPr>
                      <w:rFonts w:cs="Times New Roman"/>
                    </w:rPr>
                  </w:pPr>
                </w:p>
                <w:p w14:paraId="18A60C35" w14:textId="77777777" w:rsidR="009409E2" w:rsidRPr="009F10C6" w:rsidRDefault="009409E2" w:rsidP="003B5C08">
                  <w:pPr>
                    <w:keepNext/>
                    <w:ind w:left="-78" w:right="614"/>
                    <w:rPr>
                      <w:rFonts w:cs="Times New Roman"/>
                    </w:rPr>
                  </w:pPr>
                  <w:r w:rsidRPr="009F10C6">
                    <w:rPr>
                      <w:rFonts w:cs="Times New Roman"/>
                    </w:rPr>
                    <w:t>_______________________/</w:t>
                  </w:r>
                  <w:proofErr w:type="spellStart"/>
                  <w:r w:rsidRPr="009F10C6">
                    <w:rPr>
                      <w:rFonts w:cs="Times New Roman"/>
                    </w:rPr>
                    <w:t>Доценко</w:t>
                  </w:r>
                  <w:proofErr w:type="spellEnd"/>
                  <w:r w:rsidRPr="009F10C6">
                    <w:rPr>
                      <w:rFonts w:cs="Times New Roman"/>
                    </w:rPr>
                    <w:t xml:space="preserve"> О</w:t>
                  </w:r>
                  <w:r>
                    <w:rPr>
                      <w:rFonts w:cs="Times New Roman"/>
                    </w:rPr>
                    <w:t>.</w:t>
                  </w:r>
                  <w:r w:rsidRPr="009F10C6">
                    <w:rPr>
                      <w:rFonts w:cs="Times New Roman"/>
                    </w:rPr>
                    <w:t>Л</w:t>
                  </w:r>
                  <w:r>
                    <w:rPr>
                      <w:rFonts w:cs="Times New Roman"/>
                    </w:rPr>
                    <w:t>.</w:t>
                  </w:r>
                  <w:r w:rsidRPr="009F10C6">
                    <w:rPr>
                      <w:rFonts w:cs="Times New Roman"/>
                    </w:rPr>
                    <w:t>/</w:t>
                  </w:r>
                </w:p>
              </w:tc>
            </w:tr>
          </w:tbl>
          <w:p w14:paraId="67D7109F" w14:textId="77777777" w:rsidR="009409E2" w:rsidRPr="009F10C6" w:rsidRDefault="009409E2" w:rsidP="003B5C08">
            <w:pPr>
              <w:keepNext/>
              <w:ind w:left="-92"/>
              <w:rPr>
                <w:rFonts w:cs="Times New Roman"/>
              </w:rPr>
            </w:pPr>
          </w:p>
        </w:tc>
      </w:tr>
      <w:tr w:rsidR="009409E2" w:rsidRPr="00D05769" w14:paraId="5E151312" w14:textId="77777777" w:rsidTr="003B5C08">
        <w:trPr>
          <w:trHeight w:val="20"/>
        </w:trPr>
        <w:tc>
          <w:tcPr>
            <w:tcW w:w="5228" w:type="dxa"/>
            <w:shd w:val="clear" w:color="auto" w:fill="auto"/>
          </w:tcPr>
          <w:p w14:paraId="28E44234" w14:textId="77777777" w:rsidR="009409E2" w:rsidRPr="009F10C6" w:rsidRDefault="009409E2" w:rsidP="003B5C08">
            <w:pPr>
              <w:keepNext/>
              <w:ind w:left="31"/>
              <w:jc w:val="center"/>
              <w:rPr>
                <w:rFonts w:cs="Times New Roman"/>
              </w:rPr>
            </w:pPr>
            <w:r w:rsidRPr="009F10C6">
              <w:rPr>
                <w:rFonts w:cs="Times New Roman"/>
              </w:rPr>
              <w:t>/підписано з використанням кваліфікованого електронного підпису/</w:t>
            </w:r>
          </w:p>
        </w:tc>
        <w:tc>
          <w:tcPr>
            <w:tcW w:w="5228" w:type="dxa"/>
          </w:tcPr>
          <w:p w14:paraId="57CC924A" w14:textId="77777777" w:rsidR="009409E2" w:rsidRPr="009F10C6" w:rsidRDefault="009409E2" w:rsidP="003B5C08">
            <w:pPr>
              <w:keepNext/>
              <w:jc w:val="center"/>
              <w:rPr>
                <w:rFonts w:cs="Times New Roman"/>
              </w:rPr>
            </w:pPr>
            <w:r w:rsidRPr="009F10C6">
              <w:rPr>
                <w:rFonts w:cs="Times New Roman"/>
                <w:color w:val="000000"/>
              </w:rPr>
              <w:t>/підписано з використанням кваліфікованого електронного підпису/</w:t>
            </w:r>
          </w:p>
        </w:tc>
      </w:tr>
    </w:tbl>
    <w:p w14:paraId="17567860" w14:textId="6A13CA28" w:rsidR="00AC7959" w:rsidRPr="00DC003A" w:rsidRDefault="0085595A" w:rsidP="003B4663">
      <w:pPr>
        <w:rPr>
          <w:rFonts w:cs="Times New Roman"/>
        </w:rPr>
      </w:pPr>
      <w:r w:rsidRPr="00DC003A">
        <w:rPr>
          <w:rFonts w:cs="Times New Roman"/>
        </w:rPr>
        <w:t xml:space="preserve"> </w:t>
      </w:r>
      <w:permEnd w:id="825179991"/>
    </w:p>
    <w:sectPr w:rsidR="00AC7959" w:rsidRPr="00DC003A" w:rsidSect="003C277E">
      <w:headerReference w:type="even" r:id="rId16"/>
      <w:headerReference w:type="default" r:id="rId17"/>
      <w:footerReference w:type="even" r:id="rId18"/>
      <w:footerReference w:type="default" r:id="rId19"/>
      <w:headerReference w:type="first" r:id="rId20"/>
      <w:footerReference w:type="first" r:id="rId21"/>
      <w:pgSz w:w="11906" w:h="16838"/>
      <w:pgMar w:top="992" w:right="991" w:bottom="990" w:left="1134" w:header="284" w:footer="61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341B" w14:textId="77777777" w:rsidR="008A4470" w:rsidRDefault="008A4470">
      <w:r>
        <w:separator/>
      </w:r>
    </w:p>
  </w:endnote>
  <w:endnote w:type="continuationSeparator" w:id="0">
    <w:p w14:paraId="4A81174F" w14:textId="77777777" w:rsidR="008A4470" w:rsidRDefault="008A4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24B98" w14:textId="48D6AB71" w:rsidR="00A578BC" w:rsidRDefault="00A578BC" w:rsidP="00387373">
    <w:pPr>
      <w:pStyle w:val="af6"/>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end"/>
    </w:r>
  </w:p>
  <w:p w14:paraId="3BE3EE3F" w14:textId="77777777" w:rsidR="00A578BC" w:rsidRDefault="00A578B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91D8" w14:textId="4358C945" w:rsidR="00A578BC" w:rsidRDefault="00A578BC" w:rsidP="00387373">
    <w:pPr>
      <w:pStyle w:val="af6"/>
      <w:framePr w:wrap="none" w:vAnchor="text" w:hAnchor="margin" w:xAlign="center" w:y="1"/>
      <w:rPr>
        <w:rStyle w:val="aff1"/>
      </w:rPr>
    </w:pPr>
    <w:r>
      <w:rPr>
        <w:rStyle w:val="aff1"/>
      </w:rPr>
      <w:fldChar w:fldCharType="begin"/>
    </w:r>
    <w:r>
      <w:rPr>
        <w:rStyle w:val="aff1"/>
      </w:rPr>
      <w:instrText xml:space="preserve"> PAGE </w:instrText>
    </w:r>
    <w:r>
      <w:rPr>
        <w:rStyle w:val="aff1"/>
      </w:rPr>
      <w:fldChar w:fldCharType="separate"/>
    </w:r>
    <w:r>
      <w:rPr>
        <w:rStyle w:val="aff1"/>
        <w:noProof/>
      </w:rPr>
      <w:t>11</w:t>
    </w:r>
    <w:r>
      <w:rPr>
        <w:rStyle w:val="aff1"/>
      </w:rPr>
      <w:fldChar w:fldCharType="end"/>
    </w:r>
  </w:p>
  <w:p w14:paraId="153C07F4" w14:textId="77777777" w:rsidR="00BF0775" w:rsidRDefault="00BF0775" w:rsidP="00A578BC">
    <w:pPr>
      <w:pStyle w:val="af6"/>
      <w:tabs>
        <w:tab w:val="clear" w:pos="4677"/>
        <w:tab w:val="clear" w:pos="9355"/>
        <w:tab w:val="center" w:pos="5233"/>
        <w:tab w:val="right" w:pos="1046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6DD76" w14:textId="77777777" w:rsidR="00A578BC" w:rsidRDefault="00A578B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E519" w14:textId="77777777" w:rsidR="008A4470" w:rsidRDefault="008A4470">
      <w:r>
        <w:separator/>
      </w:r>
    </w:p>
  </w:footnote>
  <w:footnote w:type="continuationSeparator" w:id="0">
    <w:p w14:paraId="3494F003" w14:textId="77777777" w:rsidR="008A4470" w:rsidRDefault="008A4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F10D" w14:textId="77777777" w:rsidR="000A69C9" w:rsidRDefault="000A69C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3654" w14:textId="004881B5" w:rsidR="00BF0775" w:rsidRPr="00A578BC" w:rsidRDefault="00BF0775">
    <w:pPr>
      <w:pStyle w:val="af5"/>
      <w:tabs>
        <w:tab w:val="clear" w:pos="4677"/>
        <w:tab w:val="clear" w:pos="9355"/>
        <w:tab w:val="left" w:pos="2106"/>
      </w:tabs>
      <w:rPr>
        <w:color w:val="FFFFFF"/>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4774" w14:textId="77777777" w:rsidR="000A69C9" w:rsidRDefault="000A69C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lang w:val="uk-UA"/>
      </w:rPr>
    </w:lvl>
    <w:lvl w:ilvl="1">
      <w:start w:val="1"/>
      <w:numFmt w:val="decimal"/>
      <w:lvlText w:val="%1.%2."/>
      <w:lvlJc w:val="left"/>
      <w:pPr>
        <w:tabs>
          <w:tab w:val="num" w:pos="0"/>
        </w:tabs>
        <w:ind w:left="1080" w:hanging="360"/>
      </w:pPr>
      <w:rPr>
        <w:rFonts w:eastAsia="Times New Roman" w:cs="Times New Roman"/>
        <w:b w:val="0"/>
        <w:color w:val="000000"/>
        <w:sz w:val="20"/>
        <w:szCs w:val="20"/>
        <w:lang w:val="uk-UA"/>
      </w:rPr>
    </w:lvl>
    <w:lvl w:ilvl="2">
      <w:start w:val="1"/>
      <w:numFmt w:val="decimal"/>
      <w:lvlText w:val="%1.%2.%3."/>
      <w:lvlJc w:val="left"/>
      <w:pPr>
        <w:tabs>
          <w:tab w:val="num" w:pos="0"/>
        </w:tabs>
        <w:ind w:left="1440" w:hanging="360"/>
      </w:pPr>
      <w:rPr>
        <w:rFonts w:eastAsia="Times New Roman" w:cs="Times New Roman"/>
        <w:b w:val="0"/>
        <w:color w:val="000000"/>
        <w:sz w:val="20"/>
        <w:szCs w:val="20"/>
        <w:lang w:val="uk-UA"/>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
      <w:numFmt w:val="decimal"/>
      <w:lvlText w:val="7.%1."/>
      <w:lvlJc w:val="left"/>
      <w:pPr>
        <w:tabs>
          <w:tab w:val="num" w:pos="0"/>
        </w:tabs>
        <w:ind w:left="720" w:hanging="360"/>
      </w:pPr>
    </w:lvl>
    <w:lvl w:ilvl="1">
      <w:start w:val="1"/>
      <w:numFmt w:val="decimal"/>
      <w:lvlText w:val="7.%2."/>
      <w:lvlJc w:val="left"/>
      <w:pPr>
        <w:tabs>
          <w:tab w:val="num" w:pos="0"/>
        </w:tabs>
        <w:ind w:left="1080" w:hanging="360"/>
      </w:pPr>
    </w:lvl>
    <w:lvl w:ilvl="2">
      <w:start w:val="1"/>
      <w:numFmt w:val="decimal"/>
      <w:lvlText w:val="7.%2.%3."/>
      <w:lvlJc w:val="left"/>
      <w:pPr>
        <w:tabs>
          <w:tab w:val="num" w:pos="0"/>
        </w:tabs>
        <w:ind w:left="1440" w:hanging="360"/>
      </w:pPr>
    </w:lvl>
    <w:lvl w:ilvl="3">
      <w:start w:val="1"/>
      <w:numFmt w:val="decimal"/>
      <w:lvlText w:val="7.%2.%3.%4."/>
      <w:lvlJc w:val="left"/>
      <w:pPr>
        <w:tabs>
          <w:tab w:val="num" w:pos="0"/>
        </w:tabs>
        <w:ind w:left="1800" w:hanging="360"/>
      </w:pPr>
    </w:lvl>
    <w:lvl w:ilvl="4">
      <w:start w:val="1"/>
      <w:numFmt w:val="decimal"/>
      <w:lvlText w:val="7.%2.%3.%4.%5."/>
      <w:lvlJc w:val="left"/>
      <w:pPr>
        <w:tabs>
          <w:tab w:val="num" w:pos="0"/>
        </w:tabs>
        <w:ind w:left="2160" w:hanging="360"/>
      </w:pPr>
    </w:lvl>
    <w:lvl w:ilvl="5">
      <w:start w:val="1"/>
      <w:numFmt w:val="decimal"/>
      <w:lvlText w:val="7.%2.%3.%4.%5.%6."/>
      <w:lvlJc w:val="left"/>
      <w:pPr>
        <w:tabs>
          <w:tab w:val="num" w:pos="0"/>
        </w:tabs>
        <w:ind w:left="2520" w:hanging="360"/>
      </w:pPr>
    </w:lvl>
    <w:lvl w:ilvl="6">
      <w:start w:val="1"/>
      <w:numFmt w:val="decimal"/>
      <w:lvlText w:val="7.%2.%3.%4.%5.%6.%7."/>
      <w:lvlJc w:val="left"/>
      <w:pPr>
        <w:tabs>
          <w:tab w:val="num" w:pos="0"/>
        </w:tabs>
        <w:ind w:left="2880" w:hanging="360"/>
      </w:pPr>
    </w:lvl>
    <w:lvl w:ilvl="7">
      <w:start w:val="1"/>
      <w:numFmt w:val="decimal"/>
      <w:lvlText w:val="7.%2.%3.%4.%5.%6.%7.%8."/>
      <w:lvlJc w:val="left"/>
      <w:pPr>
        <w:tabs>
          <w:tab w:val="num" w:pos="0"/>
        </w:tabs>
        <w:ind w:left="3240" w:hanging="360"/>
      </w:pPr>
    </w:lvl>
    <w:lvl w:ilvl="8">
      <w:start w:val="1"/>
      <w:numFmt w:val="decimal"/>
      <w:lvlText w:val="7.%2.%3.%4.%5.%6.%7.%8.%9."/>
      <w:lvlJc w:val="left"/>
      <w:pPr>
        <w:tabs>
          <w:tab w:val="num" w:pos="0"/>
        </w:tabs>
        <w:ind w:left="3600" w:hanging="360"/>
      </w:pPr>
    </w:lvl>
  </w:abstractNum>
  <w:abstractNum w:abstractNumId="3" w15:restartNumberingAfterBreak="0">
    <w:nsid w:val="00000004"/>
    <w:multiLevelType w:val="multilevel"/>
    <w:tmpl w:val="00000004"/>
    <w:name w:val="WW8Num4"/>
    <w:lvl w:ilvl="0">
      <w:start w:val="1"/>
      <w:numFmt w:val="decimal"/>
      <w:lvlText w:val="8.%1."/>
      <w:lvlJc w:val="left"/>
      <w:pPr>
        <w:tabs>
          <w:tab w:val="num" w:pos="0"/>
        </w:tabs>
        <w:ind w:left="720" w:hanging="360"/>
      </w:pPr>
      <w:rPr>
        <w:rFonts w:cs="Times New Roman"/>
        <w:b/>
        <w:sz w:val="22"/>
        <w:szCs w:val="22"/>
        <w:lang w:val="uk-UA"/>
      </w:rPr>
    </w:lvl>
    <w:lvl w:ilvl="1">
      <w:start w:val="1"/>
      <w:numFmt w:val="decimal"/>
      <w:lvlText w:val="8.%2."/>
      <w:lvlJc w:val="left"/>
      <w:pPr>
        <w:tabs>
          <w:tab w:val="num" w:pos="0"/>
        </w:tabs>
        <w:ind w:left="1080" w:hanging="360"/>
      </w:pPr>
    </w:lvl>
    <w:lvl w:ilvl="2">
      <w:start w:val="1"/>
      <w:numFmt w:val="decimal"/>
      <w:lvlText w:val="8.%2.%3."/>
      <w:lvlJc w:val="left"/>
      <w:pPr>
        <w:tabs>
          <w:tab w:val="num" w:pos="0"/>
        </w:tabs>
        <w:ind w:left="1440" w:hanging="360"/>
      </w:pPr>
    </w:lvl>
    <w:lvl w:ilvl="3">
      <w:start w:val="1"/>
      <w:numFmt w:val="decimal"/>
      <w:lvlText w:val="8.%2.%3.%4."/>
      <w:lvlJc w:val="left"/>
      <w:pPr>
        <w:tabs>
          <w:tab w:val="num" w:pos="0"/>
        </w:tabs>
        <w:ind w:left="1800" w:hanging="360"/>
      </w:pPr>
    </w:lvl>
    <w:lvl w:ilvl="4">
      <w:start w:val="1"/>
      <w:numFmt w:val="decimal"/>
      <w:lvlText w:val="8.%2.%3.%4.%5."/>
      <w:lvlJc w:val="left"/>
      <w:pPr>
        <w:tabs>
          <w:tab w:val="num" w:pos="0"/>
        </w:tabs>
        <w:ind w:left="2160" w:hanging="360"/>
      </w:pPr>
    </w:lvl>
    <w:lvl w:ilvl="5">
      <w:start w:val="1"/>
      <w:numFmt w:val="decimal"/>
      <w:lvlText w:val="8.%2.%3.%4.%5.%6."/>
      <w:lvlJc w:val="left"/>
      <w:pPr>
        <w:tabs>
          <w:tab w:val="num" w:pos="0"/>
        </w:tabs>
        <w:ind w:left="2520" w:hanging="360"/>
      </w:pPr>
    </w:lvl>
    <w:lvl w:ilvl="6">
      <w:start w:val="1"/>
      <w:numFmt w:val="decimal"/>
      <w:lvlText w:val="8.%2.%3.%4.%5.%6.%7."/>
      <w:lvlJc w:val="left"/>
      <w:pPr>
        <w:tabs>
          <w:tab w:val="num" w:pos="0"/>
        </w:tabs>
        <w:ind w:left="2880" w:hanging="360"/>
      </w:pPr>
    </w:lvl>
    <w:lvl w:ilvl="7">
      <w:start w:val="1"/>
      <w:numFmt w:val="decimal"/>
      <w:lvlText w:val="8.%2.%3.%4.%5.%6.%7.%8."/>
      <w:lvlJc w:val="left"/>
      <w:pPr>
        <w:tabs>
          <w:tab w:val="num" w:pos="0"/>
        </w:tabs>
        <w:ind w:left="3240" w:hanging="360"/>
      </w:pPr>
    </w:lvl>
    <w:lvl w:ilvl="8">
      <w:start w:val="1"/>
      <w:numFmt w:val="decimal"/>
      <w:lvlText w:val="8.%2.%3.%4.%5.%6.%7.%8.%9."/>
      <w:lvlJc w:val="left"/>
      <w:pPr>
        <w:tabs>
          <w:tab w:val="num" w:pos="0"/>
        </w:tabs>
        <w:ind w:left="3600" w:hanging="360"/>
      </w:pPr>
    </w:lvl>
  </w:abstractNum>
  <w:abstractNum w:abstractNumId="4" w15:restartNumberingAfterBreak="0">
    <w:nsid w:val="00000005"/>
    <w:multiLevelType w:val="multilevel"/>
    <w:tmpl w:val="00000005"/>
    <w:name w:val="WW8Num5"/>
    <w:lvl w:ilvl="0">
      <w:start w:val="1"/>
      <w:numFmt w:val="decimal"/>
      <w:lvlText w:val="10.%1."/>
      <w:lvlJc w:val="left"/>
      <w:pPr>
        <w:tabs>
          <w:tab w:val="num" w:pos="0"/>
        </w:tabs>
        <w:ind w:left="720" w:hanging="360"/>
      </w:pPr>
      <w:rPr>
        <w:rFonts w:cs="Times New Roman"/>
        <w:b/>
        <w:color w:val="000000"/>
        <w:sz w:val="22"/>
        <w:szCs w:val="22"/>
        <w:lang w:val="uk-UA"/>
      </w:rPr>
    </w:lvl>
    <w:lvl w:ilvl="1">
      <w:start w:val="1"/>
      <w:numFmt w:val="decimal"/>
      <w:lvlText w:val="10.%2."/>
      <w:lvlJc w:val="left"/>
      <w:pPr>
        <w:tabs>
          <w:tab w:val="num" w:pos="0"/>
        </w:tabs>
        <w:ind w:left="1080" w:hanging="360"/>
      </w:pPr>
    </w:lvl>
    <w:lvl w:ilvl="2">
      <w:start w:val="1"/>
      <w:numFmt w:val="decimal"/>
      <w:lvlText w:val="10.%2.%3."/>
      <w:lvlJc w:val="left"/>
      <w:pPr>
        <w:tabs>
          <w:tab w:val="num" w:pos="0"/>
        </w:tabs>
        <w:ind w:left="1440" w:hanging="360"/>
      </w:pPr>
    </w:lvl>
    <w:lvl w:ilvl="3">
      <w:start w:val="1"/>
      <w:numFmt w:val="decimal"/>
      <w:lvlText w:val="10.%2.%3.%4."/>
      <w:lvlJc w:val="left"/>
      <w:pPr>
        <w:tabs>
          <w:tab w:val="num" w:pos="0"/>
        </w:tabs>
        <w:ind w:left="1800" w:hanging="360"/>
      </w:pPr>
    </w:lvl>
    <w:lvl w:ilvl="4">
      <w:start w:val="1"/>
      <w:numFmt w:val="decimal"/>
      <w:lvlText w:val="10.%2.%3.%4.%5."/>
      <w:lvlJc w:val="left"/>
      <w:pPr>
        <w:tabs>
          <w:tab w:val="num" w:pos="0"/>
        </w:tabs>
        <w:ind w:left="2160" w:hanging="360"/>
      </w:pPr>
    </w:lvl>
    <w:lvl w:ilvl="5">
      <w:start w:val="1"/>
      <w:numFmt w:val="decimal"/>
      <w:lvlText w:val="10.%2.%3.%4.%5.%6."/>
      <w:lvlJc w:val="left"/>
      <w:pPr>
        <w:tabs>
          <w:tab w:val="num" w:pos="0"/>
        </w:tabs>
        <w:ind w:left="2520" w:hanging="360"/>
      </w:pPr>
    </w:lvl>
    <w:lvl w:ilvl="6">
      <w:start w:val="1"/>
      <w:numFmt w:val="decimal"/>
      <w:lvlText w:val="10.%2.%3.%4.%5.%6.%7."/>
      <w:lvlJc w:val="left"/>
      <w:pPr>
        <w:tabs>
          <w:tab w:val="num" w:pos="0"/>
        </w:tabs>
        <w:ind w:left="2880" w:hanging="360"/>
      </w:pPr>
    </w:lvl>
    <w:lvl w:ilvl="7">
      <w:start w:val="1"/>
      <w:numFmt w:val="decimal"/>
      <w:lvlText w:val="10.%2.%3.%4.%5.%6.%7.%8."/>
      <w:lvlJc w:val="left"/>
      <w:pPr>
        <w:tabs>
          <w:tab w:val="num" w:pos="0"/>
        </w:tabs>
        <w:ind w:left="3240" w:hanging="360"/>
      </w:pPr>
    </w:lvl>
    <w:lvl w:ilvl="8">
      <w:start w:val="1"/>
      <w:numFmt w:val="decimal"/>
      <w:lvlText w:val="10.%2.%3.%4.%5.%6.%7.%8.%9."/>
      <w:lvlJc w:val="left"/>
      <w:pPr>
        <w:tabs>
          <w:tab w:val="num" w:pos="0"/>
        </w:tabs>
        <w:ind w:left="3600" w:hanging="360"/>
      </w:pPr>
    </w:lvl>
  </w:abstractNum>
  <w:abstractNum w:abstractNumId="5" w15:restartNumberingAfterBreak="0">
    <w:nsid w:val="00000006"/>
    <w:multiLevelType w:val="multilevel"/>
    <w:tmpl w:val="00000006"/>
    <w:name w:val="WW8Num6"/>
    <w:lvl w:ilvl="0">
      <w:start w:val="1"/>
      <w:numFmt w:val="decimal"/>
      <w:lvlText w:val="11.%1."/>
      <w:lvlJc w:val="left"/>
      <w:pPr>
        <w:tabs>
          <w:tab w:val="num" w:pos="0"/>
        </w:tabs>
        <w:ind w:left="720" w:hanging="360"/>
      </w:pPr>
      <w:rPr>
        <w:rFonts w:cs="Times New Roman"/>
        <w:b/>
        <w:color w:val="000000"/>
        <w:sz w:val="22"/>
        <w:szCs w:val="22"/>
        <w:lang w:val="uk-UA"/>
      </w:rPr>
    </w:lvl>
    <w:lvl w:ilvl="1">
      <w:start w:val="1"/>
      <w:numFmt w:val="decimal"/>
      <w:lvlText w:val="11.%2."/>
      <w:lvlJc w:val="left"/>
      <w:pPr>
        <w:tabs>
          <w:tab w:val="num" w:pos="0"/>
        </w:tabs>
        <w:ind w:left="1080" w:hanging="360"/>
      </w:pPr>
    </w:lvl>
    <w:lvl w:ilvl="2">
      <w:start w:val="1"/>
      <w:numFmt w:val="decimal"/>
      <w:lvlText w:val="11.%2.%3."/>
      <w:lvlJc w:val="left"/>
      <w:pPr>
        <w:tabs>
          <w:tab w:val="num" w:pos="0"/>
        </w:tabs>
        <w:ind w:left="1440" w:hanging="360"/>
      </w:pPr>
    </w:lvl>
    <w:lvl w:ilvl="3">
      <w:start w:val="1"/>
      <w:numFmt w:val="decimal"/>
      <w:lvlText w:val="11.%2.%3.%4."/>
      <w:lvlJc w:val="left"/>
      <w:pPr>
        <w:tabs>
          <w:tab w:val="num" w:pos="0"/>
        </w:tabs>
        <w:ind w:left="1800" w:hanging="360"/>
      </w:pPr>
    </w:lvl>
    <w:lvl w:ilvl="4">
      <w:start w:val="1"/>
      <w:numFmt w:val="decimal"/>
      <w:lvlText w:val="11.%2.%3.%4.%5."/>
      <w:lvlJc w:val="left"/>
      <w:pPr>
        <w:tabs>
          <w:tab w:val="num" w:pos="0"/>
        </w:tabs>
        <w:ind w:left="2160" w:hanging="360"/>
      </w:pPr>
    </w:lvl>
    <w:lvl w:ilvl="5">
      <w:start w:val="1"/>
      <w:numFmt w:val="decimal"/>
      <w:lvlText w:val="11.%2.%3.%4.%5.%6."/>
      <w:lvlJc w:val="left"/>
      <w:pPr>
        <w:tabs>
          <w:tab w:val="num" w:pos="0"/>
        </w:tabs>
        <w:ind w:left="2520" w:hanging="360"/>
      </w:pPr>
    </w:lvl>
    <w:lvl w:ilvl="6">
      <w:start w:val="1"/>
      <w:numFmt w:val="decimal"/>
      <w:lvlText w:val="11.%2.%3.%4.%5.%6.%7."/>
      <w:lvlJc w:val="left"/>
      <w:pPr>
        <w:tabs>
          <w:tab w:val="num" w:pos="0"/>
        </w:tabs>
        <w:ind w:left="2880" w:hanging="360"/>
      </w:pPr>
    </w:lvl>
    <w:lvl w:ilvl="7">
      <w:start w:val="1"/>
      <w:numFmt w:val="decimal"/>
      <w:lvlText w:val="11.%2.%3.%4.%5.%6.%7.%8."/>
      <w:lvlJc w:val="left"/>
      <w:pPr>
        <w:tabs>
          <w:tab w:val="num" w:pos="0"/>
        </w:tabs>
        <w:ind w:left="3240" w:hanging="360"/>
      </w:pPr>
    </w:lvl>
    <w:lvl w:ilvl="8">
      <w:start w:val="1"/>
      <w:numFmt w:val="decimal"/>
      <w:lvlText w:val="11.%2.%3.%4.%5.%6.%7.%8.%9."/>
      <w:lvlJc w:val="left"/>
      <w:pPr>
        <w:tabs>
          <w:tab w:val="num" w:pos="0"/>
        </w:tabs>
        <w:ind w:left="3600" w:hanging="360"/>
      </w:pPr>
    </w:lvl>
  </w:abstractNum>
  <w:abstractNum w:abstractNumId="6" w15:restartNumberingAfterBreak="0">
    <w:nsid w:val="00000007"/>
    <w:multiLevelType w:val="multilevel"/>
    <w:tmpl w:val="73AADF0C"/>
    <w:name w:val="WW8Num7"/>
    <w:lvl w:ilvl="0">
      <w:start w:val="9"/>
      <w:numFmt w:val="decimal"/>
      <w:lvlText w:val="%1."/>
      <w:lvlJc w:val="left"/>
      <w:pPr>
        <w:tabs>
          <w:tab w:val="num" w:pos="0"/>
        </w:tabs>
        <w:ind w:left="360" w:hanging="360"/>
      </w:pPr>
      <w:rPr>
        <w:rFonts w:cs="Times New Roman"/>
        <w:b/>
        <w:color w:val="000000"/>
        <w:sz w:val="22"/>
        <w:szCs w:val="22"/>
        <w:lang w:val="uk-UA"/>
      </w:rPr>
    </w:lvl>
    <w:lvl w:ilvl="1">
      <w:start w:val="1"/>
      <w:numFmt w:val="decimal"/>
      <w:lvlText w:val="%1.%2."/>
      <w:lvlJc w:val="left"/>
      <w:pPr>
        <w:tabs>
          <w:tab w:val="num" w:pos="0"/>
        </w:tabs>
        <w:ind w:left="360" w:hanging="360"/>
      </w:pPr>
      <w:rPr>
        <w:rFonts w:cs="Times New Roman"/>
        <w:b/>
        <w:color w:val="000000"/>
        <w:sz w:val="22"/>
        <w:szCs w:val="22"/>
        <w:lang w:val="uk-UA"/>
      </w:rPr>
    </w:lvl>
    <w:lvl w:ilvl="2">
      <w:start w:val="1"/>
      <w:numFmt w:val="decimal"/>
      <w:lvlText w:val="%1.%2.%3."/>
      <w:lvlJc w:val="left"/>
      <w:pPr>
        <w:tabs>
          <w:tab w:val="num" w:pos="0"/>
        </w:tabs>
        <w:ind w:left="720" w:hanging="720"/>
      </w:pPr>
      <w:rPr>
        <w:rFonts w:cs="Times New Roman"/>
        <w:b/>
        <w:color w:val="000000"/>
        <w:sz w:val="22"/>
        <w:szCs w:val="22"/>
        <w:lang w:val="uk-UA"/>
      </w:rPr>
    </w:lvl>
    <w:lvl w:ilvl="3">
      <w:start w:val="1"/>
      <w:numFmt w:val="decimal"/>
      <w:lvlText w:val="%1.%2.%3.%4."/>
      <w:lvlJc w:val="left"/>
      <w:pPr>
        <w:tabs>
          <w:tab w:val="num" w:pos="0"/>
        </w:tabs>
        <w:ind w:left="720" w:hanging="720"/>
      </w:pPr>
      <w:rPr>
        <w:rFonts w:cs="Times New Roman"/>
        <w:b/>
        <w:color w:val="000000"/>
        <w:sz w:val="22"/>
        <w:szCs w:val="22"/>
        <w:lang w:val="uk-UA"/>
      </w:rPr>
    </w:lvl>
    <w:lvl w:ilvl="4">
      <w:start w:val="1"/>
      <w:numFmt w:val="decimal"/>
      <w:lvlText w:val="%1.%2.%3.%4.%5."/>
      <w:lvlJc w:val="left"/>
      <w:pPr>
        <w:tabs>
          <w:tab w:val="num" w:pos="0"/>
        </w:tabs>
        <w:ind w:left="1080" w:hanging="1080"/>
      </w:pPr>
      <w:rPr>
        <w:rFonts w:cs="Times New Roman"/>
        <w:b/>
        <w:color w:val="000000"/>
        <w:sz w:val="22"/>
        <w:szCs w:val="22"/>
        <w:lang w:val="uk-UA"/>
      </w:rPr>
    </w:lvl>
    <w:lvl w:ilvl="5">
      <w:start w:val="1"/>
      <w:numFmt w:val="decimal"/>
      <w:lvlText w:val="%1.%2.%3.%4.%5.%6."/>
      <w:lvlJc w:val="left"/>
      <w:pPr>
        <w:tabs>
          <w:tab w:val="num" w:pos="0"/>
        </w:tabs>
        <w:ind w:left="1080" w:hanging="1080"/>
      </w:pPr>
      <w:rPr>
        <w:rFonts w:cs="Times New Roman"/>
        <w:b/>
        <w:color w:val="000000"/>
        <w:sz w:val="22"/>
        <w:szCs w:val="22"/>
        <w:lang w:val="uk-UA"/>
      </w:rPr>
    </w:lvl>
    <w:lvl w:ilvl="6">
      <w:start w:val="1"/>
      <w:numFmt w:val="decimal"/>
      <w:lvlText w:val="%1.%2.%3.%4.%5.%6.%7."/>
      <w:lvlJc w:val="left"/>
      <w:pPr>
        <w:tabs>
          <w:tab w:val="num" w:pos="0"/>
        </w:tabs>
        <w:ind w:left="1080" w:hanging="1080"/>
      </w:pPr>
      <w:rPr>
        <w:rFonts w:cs="Times New Roman"/>
        <w:b/>
        <w:color w:val="000000"/>
        <w:sz w:val="22"/>
        <w:szCs w:val="22"/>
        <w:lang w:val="uk-UA"/>
      </w:rPr>
    </w:lvl>
    <w:lvl w:ilvl="7">
      <w:start w:val="1"/>
      <w:numFmt w:val="decimal"/>
      <w:lvlText w:val="%1.%2.%3.%4.%5.%6.%7.%8."/>
      <w:lvlJc w:val="left"/>
      <w:pPr>
        <w:tabs>
          <w:tab w:val="num" w:pos="0"/>
        </w:tabs>
        <w:ind w:left="1440" w:hanging="1440"/>
      </w:pPr>
      <w:rPr>
        <w:rFonts w:cs="Times New Roman"/>
        <w:b/>
        <w:color w:val="000000"/>
        <w:sz w:val="22"/>
        <w:szCs w:val="22"/>
        <w:lang w:val="uk-UA"/>
      </w:rPr>
    </w:lvl>
    <w:lvl w:ilvl="8">
      <w:start w:val="1"/>
      <w:numFmt w:val="decimal"/>
      <w:lvlText w:val="%1.%2.%3.%4.%5.%6.%7.%8.%9."/>
      <w:lvlJc w:val="left"/>
      <w:pPr>
        <w:tabs>
          <w:tab w:val="num" w:pos="0"/>
        </w:tabs>
        <w:ind w:left="1440" w:hanging="1440"/>
      </w:pPr>
      <w:rPr>
        <w:rFonts w:cs="Times New Roman"/>
        <w:b/>
        <w:color w:val="000000"/>
        <w:sz w:val="22"/>
        <w:szCs w:val="22"/>
        <w:lang w:val="uk-UA"/>
      </w:rPr>
    </w:lvl>
  </w:abstractNum>
  <w:abstractNum w:abstractNumId="7" w15:restartNumberingAfterBreak="0">
    <w:nsid w:val="00000008"/>
    <w:multiLevelType w:val="multilevel"/>
    <w:tmpl w:val="4E5E040A"/>
    <w:name w:val="WW8Num8"/>
    <w:lvl w:ilvl="0">
      <w:start w:val="1"/>
      <w:numFmt w:val="decimal"/>
      <w:lvlText w:val="%1."/>
      <w:lvlJc w:val="left"/>
      <w:pPr>
        <w:tabs>
          <w:tab w:val="num" w:pos="3326"/>
        </w:tabs>
        <w:ind w:left="4046" w:hanging="360"/>
      </w:pPr>
      <w:rPr>
        <w:rFonts w:ascii="Arial" w:eastAsia="Times New Roman" w:hAnsi="Arial" w:cs="Arial" w:hint="default"/>
        <w:b w:val="0"/>
        <w:color w:val="000000"/>
        <w:spacing w:val="-4"/>
        <w:sz w:val="24"/>
        <w:szCs w:val="24"/>
        <w:lang w:val="uk-UA"/>
      </w:rPr>
    </w:lvl>
    <w:lvl w:ilvl="1">
      <w:start w:val="2"/>
      <w:numFmt w:val="decimal"/>
      <w:lvlText w:val="%1.%2."/>
      <w:lvlJc w:val="left"/>
      <w:pPr>
        <w:tabs>
          <w:tab w:val="num" w:pos="3326"/>
        </w:tabs>
        <w:ind w:left="4046" w:hanging="360"/>
      </w:pPr>
    </w:lvl>
    <w:lvl w:ilvl="2">
      <w:start w:val="1"/>
      <w:numFmt w:val="decimal"/>
      <w:lvlText w:val="%1.%2.%3."/>
      <w:lvlJc w:val="left"/>
      <w:pPr>
        <w:tabs>
          <w:tab w:val="num" w:pos="3326"/>
        </w:tabs>
        <w:ind w:left="4406" w:hanging="720"/>
      </w:pPr>
    </w:lvl>
    <w:lvl w:ilvl="3">
      <w:start w:val="1"/>
      <w:numFmt w:val="decimal"/>
      <w:lvlText w:val="%1.%2.%3.%4."/>
      <w:lvlJc w:val="left"/>
      <w:pPr>
        <w:tabs>
          <w:tab w:val="num" w:pos="3326"/>
        </w:tabs>
        <w:ind w:left="4406" w:hanging="720"/>
      </w:pPr>
    </w:lvl>
    <w:lvl w:ilvl="4">
      <w:start w:val="1"/>
      <w:numFmt w:val="decimal"/>
      <w:lvlText w:val="%1.%2.%3.%4.%5."/>
      <w:lvlJc w:val="left"/>
      <w:pPr>
        <w:tabs>
          <w:tab w:val="num" w:pos="3326"/>
        </w:tabs>
        <w:ind w:left="4766" w:hanging="1080"/>
      </w:pPr>
    </w:lvl>
    <w:lvl w:ilvl="5">
      <w:start w:val="1"/>
      <w:numFmt w:val="decimal"/>
      <w:lvlText w:val="%1.%2.%3.%4.%5.%6."/>
      <w:lvlJc w:val="left"/>
      <w:pPr>
        <w:tabs>
          <w:tab w:val="num" w:pos="3326"/>
        </w:tabs>
        <w:ind w:left="4766" w:hanging="1080"/>
      </w:pPr>
    </w:lvl>
    <w:lvl w:ilvl="6">
      <w:start w:val="1"/>
      <w:numFmt w:val="decimal"/>
      <w:lvlText w:val="%1.%2.%3.%4.%5.%6.%7."/>
      <w:lvlJc w:val="left"/>
      <w:pPr>
        <w:tabs>
          <w:tab w:val="num" w:pos="3326"/>
        </w:tabs>
        <w:ind w:left="5126" w:hanging="1440"/>
      </w:pPr>
    </w:lvl>
    <w:lvl w:ilvl="7">
      <w:start w:val="1"/>
      <w:numFmt w:val="decimal"/>
      <w:lvlText w:val="%1.%2.%3.%4.%5.%6.%7.%8."/>
      <w:lvlJc w:val="left"/>
      <w:pPr>
        <w:tabs>
          <w:tab w:val="num" w:pos="3326"/>
        </w:tabs>
        <w:ind w:left="5126" w:hanging="1440"/>
      </w:pPr>
    </w:lvl>
    <w:lvl w:ilvl="8">
      <w:start w:val="1"/>
      <w:numFmt w:val="decimal"/>
      <w:lvlText w:val="%1.%2.%3.%4.%5.%6.%7.%8.%9."/>
      <w:lvlJc w:val="left"/>
      <w:pPr>
        <w:tabs>
          <w:tab w:val="num" w:pos="3326"/>
        </w:tabs>
        <w:ind w:left="5486" w:hanging="1800"/>
      </w:pPr>
    </w:lvl>
  </w:abstractNum>
  <w:abstractNum w:abstractNumId="8" w15:restartNumberingAfterBreak="0">
    <w:nsid w:val="00000009"/>
    <w:multiLevelType w:val="singleLevel"/>
    <w:tmpl w:val="A89029DE"/>
    <w:name w:val="WW8Num9"/>
    <w:lvl w:ilvl="0">
      <w:start w:val="8"/>
      <w:numFmt w:val="decimal"/>
      <w:lvlText w:val="5.%1."/>
      <w:lvlJc w:val="left"/>
      <w:pPr>
        <w:tabs>
          <w:tab w:val="num" w:pos="491"/>
        </w:tabs>
        <w:ind w:left="1211" w:hanging="360"/>
      </w:pPr>
      <w:rPr>
        <w:rFonts w:cs="Times New Roman" w:hint="default"/>
        <w:color w:val="000000"/>
        <w:sz w:val="22"/>
        <w:szCs w:val="22"/>
        <w:lang w:val="uk-UA"/>
      </w:rPr>
    </w:lvl>
  </w:abstractNum>
  <w:abstractNum w:abstractNumId="9" w15:restartNumberingAfterBreak="0">
    <w:nsid w:val="0000000A"/>
    <w:multiLevelType w:val="multilevel"/>
    <w:tmpl w:val="0000000A"/>
    <w:name w:val="WW8Num10"/>
    <w:lvl w:ilvl="0">
      <w:start w:val="1"/>
      <w:numFmt w:val="decimal"/>
      <w:lvlText w:val="8.%1."/>
      <w:lvlJc w:val="left"/>
      <w:pPr>
        <w:tabs>
          <w:tab w:val="num" w:pos="0"/>
        </w:tabs>
        <w:ind w:left="720" w:hanging="360"/>
      </w:pPr>
      <w:rPr>
        <w:rFonts w:cs="Times New Roman"/>
        <w:color w:val="000000"/>
        <w:sz w:val="22"/>
        <w:szCs w:val="22"/>
        <w:lang w:val="ru-RU"/>
      </w:rPr>
    </w:lvl>
    <w:lvl w:ilvl="1">
      <w:start w:val="1"/>
      <w:numFmt w:val="decimal"/>
      <w:lvlText w:val="6.3.%2."/>
      <w:lvlJc w:val="left"/>
      <w:pPr>
        <w:tabs>
          <w:tab w:val="num" w:pos="0"/>
        </w:tabs>
        <w:ind w:left="1080" w:hanging="360"/>
      </w:pPr>
    </w:lvl>
    <w:lvl w:ilvl="2">
      <w:start w:val="1"/>
      <w:numFmt w:val="decimal"/>
      <w:lvlText w:val="8.%2.%3."/>
      <w:lvlJc w:val="left"/>
      <w:pPr>
        <w:tabs>
          <w:tab w:val="num" w:pos="0"/>
        </w:tabs>
        <w:ind w:left="1440" w:hanging="360"/>
      </w:pPr>
    </w:lvl>
    <w:lvl w:ilvl="3">
      <w:start w:val="1"/>
      <w:numFmt w:val="decimal"/>
      <w:lvlText w:val="8.%2.%3.%4."/>
      <w:lvlJc w:val="left"/>
      <w:pPr>
        <w:tabs>
          <w:tab w:val="num" w:pos="0"/>
        </w:tabs>
        <w:ind w:left="1800" w:hanging="360"/>
      </w:pPr>
    </w:lvl>
    <w:lvl w:ilvl="4">
      <w:start w:val="1"/>
      <w:numFmt w:val="decimal"/>
      <w:lvlText w:val="8.%2.%3.%4.%5."/>
      <w:lvlJc w:val="left"/>
      <w:pPr>
        <w:tabs>
          <w:tab w:val="num" w:pos="0"/>
        </w:tabs>
        <w:ind w:left="2160" w:hanging="360"/>
      </w:pPr>
    </w:lvl>
    <w:lvl w:ilvl="5">
      <w:start w:val="1"/>
      <w:numFmt w:val="decimal"/>
      <w:lvlText w:val="8.%2.%3.%4.%5.%6."/>
      <w:lvlJc w:val="left"/>
      <w:pPr>
        <w:tabs>
          <w:tab w:val="num" w:pos="0"/>
        </w:tabs>
        <w:ind w:left="2520" w:hanging="360"/>
      </w:pPr>
    </w:lvl>
    <w:lvl w:ilvl="6">
      <w:start w:val="1"/>
      <w:numFmt w:val="decimal"/>
      <w:lvlText w:val="8.%2.%3.%4.%5.%6.%7."/>
      <w:lvlJc w:val="left"/>
      <w:pPr>
        <w:tabs>
          <w:tab w:val="num" w:pos="0"/>
        </w:tabs>
        <w:ind w:left="2880" w:hanging="360"/>
      </w:pPr>
    </w:lvl>
    <w:lvl w:ilvl="7">
      <w:start w:val="1"/>
      <w:numFmt w:val="decimal"/>
      <w:lvlText w:val="8.%2.%3.%4.%5.%6.%7.%8."/>
      <w:lvlJc w:val="left"/>
      <w:pPr>
        <w:tabs>
          <w:tab w:val="num" w:pos="0"/>
        </w:tabs>
        <w:ind w:left="3240" w:hanging="360"/>
      </w:pPr>
    </w:lvl>
    <w:lvl w:ilvl="8">
      <w:start w:val="1"/>
      <w:numFmt w:val="decimal"/>
      <w:lvlText w:val="8.%2.%3.%4.%5.%6.%7.%8.%9."/>
      <w:lvlJc w:val="left"/>
      <w:pPr>
        <w:tabs>
          <w:tab w:val="num" w:pos="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720" w:hanging="360"/>
      </w:pPr>
      <w:rPr>
        <w:rFonts w:cs="Times New Roman"/>
        <w:sz w:val="22"/>
        <w:szCs w:val="22"/>
        <w:lang w:val="uk-UA" w:bidi="en-US"/>
      </w:rPr>
    </w:lvl>
    <w:lvl w:ilvl="1">
      <w:start w:val="1"/>
      <w:numFmt w:val="decimal"/>
      <w:lvlText w:val="6.%2."/>
      <w:lvlJc w:val="left"/>
      <w:pPr>
        <w:tabs>
          <w:tab w:val="num" w:pos="0"/>
        </w:tabs>
        <w:ind w:left="1080" w:hanging="360"/>
      </w:pPr>
      <w:rPr>
        <w:rFonts w:cs="Times New Roman"/>
        <w:sz w:val="22"/>
        <w:szCs w:val="22"/>
        <w:lang w:val="uk-UA" w:bidi="en-US"/>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cs="Times New Roman"/>
        <w:color w:val="000000"/>
        <w:sz w:val="22"/>
        <w:szCs w:val="22"/>
        <w:lang w:val="uk-UA"/>
      </w:rPr>
    </w:lvl>
  </w:abstractNum>
  <w:abstractNum w:abstractNumId="12" w15:restartNumberingAfterBreak="0">
    <w:nsid w:val="0000000D"/>
    <w:multiLevelType w:val="multilevel"/>
    <w:tmpl w:val="449219EA"/>
    <w:name w:val="WW8Num13"/>
    <w:lvl w:ilvl="0">
      <w:start w:val="7"/>
      <w:numFmt w:val="decimal"/>
      <w:lvlText w:val="%1."/>
      <w:lvlJc w:val="left"/>
      <w:pPr>
        <w:tabs>
          <w:tab w:val="num" w:pos="0"/>
        </w:tabs>
        <w:ind w:left="450" w:hanging="450"/>
      </w:pPr>
      <w:rPr>
        <w:rFonts w:cs="Times New Roman"/>
        <w:b/>
        <w:color w:val="000000"/>
        <w:sz w:val="22"/>
        <w:szCs w:val="22"/>
        <w:lang w:val="uk-UA"/>
      </w:rPr>
    </w:lvl>
    <w:lvl w:ilvl="1">
      <w:start w:val="2"/>
      <w:numFmt w:val="decimal"/>
      <w:lvlText w:val="%1.%2."/>
      <w:lvlJc w:val="left"/>
      <w:pPr>
        <w:tabs>
          <w:tab w:val="num" w:pos="0"/>
        </w:tabs>
        <w:ind w:left="450" w:hanging="450"/>
      </w:pPr>
      <w:rPr>
        <w:rFonts w:cs="Times New Roman"/>
        <w:b/>
        <w:color w:val="000000"/>
        <w:sz w:val="22"/>
        <w:szCs w:val="22"/>
        <w:lang w:val="ru-RU"/>
      </w:rPr>
    </w:lvl>
    <w:lvl w:ilvl="2">
      <w:start w:val="1"/>
      <w:numFmt w:val="decimal"/>
      <w:lvlText w:val="%1.%2.%3."/>
      <w:lvlJc w:val="left"/>
      <w:pPr>
        <w:tabs>
          <w:tab w:val="num" w:pos="0"/>
        </w:tabs>
        <w:ind w:left="1430" w:hanging="720"/>
      </w:pPr>
      <w:rPr>
        <w:rFonts w:cs="Times New Roman"/>
        <w:b/>
        <w:color w:val="000000"/>
        <w:sz w:val="22"/>
        <w:szCs w:val="22"/>
        <w:lang w:val="ru-RU"/>
      </w:rPr>
    </w:lvl>
    <w:lvl w:ilvl="3">
      <w:start w:val="1"/>
      <w:numFmt w:val="decimal"/>
      <w:lvlText w:val="%1.%2.%3.%4."/>
      <w:lvlJc w:val="left"/>
      <w:pPr>
        <w:tabs>
          <w:tab w:val="num" w:pos="0"/>
        </w:tabs>
        <w:ind w:left="720" w:hanging="720"/>
      </w:pPr>
      <w:rPr>
        <w:rFonts w:cs="Times New Roman"/>
        <w:b/>
        <w:color w:val="000000"/>
        <w:sz w:val="22"/>
        <w:szCs w:val="22"/>
        <w:lang w:val="uk-UA"/>
      </w:rPr>
    </w:lvl>
    <w:lvl w:ilvl="4">
      <w:start w:val="1"/>
      <w:numFmt w:val="decimal"/>
      <w:lvlText w:val="%1.%2.%3.%4.%5."/>
      <w:lvlJc w:val="left"/>
      <w:pPr>
        <w:tabs>
          <w:tab w:val="num" w:pos="0"/>
        </w:tabs>
        <w:ind w:left="1080" w:hanging="1080"/>
      </w:pPr>
      <w:rPr>
        <w:rFonts w:cs="Times New Roman"/>
        <w:b/>
        <w:color w:val="000000"/>
        <w:sz w:val="22"/>
        <w:szCs w:val="22"/>
        <w:lang w:val="uk-UA"/>
      </w:rPr>
    </w:lvl>
    <w:lvl w:ilvl="5">
      <w:start w:val="1"/>
      <w:numFmt w:val="decimal"/>
      <w:lvlText w:val="%1.%2.%3.%4.%5.%6."/>
      <w:lvlJc w:val="left"/>
      <w:pPr>
        <w:tabs>
          <w:tab w:val="num" w:pos="0"/>
        </w:tabs>
        <w:ind w:left="1080" w:hanging="1080"/>
      </w:pPr>
      <w:rPr>
        <w:rFonts w:cs="Times New Roman"/>
        <w:b/>
        <w:color w:val="000000"/>
        <w:sz w:val="22"/>
        <w:szCs w:val="22"/>
        <w:lang w:val="uk-UA"/>
      </w:rPr>
    </w:lvl>
    <w:lvl w:ilvl="6">
      <w:start w:val="1"/>
      <w:numFmt w:val="decimal"/>
      <w:lvlText w:val="%1.%2.%3.%4.%5.%6.%7."/>
      <w:lvlJc w:val="left"/>
      <w:pPr>
        <w:tabs>
          <w:tab w:val="num" w:pos="0"/>
        </w:tabs>
        <w:ind w:left="1080" w:hanging="1080"/>
      </w:pPr>
      <w:rPr>
        <w:rFonts w:cs="Times New Roman"/>
        <w:b/>
        <w:color w:val="000000"/>
        <w:sz w:val="22"/>
        <w:szCs w:val="22"/>
        <w:lang w:val="uk-UA"/>
      </w:rPr>
    </w:lvl>
    <w:lvl w:ilvl="7">
      <w:start w:val="1"/>
      <w:numFmt w:val="decimal"/>
      <w:lvlText w:val="%1.%2.%3.%4.%5.%6.%7.%8."/>
      <w:lvlJc w:val="left"/>
      <w:pPr>
        <w:tabs>
          <w:tab w:val="num" w:pos="0"/>
        </w:tabs>
        <w:ind w:left="1440" w:hanging="1440"/>
      </w:pPr>
      <w:rPr>
        <w:rFonts w:cs="Times New Roman"/>
        <w:b/>
        <w:color w:val="000000"/>
        <w:sz w:val="22"/>
        <w:szCs w:val="22"/>
        <w:lang w:val="uk-UA"/>
      </w:rPr>
    </w:lvl>
    <w:lvl w:ilvl="8">
      <w:start w:val="1"/>
      <w:numFmt w:val="decimal"/>
      <w:lvlText w:val="%1.%2.%3.%4.%5.%6.%7.%8.%9."/>
      <w:lvlJc w:val="left"/>
      <w:pPr>
        <w:tabs>
          <w:tab w:val="num" w:pos="0"/>
        </w:tabs>
        <w:ind w:left="1440" w:hanging="1440"/>
      </w:pPr>
      <w:rPr>
        <w:rFonts w:cs="Times New Roman"/>
        <w:b/>
        <w:color w:val="000000"/>
        <w:sz w:val="22"/>
        <w:szCs w:val="22"/>
        <w:lang w:val="uk-UA"/>
      </w:rPr>
    </w:lvl>
  </w:abstractNum>
  <w:abstractNum w:abstractNumId="13" w15:restartNumberingAfterBreak="0">
    <w:nsid w:val="0000000E"/>
    <w:multiLevelType w:val="singleLevel"/>
    <w:tmpl w:val="0000000E"/>
    <w:name w:val="WW8Num14"/>
    <w:lvl w:ilvl="0">
      <w:start w:val="1"/>
      <w:numFmt w:val="decimal"/>
      <w:lvlText w:val="2.%1."/>
      <w:lvlJc w:val="left"/>
      <w:pPr>
        <w:tabs>
          <w:tab w:val="num" w:pos="0"/>
        </w:tabs>
        <w:ind w:left="720" w:hanging="360"/>
      </w:pPr>
      <w:rPr>
        <w:rFonts w:eastAsia="Times New Roman" w:cs="Times New Roman"/>
        <w:color w:val="000000"/>
        <w:sz w:val="22"/>
        <w:szCs w:val="22"/>
        <w:lang w:val="uk-UA"/>
      </w:rPr>
    </w:lvl>
  </w:abstractNum>
  <w:abstractNum w:abstractNumId="14" w15:restartNumberingAfterBreak="0">
    <w:nsid w:val="0000000F"/>
    <w:multiLevelType w:val="singleLevel"/>
    <w:tmpl w:val="39E2E952"/>
    <w:name w:val="WW8Num15"/>
    <w:lvl w:ilvl="0">
      <w:start w:val="1"/>
      <w:numFmt w:val="decimal"/>
      <w:lvlText w:val="4.%1."/>
      <w:lvlJc w:val="left"/>
      <w:pPr>
        <w:tabs>
          <w:tab w:val="num" w:pos="0"/>
        </w:tabs>
        <w:ind w:left="720" w:hanging="360"/>
      </w:pPr>
      <w:rPr>
        <w:rFonts w:ascii="Times New Roman" w:eastAsia="Andale Sans UI" w:hAnsi="Times New Roman" w:cs="Times New Roman"/>
        <w:sz w:val="22"/>
        <w:szCs w:val="22"/>
        <w:lang w:val="ru-RU"/>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color w:val="000000"/>
        <w:sz w:val="22"/>
        <w:szCs w:val="22"/>
        <w:lang w:val="uk-U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color w:val="000000"/>
        <w:sz w:val="22"/>
        <w:szCs w:val="22"/>
        <w:lang w:val="uk-U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color w:val="000000"/>
        <w:sz w:val="22"/>
        <w:szCs w:val="22"/>
        <w:lang w:val="uk-U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1495"/>
        </w:tabs>
        <w:ind w:left="1495" w:hanging="360"/>
      </w:pPr>
      <w:rPr>
        <w:rFonts w:ascii="Symbol" w:hAnsi="Symbol" w:cs="Symbol"/>
        <w:lang w:val="uk-UA"/>
      </w:rPr>
    </w:lvl>
    <w:lvl w:ilvl="1">
      <w:start w:val="1"/>
      <w:numFmt w:val="bullet"/>
      <w:lvlText w:val="◦"/>
      <w:lvlJc w:val="left"/>
      <w:pPr>
        <w:tabs>
          <w:tab w:val="num" w:pos="1855"/>
        </w:tabs>
        <w:ind w:left="1855" w:hanging="360"/>
      </w:pPr>
      <w:rPr>
        <w:rFonts w:ascii="OpenSymbol" w:hAnsi="OpenSymbol" w:cs="Times New Roman"/>
        <w:color w:val="000000"/>
        <w:sz w:val="22"/>
        <w:szCs w:val="22"/>
        <w:lang w:val="uk-UA"/>
      </w:rPr>
    </w:lvl>
    <w:lvl w:ilvl="2">
      <w:start w:val="1"/>
      <w:numFmt w:val="bullet"/>
      <w:lvlText w:val="▪"/>
      <w:lvlJc w:val="left"/>
      <w:pPr>
        <w:tabs>
          <w:tab w:val="num" w:pos="2215"/>
        </w:tabs>
        <w:ind w:left="2215" w:hanging="360"/>
      </w:pPr>
      <w:rPr>
        <w:rFonts w:ascii="OpenSymbol" w:hAnsi="OpenSymbol" w:cs="Times New Roman"/>
        <w:color w:val="000000"/>
        <w:sz w:val="22"/>
        <w:szCs w:val="22"/>
        <w:lang w:val="uk-UA"/>
      </w:rPr>
    </w:lvl>
    <w:lvl w:ilvl="3">
      <w:start w:val="1"/>
      <w:numFmt w:val="bullet"/>
      <w:lvlText w:val=""/>
      <w:lvlJc w:val="left"/>
      <w:pPr>
        <w:tabs>
          <w:tab w:val="num" w:pos="2575"/>
        </w:tabs>
        <w:ind w:left="2575" w:hanging="360"/>
      </w:pPr>
      <w:rPr>
        <w:rFonts w:ascii="Symbol" w:hAnsi="Symbol" w:cs="Symbol"/>
        <w:lang w:val="uk-UA"/>
      </w:rPr>
    </w:lvl>
    <w:lvl w:ilvl="4">
      <w:start w:val="1"/>
      <w:numFmt w:val="bullet"/>
      <w:lvlText w:val="◦"/>
      <w:lvlJc w:val="left"/>
      <w:pPr>
        <w:tabs>
          <w:tab w:val="num" w:pos="2935"/>
        </w:tabs>
        <w:ind w:left="2935" w:hanging="360"/>
      </w:pPr>
      <w:rPr>
        <w:rFonts w:ascii="OpenSymbol" w:hAnsi="OpenSymbol" w:cs="Times New Roman"/>
        <w:color w:val="000000"/>
        <w:sz w:val="22"/>
        <w:szCs w:val="22"/>
        <w:lang w:val="uk-UA"/>
      </w:rPr>
    </w:lvl>
    <w:lvl w:ilvl="5">
      <w:start w:val="1"/>
      <w:numFmt w:val="bullet"/>
      <w:lvlText w:val="▪"/>
      <w:lvlJc w:val="left"/>
      <w:pPr>
        <w:tabs>
          <w:tab w:val="num" w:pos="3295"/>
        </w:tabs>
        <w:ind w:left="3295" w:hanging="360"/>
      </w:pPr>
      <w:rPr>
        <w:rFonts w:ascii="OpenSymbol" w:hAnsi="OpenSymbol" w:cs="Times New Roman"/>
        <w:color w:val="000000"/>
        <w:sz w:val="22"/>
        <w:szCs w:val="22"/>
        <w:lang w:val="uk-UA"/>
      </w:rPr>
    </w:lvl>
    <w:lvl w:ilvl="6">
      <w:start w:val="1"/>
      <w:numFmt w:val="bullet"/>
      <w:lvlText w:val=""/>
      <w:lvlJc w:val="left"/>
      <w:pPr>
        <w:tabs>
          <w:tab w:val="num" w:pos="3655"/>
        </w:tabs>
        <w:ind w:left="3655" w:hanging="360"/>
      </w:pPr>
      <w:rPr>
        <w:rFonts w:ascii="Symbol" w:hAnsi="Symbol" w:cs="Symbol"/>
        <w:lang w:val="uk-UA"/>
      </w:rPr>
    </w:lvl>
    <w:lvl w:ilvl="7">
      <w:start w:val="1"/>
      <w:numFmt w:val="bullet"/>
      <w:lvlText w:val="◦"/>
      <w:lvlJc w:val="left"/>
      <w:pPr>
        <w:tabs>
          <w:tab w:val="num" w:pos="4015"/>
        </w:tabs>
        <w:ind w:left="4015" w:hanging="360"/>
      </w:pPr>
      <w:rPr>
        <w:rFonts w:ascii="OpenSymbol" w:hAnsi="OpenSymbol" w:cs="Times New Roman"/>
        <w:color w:val="000000"/>
        <w:sz w:val="22"/>
        <w:szCs w:val="22"/>
        <w:lang w:val="uk-UA"/>
      </w:rPr>
    </w:lvl>
    <w:lvl w:ilvl="8">
      <w:start w:val="1"/>
      <w:numFmt w:val="bullet"/>
      <w:lvlText w:val="▪"/>
      <w:lvlJc w:val="left"/>
      <w:pPr>
        <w:tabs>
          <w:tab w:val="num" w:pos="4375"/>
        </w:tabs>
        <w:ind w:left="4375" w:hanging="360"/>
      </w:pPr>
      <w:rPr>
        <w:rFonts w:ascii="OpenSymbol" w:hAnsi="OpenSymbol" w:cs="Times New Roman"/>
        <w:color w:val="000000"/>
        <w:sz w:val="22"/>
        <w:szCs w:val="22"/>
        <w:lang w:val="uk-UA"/>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b w:val="0"/>
        <w:bCs w:val="0"/>
        <w:color w:val="000000"/>
        <w:sz w:val="22"/>
        <w:szCs w:val="22"/>
        <w:lang w:val="uk-U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bCs w:val="0"/>
        <w:color w:val="000000"/>
        <w:sz w:val="22"/>
        <w:szCs w:val="22"/>
        <w:lang w:val="uk-U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bCs w:val="0"/>
        <w:color w:val="000000"/>
        <w:sz w:val="22"/>
        <w:szCs w:val="22"/>
        <w:lang w:val="uk-U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lang w:val="uk-U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lang w:val="uk-U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lang w:val="uk-U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20365E5B"/>
    <w:multiLevelType w:val="multilevel"/>
    <w:tmpl w:val="C8108206"/>
    <w:lvl w:ilvl="0">
      <w:start w:val="1"/>
      <w:numFmt w:val="russianLower"/>
      <w:lvlText w:val="(%1)"/>
      <w:lvlJc w:val="left"/>
      <w:pPr>
        <w:tabs>
          <w:tab w:val="num" w:pos="1559"/>
        </w:tabs>
        <w:ind w:left="1559" w:hanging="839"/>
      </w:pPr>
      <w:rPr>
        <w:rFonts w:hint="default"/>
      </w:rPr>
    </w:lvl>
    <w:lvl w:ilvl="1">
      <w:start w:val="1"/>
      <w:numFmt w:val="none"/>
      <w:lvlText w:val="-"/>
      <w:lvlJc w:val="left"/>
      <w:pPr>
        <w:tabs>
          <w:tab w:val="num" w:pos="1928"/>
        </w:tabs>
        <w:ind w:left="1928"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597A6C"/>
    <w:multiLevelType w:val="multilevel"/>
    <w:tmpl w:val="E55EF61C"/>
    <w:lvl w:ilvl="0">
      <w:start w:val="1"/>
      <w:numFmt w:val="decimal"/>
      <w:suff w:val="space"/>
      <w:lvlText w:val="%1."/>
      <w:lvlJc w:val="left"/>
      <w:pPr>
        <w:ind w:left="0" w:firstLine="0"/>
      </w:pPr>
      <w:rPr>
        <w:rFonts w:hint="default"/>
        <w:b/>
        <w:color w:val="000000"/>
      </w:rPr>
    </w:lvl>
    <w:lvl w:ilvl="1">
      <w:start w:val="1"/>
      <w:numFmt w:val="decimal"/>
      <w:lvlText w:val="%1.%2."/>
      <w:lvlJc w:val="left"/>
      <w:pPr>
        <w:tabs>
          <w:tab w:val="num" w:pos="720"/>
        </w:tabs>
        <w:ind w:left="720" w:hanging="720"/>
      </w:pPr>
      <w:rPr>
        <w:rFonts w:hint="default"/>
        <w:b w:val="0"/>
        <w:bCs/>
        <w:sz w:val="24"/>
        <w:szCs w:val="24"/>
      </w:rPr>
    </w:lvl>
    <w:lvl w:ilvl="2">
      <w:start w:val="1"/>
      <w:numFmt w:val="decimal"/>
      <w:lvlText w:val="%1.%2.%3."/>
      <w:lvlJc w:val="left"/>
      <w:pPr>
        <w:tabs>
          <w:tab w:val="num" w:pos="1559"/>
        </w:tabs>
        <w:ind w:left="1559" w:hanging="83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980B7F"/>
    <w:multiLevelType w:val="multilevel"/>
    <w:tmpl w:val="7DC8E21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E90C99"/>
    <w:multiLevelType w:val="multilevel"/>
    <w:tmpl w:val="A756FBA6"/>
    <w:lvl w:ilvl="0">
      <w:start w:val="1861"/>
      <w:numFmt w:val="bullet"/>
      <w:lvlText w:val="-"/>
      <w:lvlJc w:val="left"/>
      <w:pPr>
        <w:tabs>
          <w:tab w:val="num" w:pos="1559"/>
        </w:tabs>
        <w:ind w:left="1559" w:hanging="839"/>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65082632">
    <w:abstractNumId w:val="0"/>
  </w:num>
  <w:num w:numId="2" w16cid:durableId="1603800248">
    <w:abstractNumId w:val="11"/>
  </w:num>
  <w:num w:numId="3" w16cid:durableId="1938173787">
    <w:abstractNumId w:val="20"/>
  </w:num>
  <w:num w:numId="4" w16cid:durableId="158732932">
    <w:abstractNumId w:val="22"/>
  </w:num>
  <w:num w:numId="5" w16cid:durableId="1734813353">
    <w:abstractNumId w:val="19"/>
  </w:num>
  <w:num w:numId="6" w16cid:durableId="920598624">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oWJAFZSOZDpctSP0EABMcIjUlNEygqwh5TAeeXU4x5E36Kajfm5Yw6WDkYsJ8qn1yeC1KUEWupip0fsd33rxWg==" w:salt="c7q4CvL1A7v+yfrK+ml4+Q=="/>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F30"/>
    <w:rsid w:val="00013799"/>
    <w:rsid w:val="0001683A"/>
    <w:rsid w:val="00030ED4"/>
    <w:rsid w:val="00051589"/>
    <w:rsid w:val="0005356C"/>
    <w:rsid w:val="00054357"/>
    <w:rsid w:val="00057993"/>
    <w:rsid w:val="00063021"/>
    <w:rsid w:val="00065B03"/>
    <w:rsid w:val="00093D72"/>
    <w:rsid w:val="000A1461"/>
    <w:rsid w:val="000A24FC"/>
    <w:rsid w:val="000A69C9"/>
    <w:rsid w:val="000B5CE2"/>
    <w:rsid w:val="000B7751"/>
    <w:rsid w:val="000C050D"/>
    <w:rsid w:val="000C1F9E"/>
    <w:rsid w:val="000C42CB"/>
    <w:rsid w:val="000C6F30"/>
    <w:rsid w:val="000D598B"/>
    <w:rsid w:val="000E43E2"/>
    <w:rsid w:val="000E4884"/>
    <w:rsid w:val="000E7612"/>
    <w:rsid w:val="000F2B6B"/>
    <w:rsid w:val="000F60A2"/>
    <w:rsid w:val="0011022E"/>
    <w:rsid w:val="0011069F"/>
    <w:rsid w:val="00124187"/>
    <w:rsid w:val="00124F38"/>
    <w:rsid w:val="00125329"/>
    <w:rsid w:val="00131B1D"/>
    <w:rsid w:val="001366EF"/>
    <w:rsid w:val="00137F6D"/>
    <w:rsid w:val="00152EB1"/>
    <w:rsid w:val="001555D6"/>
    <w:rsid w:val="00162E45"/>
    <w:rsid w:val="001647BE"/>
    <w:rsid w:val="001666C1"/>
    <w:rsid w:val="00166C84"/>
    <w:rsid w:val="0016725A"/>
    <w:rsid w:val="001679AC"/>
    <w:rsid w:val="001C0023"/>
    <w:rsid w:val="001C68B6"/>
    <w:rsid w:val="001D738B"/>
    <w:rsid w:val="001F2EFD"/>
    <w:rsid w:val="001F5EF4"/>
    <w:rsid w:val="00206F7D"/>
    <w:rsid w:val="00216107"/>
    <w:rsid w:val="00225C09"/>
    <w:rsid w:val="00226CD0"/>
    <w:rsid w:val="00241746"/>
    <w:rsid w:val="00262E9E"/>
    <w:rsid w:val="00265C7D"/>
    <w:rsid w:val="00272FDC"/>
    <w:rsid w:val="002A2769"/>
    <w:rsid w:val="002A65CE"/>
    <w:rsid w:val="002B55E6"/>
    <w:rsid w:val="002C2268"/>
    <w:rsid w:val="002C4D5B"/>
    <w:rsid w:val="002D06C0"/>
    <w:rsid w:val="002D30E1"/>
    <w:rsid w:val="002E22D2"/>
    <w:rsid w:val="002F13A2"/>
    <w:rsid w:val="0030215B"/>
    <w:rsid w:val="003043EC"/>
    <w:rsid w:val="00314779"/>
    <w:rsid w:val="003161D8"/>
    <w:rsid w:val="00340C7C"/>
    <w:rsid w:val="00343E01"/>
    <w:rsid w:val="00355329"/>
    <w:rsid w:val="00356CE2"/>
    <w:rsid w:val="00362464"/>
    <w:rsid w:val="00363676"/>
    <w:rsid w:val="00363BFE"/>
    <w:rsid w:val="00364071"/>
    <w:rsid w:val="00373DCA"/>
    <w:rsid w:val="00381C0F"/>
    <w:rsid w:val="00390043"/>
    <w:rsid w:val="0039566B"/>
    <w:rsid w:val="003B1668"/>
    <w:rsid w:val="003B1CBB"/>
    <w:rsid w:val="003B406A"/>
    <w:rsid w:val="003B4663"/>
    <w:rsid w:val="003C2475"/>
    <w:rsid w:val="003C277E"/>
    <w:rsid w:val="003D06CE"/>
    <w:rsid w:val="003D18F5"/>
    <w:rsid w:val="003E2108"/>
    <w:rsid w:val="003E5D53"/>
    <w:rsid w:val="003E6D5F"/>
    <w:rsid w:val="003E7F6A"/>
    <w:rsid w:val="003F7630"/>
    <w:rsid w:val="00414735"/>
    <w:rsid w:val="004165C6"/>
    <w:rsid w:val="004401FB"/>
    <w:rsid w:val="00440592"/>
    <w:rsid w:val="0045019A"/>
    <w:rsid w:val="004570E7"/>
    <w:rsid w:val="00464F8B"/>
    <w:rsid w:val="004747AC"/>
    <w:rsid w:val="004767B9"/>
    <w:rsid w:val="00477497"/>
    <w:rsid w:val="0049432F"/>
    <w:rsid w:val="004965A9"/>
    <w:rsid w:val="004A4787"/>
    <w:rsid w:val="004A4C47"/>
    <w:rsid w:val="004B14B0"/>
    <w:rsid w:val="004B44A2"/>
    <w:rsid w:val="004C1796"/>
    <w:rsid w:val="004E0FB9"/>
    <w:rsid w:val="004E39DC"/>
    <w:rsid w:val="004E77C2"/>
    <w:rsid w:val="0052583E"/>
    <w:rsid w:val="00527BCB"/>
    <w:rsid w:val="00533038"/>
    <w:rsid w:val="005330F9"/>
    <w:rsid w:val="00533B48"/>
    <w:rsid w:val="00542D73"/>
    <w:rsid w:val="00547715"/>
    <w:rsid w:val="00547E20"/>
    <w:rsid w:val="00551AF2"/>
    <w:rsid w:val="0055579E"/>
    <w:rsid w:val="00557E8C"/>
    <w:rsid w:val="00583FC3"/>
    <w:rsid w:val="005864F9"/>
    <w:rsid w:val="005913F5"/>
    <w:rsid w:val="005A41F6"/>
    <w:rsid w:val="005A6025"/>
    <w:rsid w:val="005B0D19"/>
    <w:rsid w:val="005E39E6"/>
    <w:rsid w:val="005F0BA5"/>
    <w:rsid w:val="005F2627"/>
    <w:rsid w:val="00601E27"/>
    <w:rsid w:val="0060246E"/>
    <w:rsid w:val="00615A93"/>
    <w:rsid w:val="00615F7B"/>
    <w:rsid w:val="0062051A"/>
    <w:rsid w:val="00624E71"/>
    <w:rsid w:val="006318F5"/>
    <w:rsid w:val="0064666F"/>
    <w:rsid w:val="006614E7"/>
    <w:rsid w:val="00667752"/>
    <w:rsid w:val="00682F07"/>
    <w:rsid w:val="00691249"/>
    <w:rsid w:val="0069711E"/>
    <w:rsid w:val="006A5660"/>
    <w:rsid w:val="006A64C9"/>
    <w:rsid w:val="006B4AD5"/>
    <w:rsid w:val="006C43DB"/>
    <w:rsid w:val="006C4DD9"/>
    <w:rsid w:val="006D4041"/>
    <w:rsid w:val="006D4864"/>
    <w:rsid w:val="006D7697"/>
    <w:rsid w:val="006E1407"/>
    <w:rsid w:val="006E6B97"/>
    <w:rsid w:val="006F189F"/>
    <w:rsid w:val="006F5BEB"/>
    <w:rsid w:val="00704346"/>
    <w:rsid w:val="00707127"/>
    <w:rsid w:val="00707BFA"/>
    <w:rsid w:val="007141EE"/>
    <w:rsid w:val="00726F92"/>
    <w:rsid w:val="00730D01"/>
    <w:rsid w:val="007379A0"/>
    <w:rsid w:val="00741EC9"/>
    <w:rsid w:val="00751883"/>
    <w:rsid w:val="0075321A"/>
    <w:rsid w:val="007569D3"/>
    <w:rsid w:val="00761D65"/>
    <w:rsid w:val="00773595"/>
    <w:rsid w:val="00775E92"/>
    <w:rsid w:val="00787327"/>
    <w:rsid w:val="007873BA"/>
    <w:rsid w:val="00790504"/>
    <w:rsid w:val="0079241C"/>
    <w:rsid w:val="007A00AB"/>
    <w:rsid w:val="007C57C5"/>
    <w:rsid w:val="007D1029"/>
    <w:rsid w:val="007D305E"/>
    <w:rsid w:val="007D5AD4"/>
    <w:rsid w:val="00800C7A"/>
    <w:rsid w:val="0081132E"/>
    <w:rsid w:val="0081262A"/>
    <w:rsid w:val="00817CDD"/>
    <w:rsid w:val="008215EB"/>
    <w:rsid w:val="00823C0D"/>
    <w:rsid w:val="0083280A"/>
    <w:rsid w:val="00842AB4"/>
    <w:rsid w:val="008462B6"/>
    <w:rsid w:val="0085595A"/>
    <w:rsid w:val="00857386"/>
    <w:rsid w:val="00857D30"/>
    <w:rsid w:val="00866BE7"/>
    <w:rsid w:val="00871EAD"/>
    <w:rsid w:val="00875E7D"/>
    <w:rsid w:val="00887AA4"/>
    <w:rsid w:val="00891151"/>
    <w:rsid w:val="008A00CC"/>
    <w:rsid w:val="008A4470"/>
    <w:rsid w:val="008A770B"/>
    <w:rsid w:val="008A79A6"/>
    <w:rsid w:val="008B628C"/>
    <w:rsid w:val="008B7403"/>
    <w:rsid w:val="008C2A5D"/>
    <w:rsid w:val="008D728E"/>
    <w:rsid w:val="008E5899"/>
    <w:rsid w:val="008F3282"/>
    <w:rsid w:val="00905B3A"/>
    <w:rsid w:val="00924C6D"/>
    <w:rsid w:val="00925056"/>
    <w:rsid w:val="009316C7"/>
    <w:rsid w:val="009409E2"/>
    <w:rsid w:val="00942A09"/>
    <w:rsid w:val="00986947"/>
    <w:rsid w:val="009A42E0"/>
    <w:rsid w:val="009A4459"/>
    <w:rsid w:val="009D1C37"/>
    <w:rsid w:val="009F10C6"/>
    <w:rsid w:val="009F63DE"/>
    <w:rsid w:val="00A01565"/>
    <w:rsid w:val="00A11798"/>
    <w:rsid w:val="00A128F1"/>
    <w:rsid w:val="00A37494"/>
    <w:rsid w:val="00A412BA"/>
    <w:rsid w:val="00A429F7"/>
    <w:rsid w:val="00A45427"/>
    <w:rsid w:val="00A555DF"/>
    <w:rsid w:val="00A578BC"/>
    <w:rsid w:val="00A57CCA"/>
    <w:rsid w:val="00A61DDD"/>
    <w:rsid w:val="00A636FD"/>
    <w:rsid w:val="00A65C2C"/>
    <w:rsid w:val="00A9781A"/>
    <w:rsid w:val="00AB0222"/>
    <w:rsid w:val="00AC45E8"/>
    <w:rsid w:val="00AC4FD9"/>
    <w:rsid w:val="00AC7959"/>
    <w:rsid w:val="00AD5BA5"/>
    <w:rsid w:val="00B13D64"/>
    <w:rsid w:val="00B23E67"/>
    <w:rsid w:val="00B2679B"/>
    <w:rsid w:val="00B27772"/>
    <w:rsid w:val="00B30225"/>
    <w:rsid w:val="00B31200"/>
    <w:rsid w:val="00B34C31"/>
    <w:rsid w:val="00B35BBE"/>
    <w:rsid w:val="00B526C4"/>
    <w:rsid w:val="00B61F2F"/>
    <w:rsid w:val="00B622F8"/>
    <w:rsid w:val="00B643DE"/>
    <w:rsid w:val="00B6558F"/>
    <w:rsid w:val="00B70958"/>
    <w:rsid w:val="00B74664"/>
    <w:rsid w:val="00B805A1"/>
    <w:rsid w:val="00B87F81"/>
    <w:rsid w:val="00B9661F"/>
    <w:rsid w:val="00B97E95"/>
    <w:rsid w:val="00BA18FD"/>
    <w:rsid w:val="00BA2015"/>
    <w:rsid w:val="00BA50EF"/>
    <w:rsid w:val="00BA655E"/>
    <w:rsid w:val="00BB2D31"/>
    <w:rsid w:val="00BB52D9"/>
    <w:rsid w:val="00BB6F4E"/>
    <w:rsid w:val="00BC0624"/>
    <w:rsid w:val="00BF0775"/>
    <w:rsid w:val="00C10A0C"/>
    <w:rsid w:val="00C11C65"/>
    <w:rsid w:val="00C31590"/>
    <w:rsid w:val="00C34E0E"/>
    <w:rsid w:val="00C4221A"/>
    <w:rsid w:val="00C44C20"/>
    <w:rsid w:val="00C452A4"/>
    <w:rsid w:val="00C55C3E"/>
    <w:rsid w:val="00C57EDB"/>
    <w:rsid w:val="00C64A78"/>
    <w:rsid w:val="00C74541"/>
    <w:rsid w:val="00C7587F"/>
    <w:rsid w:val="00C762A3"/>
    <w:rsid w:val="00C82D18"/>
    <w:rsid w:val="00C83EC6"/>
    <w:rsid w:val="00C9287A"/>
    <w:rsid w:val="00C972BB"/>
    <w:rsid w:val="00CC2F65"/>
    <w:rsid w:val="00CC377A"/>
    <w:rsid w:val="00CD018D"/>
    <w:rsid w:val="00CE2311"/>
    <w:rsid w:val="00CE3F9B"/>
    <w:rsid w:val="00CF1DAF"/>
    <w:rsid w:val="00CF6414"/>
    <w:rsid w:val="00D007B9"/>
    <w:rsid w:val="00D04695"/>
    <w:rsid w:val="00D05769"/>
    <w:rsid w:val="00D05AFA"/>
    <w:rsid w:val="00D22C47"/>
    <w:rsid w:val="00D31057"/>
    <w:rsid w:val="00D34AD7"/>
    <w:rsid w:val="00D36683"/>
    <w:rsid w:val="00D47C30"/>
    <w:rsid w:val="00D51DA0"/>
    <w:rsid w:val="00D542FA"/>
    <w:rsid w:val="00D7478D"/>
    <w:rsid w:val="00D85193"/>
    <w:rsid w:val="00D86FA4"/>
    <w:rsid w:val="00D87E47"/>
    <w:rsid w:val="00D9435A"/>
    <w:rsid w:val="00DB610C"/>
    <w:rsid w:val="00DC003A"/>
    <w:rsid w:val="00DC4E30"/>
    <w:rsid w:val="00DD07C2"/>
    <w:rsid w:val="00DD0B95"/>
    <w:rsid w:val="00DD2BF2"/>
    <w:rsid w:val="00DE1854"/>
    <w:rsid w:val="00DE5223"/>
    <w:rsid w:val="00DE73B9"/>
    <w:rsid w:val="00E0143E"/>
    <w:rsid w:val="00E24DB3"/>
    <w:rsid w:val="00E41537"/>
    <w:rsid w:val="00E44660"/>
    <w:rsid w:val="00E4491A"/>
    <w:rsid w:val="00E655DA"/>
    <w:rsid w:val="00E7152C"/>
    <w:rsid w:val="00E7794F"/>
    <w:rsid w:val="00E8373D"/>
    <w:rsid w:val="00E838D7"/>
    <w:rsid w:val="00EA6049"/>
    <w:rsid w:val="00EC2D85"/>
    <w:rsid w:val="00ED172B"/>
    <w:rsid w:val="00ED57C0"/>
    <w:rsid w:val="00F105F6"/>
    <w:rsid w:val="00F136E5"/>
    <w:rsid w:val="00F20504"/>
    <w:rsid w:val="00F4395A"/>
    <w:rsid w:val="00F44770"/>
    <w:rsid w:val="00F51257"/>
    <w:rsid w:val="00F60CED"/>
    <w:rsid w:val="00F71662"/>
    <w:rsid w:val="00F7199F"/>
    <w:rsid w:val="00F751D0"/>
    <w:rsid w:val="00F7706C"/>
    <w:rsid w:val="00F770DD"/>
    <w:rsid w:val="00F77501"/>
    <w:rsid w:val="00F83370"/>
    <w:rsid w:val="00F851CA"/>
    <w:rsid w:val="00F94ABF"/>
    <w:rsid w:val="00F97A2A"/>
    <w:rsid w:val="00FA018B"/>
    <w:rsid w:val="00FA2F38"/>
    <w:rsid w:val="00FA2F9C"/>
    <w:rsid w:val="00FC3FBA"/>
    <w:rsid w:val="00FE1DB3"/>
    <w:rsid w:val="00FF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42A868"/>
  <w15:chartTrackingRefBased/>
  <w15:docId w15:val="{95D4EC1E-3AEF-A941-811E-C3F2407A6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eastAsia="Andale Sans UI" w:cs="Tahoma"/>
      <w:kern w:val="2"/>
      <w:sz w:val="24"/>
      <w:szCs w:val="24"/>
      <w:lang w:val="uk-UA" w:eastAsia="zh-CN" w:bidi="en-US"/>
    </w:rPr>
  </w:style>
  <w:style w:type="paragraph" w:styleId="2">
    <w:name w:val="heading 2"/>
    <w:basedOn w:val="a"/>
    <w:next w:val="a0"/>
    <w:qFormat/>
    <w:pPr>
      <w:keepNext/>
      <w:numPr>
        <w:ilvl w:val="1"/>
        <w:numId w:val="1"/>
      </w:numPr>
      <w:outlineLvl w:val="1"/>
    </w:pPr>
    <w:rPr>
      <w:rFonts w:cs="Times New Roman"/>
      <w:sz w:val="28"/>
    </w:rPr>
  </w:style>
  <w:style w:type="paragraph" w:styleId="3">
    <w:name w:val="heading 3"/>
    <w:basedOn w:val="a"/>
    <w:next w:val="a"/>
    <w:link w:val="30"/>
    <w:uiPriority w:val="9"/>
    <w:semiHidden/>
    <w:unhideWhenUsed/>
    <w:qFormat/>
    <w:rsid w:val="00871EAD"/>
    <w:pPr>
      <w:keepNext/>
      <w:spacing w:before="240" w:after="60"/>
      <w:outlineLvl w:val="2"/>
    </w:pPr>
    <w:rPr>
      <w:rFonts w:ascii="Calibri Light" w:eastAsia="Times New Roman" w:hAnsi="Calibri Light"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uk-UA"/>
    </w:rPr>
  </w:style>
  <w:style w:type="character" w:customStyle="1" w:styleId="WW8Num2z1">
    <w:name w:val="WW8Num2z1"/>
    <w:rPr>
      <w:rFonts w:eastAsia="Times New Roman" w:cs="Times New Roman"/>
      <w:b w:val="0"/>
      <w:color w:val="000000"/>
      <w:sz w:val="20"/>
      <w:szCs w:val="20"/>
      <w:lang w:val="uk-UA"/>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sz w:val="22"/>
      <w:szCs w:val="22"/>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b/>
      <w:color w:val="000000"/>
      <w:sz w:val="22"/>
      <w:szCs w:val="22"/>
      <w:lang w:val="uk-UA"/>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color w:val="000000"/>
      <w:sz w:val="22"/>
      <w:szCs w:val="22"/>
      <w:lang w:val="uk-UA"/>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b/>
      <w:color w:val="000000"/>
      <w:sz w:val="22"/>
      <w:szCs w:val="22"/>
      <w:lang w:val="uk-UA"/>
    </w:rPr>
  </w:style>
  <w:style w:type="character" w:customStyle="1" w:styleId="WW8Num8z0">
    <w:name w:val="WW8Num8z0"/>
    <w:rPr>
      <w:rFonts w:ascii="Arial" w:eastAsia="Times New Roman" w:hAnsi="Arial" w:cs="Arial"/>
      <w:b w:val="0"/>
      <w:color w:val="000000"/>
      <w:spacing w:val="-4"/>
      <w:sz w:val="24"/>
      <w:szCs w:val="24"/>
      <w:lang w:val="uk-U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color w:val="000000"/>
      <w:sz w:val="22"/>
      <w:szCs w:val="22"/>
      <w:lang w:val="uk-UA"/>
    </w:rPr>
  </w:style>
  <w:style w:type="character" w:customStyle="1" w:styleId="WW8Num10z0">
    <w:name w:val="WW8Num10z0"/>
    <w:rPr>
      <w:rFonts w:cs="Times New Roman"/>
      <w:color w:val="000000"/>
      <w:sz w:val="22"/>
      <w:szCs w:val="22"/>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sz w:val="22"/>
      <w:szCs w:val="22"/>
      <w:lang w:val="uk-UA" w:bidi="en-U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color w:val="000000"/>
      <w:sz w:val="22"/>
      <w:szCs w:val="22"/>
      <w:lang w:val="uk-UA"/>
    </w:rPr>
  </w:style>
  <w:style w:type="character" w:customStyle="1" w:styleId="WW8Num13z0">
    <w:name w:val="WW8Num13z0"/>
    <w:rPr>
      <w:rFonts w:cs="Times New Roman"/>
      <w:b/>
      <w:color w:val="000000"/>
      <w:sz w:val="22"/>
      <w:szCs w:val="22"/>
      <w:lang w:val="uk-UA"/>
    </w:rPr>
  </w:style>
  <w:style w:type="character" w:customStyle="1" w:styleId="WW8Num14z0">
    <w:name w:val="WW8Num14z0"/>
    <w:rPr>
      <w:rFonts w:eastAsia="Times New Roman" w:cs="Times New Roman"/>
      <w:color w:val="000000"/>
      <w:sz w:val="22"/>
      <w:szCs w:val="22"/>
      <w:lang w:val="uk-UA"/>
    </w:rPr>
  </w:style>
  <w:style w:type="character" w:customStyle="1" w:styleId="WW8Num15z0">
    <w:name w:val="WW8Num15z0"/>
    <w:rPr>
      <w:rFonts w:ascii="Times New Roman" w:eastAsia="Andale Sans UI" w:hAnsi="Times New Roman" w:cs="Times New Roman"/>
      <w:sz w:val="22"/>
      <w:szCs w:val="22"/>
      <w:lang w:val="uk-UA"/>
    </w:rPr>
  </w:style>
  <w:style w:type="character" w:customStyle="1" w:styleId="WW8Num16z0">
    <w:name w:val="WW8Num16z0"/>
    <w:rPr>
      <w:rFonts w:ascii="Symbol" w:hAnsi="Symbol" w:cs="Times New Roman"/>
      <w:color w:val="000000"/>
      <w:sz w:val="22"/>
      <w:szCs w:val="22"/>
      <w:lang w:val="uk-UA"/>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Symbol"/>
      <w:lang w:val="uk-UA"/>
    </w:rPr>
  </w:style>
  <w:style w:type="character" w:customStyle="1" w:styleId="WW8Num17z1">
    <w:name w:val="WW8Num17z1"/>
    <w:rPr>
      <w:rFonts w:ascii="OpenSymbol" w:hAnsi="OpenSymbol" w:cs="Times New Roman"/>
      <w:color w:val="000000"/>
      <w:sz w:val="22"/>
      <w:szCs w:val="22"/>
      <w:lang w:val="uk-UA"/>
    </w:rPr>
  </w:style>
  <w:style w:type="character" w:customStyle="1" w:styleId="WW8Num18z0">
    <w:name w:val="WW8Num18z0"/>
    <w:rPr>
      <w:rFonts w:ascii="Symbol" w:hAnsi="Symbol" w:cs="Times New Roman"/>
      <w:b w:val="0"/>
      <w:bCs w:val="0"/>
      <w:color w:val="000000"/>
      <w:sz w:val="22"/>
      <w:szCs w:val="22"/>
      <w:lang w:val="uk-UA"/>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Symbol"/>
      <w:lang w:val="uk-UA"/>
    </w:rPr>
  </w:style>
  <w:style w:type="character" w:customStyle="1" w:styleId="WW8Num19z1">
    <w:name w:val="WW8Num19z1"/>
    <w:rPr>
      <w:rFonts w:ascii="OpenSymbol" w:hAnsi="OpenSymbol" w:cs="OpenSymbol"/>
    </w:rPr>
  </w:style>
  <w:style w:type="character" w:customStyle="1" w:styleId="31">
    <w:name w:val="Основной шрифт абзаца3"/>
  </w:style>
  <w:style w:type="character" w:customStyle="1" w:styleId="WW8Num11z1">
    <w:name w:val="WW8Num11z1"/>
    <w:rPr>
      <w:lang w:val="uk-UA"/>
    </w:rPr>
  </w:style>
  <w:style w:type="character" w:customStyle="1" w:styleId="WW8Num13z1">
    <w:name w:val="WW8Num13z1"/>
    <w:rPr>
      <w:rFonts w:cs="Times New Roman"/>
      <w:color w:val="000000"/>
      <w:sz w:val="22"/>
      <w:szCs w:val="22"/>
      <w:lang w:val="uk-UA"/>
    </w:rPr>
  </w:style>
  <w:style w:type="character" w:customStyle="1" w:styleId="WW8Num13z2">
    <w:name w:val="WW8Num13z2"/>
    <w:rPr>
      <w:rFonts w:ascii="Times New Roman" w:eastAsia="Andale Sans UI" w:hAnsi="Times New Roman" w:cs="Times New Roman"/>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20">
    <w:name w:val="Основной шрифт абзаца2"/>
  </w:style>
  <w:style w:type="character" w:customStyle="1" w:styleId="WW8Num12z1">
    <w:name w:val="WW8Num12z1"/>
    <w:rPr>
      <w:rFonts w:eastAsia="Times New Roman" w:cs="Times New Roman"/>
      <w:b w:val="0"/>
      <w:color w:val="000000"/>
      <w:sz w:val="20"/>
      <w:szCs w:val="20"/>
      <w:shd w:val="clear" w:color="auto" w:fill="FFFF00"/>
      <w:lang w:val="uk-UA"/>
    </w:rPr>
  </w:style>
  <w:style w:type="character" w:customStyle="1" w:styleId="WW8Num12z2">
    <w:name w:val="WW8Num12z2"/>
    <w:rPr>
      <w:b w:val="0"/>
      <w:sz w:val="20"/>
      <w:szCs w:val="20"/>
      <w:lang w:val="uk-UA"/>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4z1">
    <w:name w:val="WW8Num14z1"/>
    <w:rPr>
      <w:lang w:val="uk-UA"/>
    </w:rPr>
  </w:style>
  <w:style w:type="character" w:customStyle="1" w:styleId="WW8Num14z2">
    <w:name w:val="WW8Num14z2"/>
    <w:rPr>
      <w:rFonts w:ascii="Times New Roman" w:eastAsia="Andale Sans UI" w:hAnsi="Times New Roman" w:cs="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b/>
      <w:color w:val="000000"/>
      <w:sz w:val="22"/>
      <w:szCs w:val="22"/>
      <w:lang w:val="uk-UA"/>
    </w:rPr>
  </w:style>
  <w:style w:type="character" w:customStyle="1" w:styleId="WW8Num23z0">
    <w:name w:val="WW8Num23z0"/>
    <w:rPr>
      <w:b/>
      <w:lang w:val="uk-UA"/>
    </w:rPr>
  </w:style>
  <w:style w:type="character" w:customStyle="1" w:styleId="WW8Num23z1">
    <w:name w:val="WW8Num23z1"/>
    <w:rPr>
      <w:rFonts w:eastAsia="Times New Roman" w:cs="Times New Roman"/>
      <w:b w:val="0"/>
      <w:color w:val="000000"/>
      <w:sz w:val="20"/>
      <w:szCs w:val="20"/>
      <w:shd w:val="clear" w:color="auto" w:fill="FFFF00"/>
      <w:lang w:val="uk-UA"/>
    </w:rPr>
  </w:style>
  <w:style w:type="character" w:customStyle="1" w:styleId="WW8Num23z2">
    <w:name w:val="WW8Num23z2"/>
    <w:rPr>
      <w:b w:val="0"/>
      <w:sz w:val="20"/>
      <w:szCs w:val="20"/>
      <w:lang w:val="uk-UA"/>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Andale Sans UI" w:hAnsi="Times New Roman" w:cs="Times New Roman"/>
      <w:color w:val="000000"/>
      <w:sz w:val="22"/>
      <w:szCs w:val="22"/>
      <w:lang w:val="uk-UA"/>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b/>
      <w:lang w:val="uk-UA"/>
    </w:rPr>
  </w:style>
  <w:style w:type="character" w:customStyle="1" w:styleId="WW8Num25z1">
    <w:name w:val="WW8Num25z1"/>
    <w:rPr>
      <w:b w:val="0"/>
      <w:sz w:val="20"/>
      <w:szCs w:val="20"/>
      <w:lang w:val="uk-UA"/>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imes New Roman" w:eastAsia="Andale Sans UI"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b/>
      <w:lang w:val="uk-UA"/>
    </w:rPr>
  </w:style>
  <w:style w:type="character" w:customStyle="1" w:styleId="WW8Num28z1">
    <w:name w:val="WW8Num28z1"/>
    <w:rPr>
      <w:b w:val="0"/>
      <w:sz w:val="20"/>
      <w:szCs w:val="20"/>
      <w:lang w:val="uk-UA"/>
    </w:rPr>
  </w:style>
  <w:style w:type="character" w:customStyle="1" w:styleId="WW8Num28z2">
    <w:name w:val="WW8Num28z2"/>
    <w:rPr>
      <w:b w:val="0"/>
      <w:sz w:val="20"/>
      <w:szCs w:val="20"/>
      <w:lang w:val="uk-UA"/>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eastAsia="Andale Sans UI" w:hAnsi="Times New Roman" w:cs="Times New Roman"/>
      <w:color w:val="000000"/>
      <w:sz w:val="22"/>
      <w:szCs w:val="22"/>
      <w:lang w:val="uk-UA"/>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cs="Times New Roman"/>
      <w:color w:val="000000"/>
      <w:sz w:val="22"/>
      <w:szCs w:val="22"/>
      <w:lang w:val="uk-UA"/>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Times New Roman" w:cs="Times New Roman"/>
      <w:vanish/>
      <w:color w:val="000000"/>
      <w:sz w:val="22"/>
      <w:szCs w:val="22"/>
      <w:lang w:val="uk-UA"/>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eastAsia="Andale Sans UI"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cs="Times New Roman"/>
      <w:color w:val="000000"/>
      <w:sz w:val="22"/>
      <w:szCs w:val="22"/>
      <w:lang w:val="uk-UA"/>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
    <w:name w:val="Основной шрифт абзаца1"/>
  </w:style>
  <w:style w:type="character" w:customStyle="1" w:styleId="WW8Num2z2">
    <w:name w:val="WW8Num2z2"/>
    <w:rPr>
      <w:b w:val="0"/>
      <w:sz w:val="20"/>
      <w:szCs w:val="20"/>
      <w:lang w:val="uk-UA"/>
    </w:rPr>
  </w:style>
  <w:style w:type="character" w:customStyle="1" w:styleId="DefaultParagraphFont1">
    <w:name w:val="Default Paragraph Font1"/>
  </w:style>
  <w:style w:type="character" w:customStyle="1" w:styleId="ListLabel1">
    <w:name w:val="ListLabel 1"/>
    <w:rPr>
      <w:b w:val="0"/>
      <w:sz w:val="20"/>
      <w:szCs w:val="20"/>
      <w:lang w:val="uk-UA"/>
    </w:rPr>
  </w:style>
  <w:style w:type="character" w:customStyle="1" w:styleId="ListLabel2">
    <w:name w:val="ListLabel 2"/>
    <w:rPr>
      <w:b w:val="0"/>
      <w:sz w:val="20"/>
      <w:szCs w:val="20"/>
    </w:rPr>
  </w:style>
  <w:style w:type="character" w:customStyle="1" w:styleId="hps">
    <w:name w:val="hps"/>
    <w:basedOn w:val="DefaultParagraphFont1"/>
  </w:style>
  <w:style w:type="character" w:customStyle="1" w:styleId="apple-style-span">
    <w:name w:val="apple-style-span"/>
    <w:basedOn w:val="DefaultParagraphFont1"/>
  </w:style>
  <w:style w:type="character" w:customStyle="1" w:styleId="ListLabel5">
    <w:name w:val="ListLabel 5"/>
    <w:rPr>
      <w:rFonts w:cs="Calibri"/>
      <w:sz w:val="20"/>
    </w:rPr>
  </w:style>
  <w:style w:type="character" w:customStyle="1" w:styleId="ListLabel4">
    <w:name w:val="ListLabel 4"/>
    <w:rPr>
      <w:rFonts w:cs="Courier New"/>
    </w:rPr>
  </w:style>
  <w:style w:type="character" w:styleId="a4">
    <w:name w:val="Emphasis"/>
    <w:qFormat/>
    <w:rPr>
      <w:i/>
      <w:iCs/>
    </w:rPr>
  </w:style>
  <w:style w:type="character" w:styleId="a5">
    <w:name w:val="Strong"/>
    <w:qFormat/>
    <w:rPr>
      <w:b/>
      <w:bCs/>
    </w:rPr>
  </w:style>
  <w:style w:type="character" w:customStyle="1" w:styleId="longtext">
    <w:name w:val="long_text"/>
    <w:basedOn w:val="DefaultParagraphFont1"/>
  </w:style>
  <w:style w:type="character" w:customStyle="1" w:styleId="ListLabel6">
    <w:name w:val="ListLabel 6"/>
    <w:rPr>
      <w:b w:val="0"/>
      <w:sz w:val="20"/>
      <w:szCs w:val="20"/>
      <w:lang w:val="uk-UA"/>
    </w:rPr>
  </w:style>
  <w:style w:type="character" w:customStyle="1" w:styleId="ListLabel7">
    <w:name w:val="ListLabel 7"/>
    <w:rPr>
      <w:b w:val="0"/>
      <w:sz w:val="20"/>
      <w:szCs w:val="20"/>
    </w:rPr>
  </w:style>
  <w:style w:type="character" w:customStyle="1" w:styleId="ListLabel8">
    <w:name w:val="ListLabel 8"/>
    <w:rPr>
      <w:rFonts w:cs="Calibri"/>
      <w:sz w:val="20"/>
    </w:rPr>
  </w:style>
  <w:style w:type="character" w:customStyle="1" w:styleId="ListLabel9">
    <w:name w:val="ListLabel 9"/>
    <w:rPr>
      <w:rFonts w:cs="Courier New"/>
    </w:rPr>
  </w:style>
  <w:style w:type="character" w:customStyle="1" w:styleId="ListLabel10">
    <w:name w:val="ListLabel 10"/>
    <w:rPr>
      <w:rFonts w:cs="Arial"/>
      <w:b w:val="0"/>
      <w:color w:val="000000"/>
      <w:spacing w:val="-4"/>
      <w:sz w:val="24"/>
      <w:szCs w:val="24"/>
      <w:lang w:val="uk-UA"/>
    </w:rPr>
  </w:style>
  <w:style w:type="character" w:customStyle="1" w:styleId="a6">
    <w:name w:val="Символ нумерации"/>
  </w:style>
  <w:style w:type="character" w:customStyle="1" w:styleId="a7">
    <w:name w:val="Верхний колонтитул Знак"/>
    <w:rPr>
      <w:rFonts w:eastAsia="Andale Sans UI" w:cs="Tahoma"/>
      <w:kern w:val="2"/>
      <w:sz w:val="24"/>
      <w:szCs w:val="24"/>
      <w:lang w:val="en-US" w:bidi="en-US"/>
    </w:rPr>
  </w:style>
  <w:style w:type="character" w:customStyle="1" w:styleId="a8">
    <w:name w:val="Нижний колонтитул Знак"/>
    <w:rPr>
      <w:rFonts w:eastAsia="Andale Sans UI" w:cs="Tahoma"/>
      <w:kern w:val="2"/>
      <w:sz w:val="24"/>
      <w:szCs w:val="24"/>
      <w:lang w:val="en-US" w:bidi="en-US"/>
    </w:rPr>
  </w:style>
  <w:style w:type="character" w:customStyle="1" w:styleId="a9">
    <w:name w:val="Текст выноски Знак"/>
    <w:rPr>
      <w:rFonts w:ascii="Tahoma" w:eastAsia="Andale Sans UI" w:hAnsi="Tahoma" w:cs="Tahoma"/>
      <w:kern w:val="2"/>
      <w:sz w:val="16"/>
      <w:szCs w:val="16"/>
      <w:lang w:val="en-US" w:bidi="en-US"/>
    </w:rPr>
  </w:style>
  <w:style w:type="character" w:customStyle="1" w:styleId="10">
    <w:name w:val="Знак примечания1"/>
    <w:rPr>
      <w:sz w:val="16"/>
      <w:szCs w:val="16"/>
    </w:rPr>
  </w:style>
  <w:style w:type="character" w:customStyle="1" w:styleId="aa">
    <w:name w:val="Текст примечания Знак"/>
    <w:uiPriority w:val="99"/>
    <w:rPr>
      <w:rFonts w:eastAsia="Andale Sans UI" w:cs="Tahoma"/>
      <w:kern w:val="2"/>
      <w:lang w:val="en-US" w:bidi="en-US"/>
    </w:rPr>
  </w:style>
  <w:style w:type="character" w:customStyle="1" w:styleId="ab">
    <w:name w:val="Тема примечания Знак"/>
    <w:rPr>
      <w:rFonts w:eastAsia="Andale Sans UI" w:cs="Tahoma"/>
      <w:b/>
      <w:bCs/>
      <w:kern w:val="2"/>
      <w:lang w:val="en-US" w:bidi="en-US"/>
    </w:rPr>
  </w:style>
  <w:style w:type="character" w:styleId="ac">
    <w:name w:val="Hyperlink"/>
    <w:rPr>
      <w:color w:val="0000FF"/>
      <w:u w:val="single"/>
    </w:rPr>
  </w:style>
  <w:style w:type="character" w:customStyle="1" w:styleId="ad">
    <w:name w:val="Маркеры списка"/>
    <w:rPr>
      <w:rFonts w:ascii="OpenSymbol" w:eastAsia="OpenSymbol" w:hAnsi="OpenSymbol" w:cs="OpenSymbol"/>
    </w:rPr>
  </w:style>
  <w:style w:type="paragraph" w:styleId="ae">
    <w:name w:val="Title"/>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f">
    <w:name w:val="List"/>
    <w:basedOn w:val="a0"/>
    <w:rPr>
      <w:rFonts w:cs="Mangal"/>
    </w:rPr>
  </w:style>
  <w:style w:type="paragraph" w:styleId="af0">
    <w:name w:val="caption"/>
    <w:basedOn w:val="a"/>
    <w:qFormat/>
    <w:pPr>
      <w:suppressLineNumbers/>
      <w:spacing w:before="120" w:after="120"/>
    </w:pPr>
    <w:rPr>
      <w:rFonts w:cs="Arial"/>
      <w:i/>
      <w:iCs/>
    </w:rPr>
  </w:style>
  <w:style w:type="paragraph" w:customStyle="1" w:styleId="4">
    <w:name w:val="Указатель4"/>
    <w:basedOn w:val="a"/>
    <w:pPr>
      <w:suppressLineNumbers/>
    </w:pPr>
    <w:rPr>
      <w:rFonts w:cs="Arial"/>
    </w:rPr>
  </w:style>
  <w:style w:type="paragraph" w:customStyle="1" w:styleId="11">
    <w:name w:val="Название объекта1"/>
    <w:basedOn w:val="a"/>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3">
    <w:name w:val="Название объекта2"/>
    <w:basedOn w:val="a"/>
    <w:pPr>
      <w:suppressLineNumbers/>
      <w:spacing w:before="120" w:after="120"/>
    </w:pPr>
    <w:rPr>
      <w:i/>
      <w:iCs/>
    </w:rPr>
  </w:style>
  <w:style w:type="paragraph" w:customStyle="1" w:styleId="af1">
    <w:name w:val="Текст в заданном формате"/>
    <w:basedOn w:val="a"/>
    <w:rPr>
      <w:rFonts w:ascii="Courier New" w:eastAsia="Courier New" w:hAnsi="Courier New" w:cs="Courier New"/>
      <w:sz w:val="20"/>
      <w:szCs w:val="20"/>
    </w:rPr>
  </w:style>
  <w:style w:type="paragraph" w:customStyle="1" w:styleId="ListParagraph1">
    <w:name w:val="List Paragraph1"/>
    <w:basedOn w:val="a"/>
    <w:pPr>
      <w:spacing w:after="200"/>
      <w:ind w:left="720"/>
    </w:pPr>
    <w:rPr>
      <w:sz w:val="20"/>
    </w:rPr>
  </w:style>
  <w:style w:type="paragraph" w:customStyle="1" w:styleId="af2">
    <w:name w:val="Содержимое таблицы"/>
    <w:basedOn w:val="a"/>
    <w:pPr>
      <w:suppressLineNumbers/>
    </w:pPr>
  </w:style>
  <w:style w:type="paragraph" w:styleId="af3">
    <w:name w:val="Body Text Indent"/>
    <w:basedOn w:val="a"/>
    <w:pPr>
      <w:ind w:left="284" w:hanging="284"/>
      <w:jc w:val="both"/>
    </w:pPr>
    <w:rPr>
      <w:sz w:val="18"/>
    </w:rPr>
  </w:style>
  <w:style w:type="paragraph" w:customStyle="1" w:styleId="af4">
    <w:name w:val="Заголовок таблицы"/>
    <w:basedOn w:val="af2"/>
    <w:pPr>
      <w:jc w:val="center"/>
    </w:pPr>
    <w:rPr>
      <w:b/>
      <w:bCs/>
    </w:rPr>
  </w:style>
  <w:style w:type="paragraph" w:styleId="af5">
    <w:name w:val="header"/>
    <w:basedOn w:val="a"/>
    <w:pPr>
      <w:tabs>
        <w:tab w:val="center" w:pos="4677"/>
        <w:tab w:val="right" w:pos="9355"/>
      </w:tabs>
    </w:pPr>
  </w:style>
  <w:style w:type="paragraph" w:styleId="af6">
    <w:name w:val="footer"/>
    <w:basedOn w:val="a"/>
    <w:pPr>
      <w:tabs>
        <w:tab w:val="center" w:pos="4677"/>
        <w:tab w:val="right" w:pos="9355"/>
      </w:tabs>
    </w:pPr>
  </w:style>
  <w:style w:type="paragraph" w:styleId="af7">
    <w:name w:val="Balloon Text"/>
    <w:basedOn w:val="a"/>
    <w:rPr>
      <w:rFonts w:ascii="Tahoma" w:hAnsi="Tahoma"/>
      <w:sz w:val="16"/>
      <w:szCs w:val="16"/>
    </w:rPr>
  </w:style>
  <w:style w:type="paragraph" w:customStyle="1" w:styleId="14">
    <w:name w:val="Текст примечания1"/>
    <w:basedOn w:val="a"/>
    <w:rPr>
      <w:sz w:val="20"/>
      <w:szCs w:val="20"/>
    </w:rPr>
  </w:style>
  <w:style w:type="paragraph" w:styleId="af8">
    <w:name w:val="annotation subject"/>
    <w:basedOn w:val="14"/>
    <w:next w:val="14"/>
    <w:rPr>
      <w:b/>
      <w:bCs/>
    </w:rPr>
  </w:style>
  <w:style w:type="paragraph" w:customStyle="1" w:styleId="af9">
    <w:name w:val="Содержимое врезки"/>
    <w:basedOn w:val="a0"/>
  </w:style>
  <w:style w:type="paragraph" w:styleId="afa">
    <w:name w:val="Revision"/>
    <w:hidden/>
    <w:uiPriority w:val="99"/>
    <w:semiHidden/>
    <w:rsid w:val="000C6F30"/>
    <w:rPr>
      <w:rFonts w:eastAsia="Andale Sans UI" w:cs="Tahoma"/>
      <w:kern w:val="2"/>
      <w:sz w:val="24"/>
      <w:szCs w:val="24"/>
      <w:lang w:eastAsia="zh-CN" w:bidi="en-US"/>
    </w:rPr>
  </w:style>
  <w:style w:type="character" w:styleId="afb">
    <w:name w:val="annotation reference"/>
    <w:uiPriority w:val="99"/>
    <w:unhideWhenUsed/>
    <w:rsid w:val="000C6F30"/>
    <w:rPr>
      <w:sz w:val="16"/>
      <w:szCs w:val="16"/>
    </w:rPr>
  </w:style>
  <w:style w:type="paragraph" w:styleId="afc">
    <w:name w:val="annotation text"/>
    <w:basedOn w:val="a"/>
    <w:link w:val="afd"/>
    <w:uiPriority w:val="99"/>
    <w:unhideWhenUsed/>
    <w:rsid w:val="000C6F30"/>
    <w:rPr>
      <w:sz w:val="20"/>
      <w:szCs w:val="20"/>
    </w:rPr>
  </w:style>
  <w:style w:type="character" w:customStyle="1" w:styleId="afd">
    <w:name w:val="Текст примітки Знак"/>
    <w:link w:val="afc"/>
    <w:uiPriority w:val="99"/>
    <w:semiHidden/>
    <w:rsid w:val="000C6F30"/>
    <w:rPr>
      <w:rFonts w:eastAsia="Andale Sans UI" w:cs="Tahoma"/>
      <w:kern w:val="2"/>
      <w:lang w:val="en-US" w:eastAsia="zh-CN" w:bidi="en-US"/>
    </w:rPr>
  </w:style>
  <w:style w:type="paragraph" w:styleId="afe">
    <w:name w:val="List Paragraph"/>
    <w:basedOn w:val="a"/>
    <w:link w:val="aff"/>
    <w:uiPriority w:val="34"/>
    <w:qFormat/>
    <w:rsid w:val="00C11C65"/>
    <w:pPr>
      <w:ind w:left="720"/>
      <w:contextualSpacing/>
    </w:pPr>
    <w:rPr>
      <w:rFonts w:eastAsia="Times New Roman" w:cs="Times New Roman"/>
      <w:kern w:val="0"/>
      <w:sz w:val="20"/>
      <w:szCs w:val="20"/>
      <w:lang w:val="ru-RU" w:eastAsia="ar-SA" w:bidi="ar-SA"/>
    </w:rPr>
  </w:style>
  <w:style w:type="paragraph" w:customStyle="1" w:styleId="rvps2">
    <w:name w:val="rvps2"/>
    <w:basedOn w:val="a"/>
    <w:rsid w:val="00356CE2"/>
    <w:pPr>
      <w:suppressAutoHyphens w:val="0"/>
      <w:spacing w:before="100" w:beforeAutospacing="1" w:after="100" w:afterAutospacing="1"/>
    </w:pPr>
    <w:rPr>
      <w:rFonts w:eastAsia="Times New Roman" w:cs="Times New Roman"/>
      <w:kern w:val="0"/>
      <w:lang w:eastAsia="uk-UA" w:bidi="ar-SA"/>
    </w:rPr>
  </w:style>
  <w:style w:type="character" w:customStyle="1" w:styleId="rvts0">
    <w:name w:val="rvts0"/>
    <w:rsid w:val="00C452A4"/>
  </w:style>
  <w:style w:type="paragraph" w:styleId="aff0">
    <w:name w:val="Normal (Web)"/>
    <w:basedOn w:val="a"/>
    <w:next w:val="a"/>
    <w:uiPriority w:val="99"/>
    <w:rsid w:val="00B526C4"/>
    <w:pPr>
      <w:widowControl w:val="0"/>
      <w:suppressAutoHyphens w:val="0"/>
      <w:autoSpaceDE w:val="0"/>
      <w:autoSpaceDN w:val="0"/>
      <w:spacing w:line="300" w:lineRule="auto"/>
    </w:pPr>
    <w:rPr>
      <w:rFonts w:eastAsia="Times New Roman" w:cs="Times New Roman"/>
      <w:kern w:val="0"/>
      <w:lang w:eastAsia="ru-RU" w:bidi="ar-SA"/>
    </w:rPr>
  </w:style>
  <w:style w:type="paragraph" w:styleId="33">
    <w:name w:val="Body Text 3"/>
    <w:basedOn w:val="a"/>
    <w:link w:val="34"/>
    <w:uiPriority w:val="99"/>
    <w:unhideWhenUsed/>
    <w:rsid w:val="00265C7D"/>
    <w:pPr>
      <w:spacing w:after="120"/>
    </w:pPr>
    <w:rPr>
      <w:sz w:val="16"/>
      <w:szCs w:val="16"/>
    </w:rPr>
  </w:style>
  <w:style w:type="character" w:customStyle="1" w:styleId="34">
    <w:name w:val="Основний текст 3 Знак"/>
    <w:link w:val="33"/>
    <w:uiPriority w:val="99"/>
    <w:rsid w:val="00265C7D"/>
    <w:rPr>
      <w:rFonts w:eastAsia="Andale Sans UI" w:cs="Tahoma"/>
      <w:kern w:val="2"/>
      <w:sz w:val="16"/>
      <w:szCs w:val="16"/>
      <w:lang w:eastAsia="zh-CN" w:bidi="en-US"/>
    </w:rPr>
  </w:style>
  <w:style w:type="character" w:customStyle="1" w:styleId="FontStyle16">
    <w:name w:val="Font Style16"/>
    <w:rsid w:val="00265C7D"/>
    <w:rPr>
      <w:rFonts w:ascii="Times New Roman" w:hAnsi="Times New Roman" w:cs="Times New Roman"/>
      <w:sz w:val="20"/>
      <w:szCs w:val="20"/>
    </w:rPr>
  </w:style>
  <w:style w:type="character" w:customStyle="1" w:styleId="FontStyle23">
    <w:name w:val="Font Style23"/>
    <w:rsid w:val="0069711E"/>
    <w:rPr>
      <w:rFonts w:ascii="Times New Roman" w:hAnsi="Times New Roman" w:cs="Times New Roman"/>
      <w:sz w:val="20"/>
      <w:szCs w:val="20"/>
    </w:rPr>
  </w:style>
  <w:style w:type="paragraph" w:customStyle="1" w:styleId="Normal1">
    <w:name w:val="Normal1"/>
    <w:rsid w:val="0069711E"/>
    <w:pPr>
      <w:widowControl w:val="0"/>
      <w:snapToGrid w:val="0"/>
    </w:pPr>
    <w:rPr>
      <w:lang w:val="ru-RU" w:eastAsia="ru-RU"/>
    </w:rPr>
  </w:style>
  <w:style w:type="character" w:customStyle="1" w:styleId="aff">
    <w:name w:val="Абзац списку Знак"/>
    <w:link w:val="afe"/>
    <w:uiPriority w:val="34"/>
    <w:rsid w:val="000F2B6B"/>
    <w:rPr>
      <w:lang w:eastAsia="ar-SA"/>
    </w:rPr>
  </w:style>
  <w:style w:type="character" w:customStyle="1" w:styleId="30">
    <w:name w:val="Заголовок 3 Знак"/>
    <w:link w:val="3"/>
    <w:uiPriority w:val="9"/>
    <w:semiHidden/>
    <w:rsid w:val="00871EAD"/>
    <w:rPr>
      <w:rFonts w:ascii="Calibri Light" w:eastAsia="Times New Roman" w:hAnsi="Calibri Light" w:cs="Times New Roman"/>
      <w:b/>
      <w:bCs/>
      <w:kern w:val="2"/>
      <w:sz w:val="26"/>
      <w:szCs w:val="26"/>
      <w:lang w:val="en-US" w:eastAsia="zh-CN" w:bidi="en-US"/>
    </w:rPr>
  </w:style>
  <w:style w:type="character" w:styleId="aff1">
    <w:name w:val="page number"/>
    <w:basedOn w:val="a1"/>
    <w:uiPriority w:val="99"/>
    <w:semiHidden/>
    <w:unhideWhenUsed/>
    <w:rsid w:val="00A578BC"/>
  </w:style>
  <w:style w:type="character" w:styleId="aff2">
    <w:name w:val="Unresolved Mention"/>
    <w:basedOn w:val="a1"/>
    <w:uiPriority w:val="99"/>
    <w:semiHidden/>
    <w:unhideWhenUsed/>
    <w:rsid w:val="003D18F5"/>
    <w:rPr>
      <w:color w:val="605E5C"/>
      <w:shd w:val="clear" w:color="auto" w:fill="E1DFDD"/>
    </w:rPr>
  </w:style>
  <w:style w:type="table" w:styleId="aff3">
    <w:name w:val="Table Grid"/>
    <w:basedOn w:val="a2"/>
    <w:uiPriority w:val="59"/>
    <w:rsid w:val="009409E2"/>
    <w:pPr>
      <w:suppressAutoHyphens/>
    </w:pPr>
    <w:rPr>
      <w:rFonts w:ascii="Calibri" w:eastAsia="Calibri" w:hAnsi="Calibri" w:cs="Calibri"/>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338">
      <w:bodyDiv w:val="1"/>
      <w:marLeft w:val="0"/>
      <w:marRight w:val="0"/>
      <w:marTop w:val="0"/>
      <w:marBottom w:val="0"/>
      <w:divBdr>
        <w:top w:val="none" w:sz="0" w:space="0" w:color="auto"/>
        <w:left w:val="none" w:sz="0" w:space="0" w:color="auto"/>
        <w:bottom w:val="none" w:sz="0" w:space="0" w:color="auto"/>
        <w:right w:val="none" w:sz="0" w:space="0" w:color="auto"/>
      </w:divBdr>
    </w:div>
    <w:div w:id="65225779">
      <w:bodyDiv w:val="1"/>
      <w:marLeft w:val="0"/>
      <w:marRight w:val="0"/>
      <w:marTop w:val="0"/>
      <w:marBottom w:val="0"/>
      <w:divBdr>
        <w:top w:val="none" w:sz="0" w:space="0" w:color="auto"/>
        <w:left w:val="none" w:sz="0" w:space="0" w:color="auto"/>
        <w:bottom w:val="none" w:sz="0" w:space="0" w:color="auto"/>
        <w:right w:val="none" w:sz="0" w:space="0" w:color="auto"/>
      </w:divBdr>
    </w:div>
    <w:div w:id="450707834">
      <w:bodyDiv w:val="1"/>
      <w:marLeft w:val="0"/>
      <w:marRight w:val="0"/>
      <w:marTop w:val="0"/>
      <w:marBottom w:val="0"/>
      <w:divBdr>
        <w:top w:val="none" w:sz="0" w:space="0" w:color="auto"/>
        <w:left w:val="none" w:sz="0" w:space="0" w:color="auto"/>
        <w:bottom w:val="none" w:sz="0" w:space="0" w:color="auto"/>
        <w:right w:val="none" w:sz="0" w:space="0" w:color="auto"/>
      </w:divBdr>
    </w:div>
    <w:div w:id="469636773">
      <w:bodyDiv w:val="1"/>
      <w:marLeft w:val="0"/>
      <w:marRight w:val="0"/>
      <w:marTop w:val="0"/>
      <w:marBottom w:val="0"/>
      <w:divBdr>
        <w:top w:val="none" w:sz="0" w:space="0" w:color="auto"/>
        <w:left w:val="none" w:sz="0" w:space="0" w:color="auto"/>
        <w:bottom w:val="none" w:sz="0" w:space="0" w:color="auto"/>
        <w:right w:val="none" w:sz="0" w:space="0" w:color="auto"/>
      </w:divBdr>
    </w:div>
    <w:div w:id="744690027">
      <w:bodyDiv w:val="1"/>
      <w:marLeft w:val="0"/>
      <w:marRight w:val="0"/>
      <w:marTop w:val="0"/>
      <w:marBottom w:val="0"/>
      <w:divBdr>
        <w:top w:val="none" w:sz="0" w:space="0" w:color="auto"/>
        <w:left w:val="none" w:sz="0" w:space="0" w:color="auto"/>
        <w:bottom w:val="none" w:sz="0" w:space="0" w:color="auto"/>
        <w:right w:val="none" w:sz="0" w:space="0" w:color="auto"/>
      </w:divBdr>
    </w:div>
    <w:div w:id="774326475">
      <w:bodyDiv w:val="1"/>
      <w:marLeft w:val="0"/>
      <w:marRight w:val="0"/>
      <w:marTop w:val="0"/>
      <w:marBottom w:val="0"/>
      <w:divBdr>
        <w:top w:val="none" w:sz="0" w:space="0" w:color="auto"/>
        <w:left w:val="none" w:sz="0" w:space="0" w:color="auto"/>
        <w:bottom w:val="none" w:sz="0" w:space="0" w:color="auto"/>
        <w:right w:val="none" w:sz="0" w:space="0" w:color="auto"/>
      </w:divBdr>
    </w:div>
    <w:div w:id="859852429">
      <w:bodyDiv w:val="1"/>
      <w:marLeft w:val="0"/>
      <w:marRight w:val="0"/>
      <w:marTop w:val="0"/>
      <w:marBottom w:val="0"/>
      <w:divBdr>
        <w:top w:val="none" w:sz="0" w:space="0" w:color="auto"/>
        <w:left w:val="none" w:sz="0" w:space="0" w:color="auto"/>
        <w:bottom w:val="none" w:sz="0" w:space="0" w:color="auto"/>
        <w:right w:val="none" w:sz="0" w:space="0" w:color="auto"/>
      </w:divBdr>
    </w:div>
    <w:div w:id="1099132814">
      <w:bodyDiv w:val="1"/>
      <w:marLeft w:val="0"/>
      <w:marRight w:val="0"/>
      <w:marTop w:val="0"/>
      <w:marBottom w:val="0"/>
      <w:divBdr>
        <w:top w:val="none" w:sz="0" w:space="0" w:color="auto"/>
        <w:left w:val="none" w:sz="0" w:space="0" w:color="auto"/>
        <w:bottom w:val="none" w:sz="0" w:space="0" w:color="auto"/>
        <w:right w:val="none" w:sz="0" w:space="0" w:color="auto"/>
      </w:divBdr>
    </w:div>
    <w:div w:id="1402680966">
      <w:bodyDiv w:val="1"/>
      <w:marLeft w:val="0"/>
      <w:marRight w:val="0"/>
      <w:marTop w:val="0"/>
      <w:marBottom w:val="0"/>
      <w:divBdr>
        <w:top w:val="none" w:sz="0" w:space="0" w:color="auto"/>
        <w:left w:val="none" w:sz="0" w:space="0" w:color="auto"/>
        <w:bottom w:val="none" w:sz="0" w:space="0" w:color="auto"/>
        <w:right w:val="none" w:sz="0" w:space="0" w:color="auto"/>
      </w:divBdr>
    </w:div>
    <w:div w:id="1479111245">
      <w:bodyDiv w:val="1"/>
      <w:marLeft w:val="0"/>
      <w:marRight w:val="0"/>
      <w:marTop w:val="0"/>
      <w:marBottom w:val="0"/>
      <w:divBdr>
        <w:top w:val="none" w:sz="0" w:space="0" w:color="auto"/>
        <w:left w:val="none" w:sz="0" w:space="0" w:color="auto"/>
        <w:bottom w:val="none" w:sz="0" w:space="0" w:color="auto"/>
        <w:right w:val="none" w:sz="0" w:space="0" w:color="auto"/>
      </w:divBdr>
    </w:div>
    <w:div w:id="1836335868">
      <w:bodyDiv w:val="1"/>
      <w:marLeft w:val="0"/>
      <w:marRight w:val="0"/>
      <w:marTop w:val="0"/>
      <w:marBottom w:val="0"/>
      <w:divBdr>
        <w:top w:val="none" w:sz="0" w:space="0" w:color="auto"/>
        <w:left w:val="none" w:sz="0" w:space="0" w:color="auto"/>
        <w:bottom w:val="none" w:sz="0" w:space="0" w:color="auto"/>
        <w:right w:val="none" w:sz="0" w:space="0" w:color="auto"/>
      </w:divBdr>
    </w:div>
    <w:div w:id="18819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cenkoal@ukr.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kachmg@dtek.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enkoal@ukr.net" TargetMode="External"/><Relationship Id="rId5" Type="http://schemas.openxmlformats.org/officeDocument/2006/relationships/numbering" Target="numbering.xml"/><Relationship Id="rId15" Type="http://schemas.openxmlformats.org/officeDocument/2006/relationships/hyperlink" Target="mailto:docenkoal@ukr.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kachMG@dte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Документ" ma:contentTypeID="0x01010027A0F172E44D9D4F8C0B815C045FA354" ma:contentTypeVersion="6" ma:contentTypeDescription="Создание документа." ma:contentTypeScope="" ma:versionID="2c43d29c83a3c94f90a76654f5a50120">
  <xsd:schema xmlns:xsd="http://www.w3.org/2001/XMLSchema" xmlns:xs="http://www.w3.org/2001/XMLSchema" xmlns:p="http://schemas.microsoft.com/office/2006/metadata/properties" xmlns:ns1="http://schemas.microsoft.com/sharepoint/v3" xmlns:ns2="e008490b-8396-4b06-87a6-9d0e995fcb6e" targetNamespace="http://schemas.microsoft.com/office/2006/metadata/properties" ma:root="true" ma:fieldsID="c2acb63458a97d995eea8e6fcc0aec02" ns1:_="" ns2:_="">
    <xsd:import namespace="http://schemas.microsoft.com/sharepoint/v3"/>
    <xsd:import namespace="e008490b-8396-4b06-87a6-9d0e995fcb6e"/>
    <xsd:element name="properties">
      <xsd:complexType>
        <xsd:sequence>
          <xsd:element name="documentManagement">
            <xsd:complexType>
              <xsd:all>
                <xsd:element ref="ns1:PublishingStartDate" minOccurs="0"/>
                <xsd:element ref="ns1:PublishingExpirationDate" minOccurs="0"/>
                <xsd:element ref="ns2:FileType" minOccurs="0"/>
                <xsd:element ref="ns2:ContractSQ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Дата начала расписания" ma:description="" ma:hidden="true" ma:internalName="PublishingStartDate">
      <xsd:simpleType>
        <xsd:restriction base="dms:Unknown"/>
      </xsd:simpleType>
    </xsd:element>
    <xsd:element name="PublishingExpirationDate" ma:index="5"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8490b-8396-4b06-87a6-9d0e995fcb6e" elementFormDefault="qualified">
    <xsd:import namespace="http://schemas.microsoft.com/office/2006/documentManagement/types"/>
    <xsd:import namespace="http://schemas.microsoft.com/office/infopath/2007/PartnerControls"/>
    <xsd:element name="FileType" ma:index="6" nillable="true" ma:displayName="Тип документа(основной, другой)" ma:internalName="FileType" ma:readOnly="false">
      <xsd:simpleType>
        <xsd:restriction base="dms:Text"/>
      </xsd:simpleType>
    </xsd:element>
    <xsd:element name="ContractSQL" ma:index="7" nillable="true" ma:displayName="Договор SQL" ma:internalName="ContractSQL"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Type xmlns="e008490b-8396-4b06-87a6-9d0e995fcb6e" xsi:nil="true"/>
    <ContractSQL xmlns="e008490b-8396-4b06-87a6-9d0e995fcb6e">668003</ContractSQL>
  </documentManagement>
</p:properties>
</file>

<file path=customXml/itemProps1.xml><?xml version="1.0" encoding="utf-8"?>
<ds:datastoreItem xmlns:ds="http://schemas.openxmlformats.org/officeDocument/2006/customXml" ds:itemID="{396C6244-45DF-43BF-9769-6F7B58CA35A1}">
  <ds:schemaRefs>
    <ds:schemaRef ds:uri="http://schemas.microsoft.com/sharepoint/v3/contenttype/forms"/>
  </ds:schemaRefs>
</ds:datastoreItem>
</file>

<file path=customXml/itemProps2.xml><?xml version="1.0" encoding="utf-8"?>
<ds:datastoreItem xmlns:ds="http://schemas.openxmlformats.org/officeDocument/2006/customXml" ds:itemID="{DCC6AA07-C1CC-4817-BE5C-D613D63C4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8490b-8396-4b06-87a6-9d0e995fc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FFC3E-CA2E-4549-A5AD-2D6CA249EE38}">
  <ds:schemaRefs>
    <ds:schemaRef ds:uri="http://schemas.openxmlformats.org/officeDocument/2006/bibliography"/>
  </ds:schemaRefs>
</ds:datastoreItem>
</file>

<file path=customXml/itemProps4.xml><?xml version="1.0" encoding="utf-8"?>
<ds:datastoreItem xmlns:ds="http://schemas.openxmlformats.org/officeDocument/2006/customXml" ds:itemID="{FB90AED8-75E1-4B3D-AE79-EA7C3F9E997B}">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e008490b-8396-4b06-87a6-9d0e995fcb6e"/>
    <ds:schemaRef ds:uri="http://purl.org/dc/elements/1.1/"/>
    <ds:schemaRef ds:uri="http://purl.org/dc/dcmitype/"/>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32273</Words>
  <Characters>18397</Characters>
  <Application>Microsoft Office Word</Application>
  <DocSecurity>8</DocSecurity>
  <Lines>153</Lines>
  <Paragraphs>101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Колодочка Григорий</dc:creator>
  <cp:keywords/>
  <dc:description/>
  <cp:lastModifiedBy>Kiriienko Liudmyla</cp:lastModifiedBy>
  <cp:revision>15</cp:revision>
  <cp:lastPrinted>2022-03-17T21:23:00Z</cp:lastPrinted>
  <dcterms:created xsi:type="dcterms:W3CDTF">2023-10-10T14:38:00Z</dcterms:created>
  <dcterms:modified xsi:type="dcterms:W3CDTF">2024-01-17T09:12:00Z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0x01010027A0F172E44D9D4F8C0B815C045FA354</vt:lpwstr>
  </property>
</Properties>
</file>