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3AF6" w14:textId="77777777" w:rsidR="00F56F93" w:rsidRDefault="00F56F93" w:rsidP="009A73C0">
      <w:pPr>
        <w:keepNext/>
        <w:keepLines/>
        <w:spacing w:after="0"/>
        <w:ind w:left="0"/>
        <w:jc w:val="center"/>
        <w:outlineLvl w:val="0"/>
        <w:rPr>
          <w:rFonts w:asciiTheme="minorHAnsi" w:eastAsia="Times New Roman" w:hAnsiTheme="minorHAnsi" w:cstheme="minorHAnsi"/>
          <w:bCs/>
          <w:color w:val="000000"/>
          <w:sz w:val="24"/>
          <w:lang w:val="ru-RU" w:eastAsia="en-US"/>
        </w:rPr>
      </w:pPr>
    </w:p>
    <w:p w14:paraId="57DDF6CD" w14:textId="6FBFF2C1" w:rsidR="00067885" w:rsidRPr="00664ECD" w:rsidRDefault="008B76BD" w:rsidP="009A73C0">
      <w:pPr>
        <w:keepNext/>
        <w:keepLines/>
        <w:spacing w:after="0"/>
        <w:ind w:left="0"/>
        <w:jc w:val="center"/>
        <w:outlineLvl w:val="0"/>
        <w:rPr>
          <w:rFonts w:asciiTheme="minorHAnsi" w:eastAsia="Times New Roman" w:hAnsiTheme="minorHAnsi" w:cstheme="minorHAnsi"/>
          <w:bCs/>
          <w:color w:val="000000"/>
          <w:sz w:val="24"/>
          <w:lang w:val="uk" w:eastAsia="en-US"/>
        </w:rPr>
      </w:pPr>
      <w:r>
        <w:rPr>
          <w:rFonts w:asciiTheme="minorHAnsi" w:eastAsia="Times New Roman" w:hAnsiTheme="minorHAnsi" w:cstheme="minorHAnsi"/>
          <w:bCs/>
          <w:color w:val="000000"/>
          <w:sz w:val="24"/>
          <w:lang w:val="ru-RU" w:eastAsia="en-US"/>
        </w:rPr>
        <w:t xml:space="preserve">Умови </w:t>
      </w:r>
      <w:r w:rsidR="002B2148">
        <w:rPr>
          <w:rFonts w:asciiTheme="minorHAnsi" w:eastAsia="Times New Roman" w:hAnsiTheme="minorHAnsi" w:cstheme="minorHAnsi"/>
          <w:bCs/>
          <w:color w:val="000000"/>
          <w:sz w:val="24"/>
          <w:lang w:val="ru-RU" w:eastAsia="en-US"/>
        </w:rPr>
        <w:t>проведення конкурсу</w:t>
      </w:r>
    </w:p>
    <w:p w14:paraId="7951F3FB" w14:textId="77777777" w:rsidR="00067885" w:rsidRPr="007F2DDE" w:rsidRDefault="00067885" w:rsidP="004D2551">
      <w:pPr>
        <w:keepLines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</w:p>
    <w:p w14:paraId="133C0D31" w14:textId="6DE316C2" w:rsidR="00381803" w:rsidRPr="00EB3EDB" w:rsidRDefault="00C70407" w:rsidP="00381803">
      <w:pPr>
        <w:autoSpaceDE w:val="0"/>
        <w:autoSpaceDN w:val="0"/>
        <w:adjustRightInd w:val="0"/>
        <w:spacing w:after="0"/>
        <w:ind w:left="0"/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b/>
          <w:iCs/>
          <w:sz w:val="22"/>
          <w:szCs w:val="22"/>
          <w:lang w:val="uk" w:eastAsia="en-US"/>
        </w:rPr>
        <w:t>1. ТОВ «Нафтогазенергія»</w:t>
      </w:r>
      <w:r w:rsidR="001F61DE" w:rsidRPr="007F2DDE">
        <w:rPr>
          <w:rFonts w:asciiTheme="minorHAnsi" w:eastAsia="Times New Roman" w:hAnsiTheme="minorHAnsi" w:cstheme="minorHAnsi"/>
          <w:b/>
          <w:iCs/>
          <w:sz w:val="22"/>
          <w:szCs w:val="22"/>
          <w:lang w:val="uk" w:eastAsia="en-US"/>
        </w:rPr>
        <w:t xml:space="preserve"> (м.Полтава)</w:t>
      </w:r>
      <w:r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 </w:t>
      </w:r>
      <w:r w:rsidR="00067885"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проводить процедуру запиту оферт, в рамках чого запрошує Вас подати свою </w:t>
      </w:r>
      <w:r w:rsidR="00476851" w:rsidRPr="007F2DDE">
        <w:rPr>
          <w:rFonts w:asciiTheme="minorHAnsi" w:eastAsia="Times New Roman" w:hAnsiTheme="minorHAnsi" w:cstheme="minorHAnsi"/>
          <w:sz w:val="22"/>
          <w:szCs w:val="22"/>
          <w:u w:val="single"/>
          <w:lang w:val="uk" w:eastAsia="en-US"/>
        </w:rPr>
        <w:t>комерційну пропозицію (</w:t>
      </w:r>
      <w:r w:rsidR="00152567" w:rsidRPr="007F2DDE">
        <w:rPr>
          <w:rFonts w:asciiTheme="minorHAnsi" w:eastAsia="Times New Roman" w:hAnsiTheme="minorHAnsi" w:cstheme="minorHAnsi"/>
          <w:sz w:val="22"/>
          <w:szCs w:val="22"/>
          <w:u w:val="single"/>
          <w:lang w:val="uk" w:eastAsia="en-US"/>
        </w:rPr>
        <w:t xml:space="preserve">далі - </w:t>
      </w:r>
      <w:r w:rsidR="00067885" w:rsidRPr="007F2DDE">
        <w:rPr>
          <w:rFonts w:asciiTheme="minorHAnsi" w:eastAsia="Times New Roman" w:hAnsiTheme="minorHAnsi" w:cstheme="minorHAnsi"/>
          <w:sz w:val="22"/>
          <w:szCs w:val="22"/>
          <w:u w:val="single"/>
          <w:lang w:val="uk" w:eastAsia="en-US"/>
        </w:rPr>
        <w:t>оферт</w:t>
      </w:r>
      <w:r w:rsidR="00152567" w:rsidRPr="007F2DDE">
        <w:rPr>
          <w:rFonts w:asciiTheme="minorHAnsi" w:eastAsia="Times New Roman" w:hAnsiTheme="minorHAnsi" w:cstheme="minorHAnsi"/>
          <w:sz w:val="22"/>
          <w:szCs w:val="22"/>
          <w:u w:val="single"/>
          <w:lang w:val="uk" w:eastAsia="en-US"/>
        </w:rPr>
        <w:t>а</w:t>
      </w:r>
      <w:r w:rsidR="00476851" w:rsidRPr="007F2DDE">
        <w:rPr>
          <w:rFonts w:asciiTheme="minorHAnsi" w:eastAsia="Times New Roman" w:hAnsiTheme="minorHAnsi" w:cstheme="minorHAnsi"/>
          <w:sz w:val="22"/>
          <w:szCs w:val="22"/>
          <w:u w:val="single"/>
          <w:lang w:val="uk" w:eastAsia="en-US"/>
        </w:rPr>
        <w:t>)</w:t>
      </w:r>
      <w:r w:rsidR="00067885"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 на постачання товарів: </w:t>
      </w:r>
      <w:r w:rsidR="00163075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фільтри </w:t>
      </w:r>
      <w:r w:rsidR="00DD1AFB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бурильних колон</w:t>
      </w:r>
      <w:r w:rsidR="00CD1709" w:rsidRPr="00EB3EDB"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  <w:t xml:space="preserve">. </w:t>
      </w:r>
    </w:p>
    <w:p w14:paraId="0FAD7376" w14:textId="77777777" w:rsidR="00A979F1" w:rsidRPr="004841AE" w:rsidRDefault="00A979F1" w:rsidP="00381803">
      <w:pPr>
        <w:autoSpaceDE w:val="0"/>
        <w:autoSpaceDN w:val="0"/>
        <w:adjustRightInd w:val="0"/>
        <w:spacing w:after="0"/>
        <w:ind w:left="0"/>
        <w:rPr>
          <w:rFonts w:asciiTheme="minorHAnsi" w:eastAsia="MS Mincho" w:hAnsiTheme="minorHAnsi" w:cstheme="minorHAnsi"/>
          <w:b/>
          <w:bCs/>
          <w:i/>
          <w:iCs/>
          <w:sz w:val="22"/>
          <w:szCs w:val="22"/>
          <w:lang w:val="uk" w:eastAsia="en-US"/>
        </w:rPr>
      </w:pPr>
    </w:p>
    <w:p w14:paraId="357A95B9" w14:textId="1571A775" w:rsidR="00515030" w:rsidRPr="007F2DDE" w:rsidRDefault="009F6D74" w:rsidP="00CD1709">
      <w:pPr>
        <w:autoSpaceDE w:val="0"/>
        <w:autoSpaceDN w:val="0"/>
        <w:adjustRightInd w:val="0"/>
        <w:spacing w:after="0"/>
        <w:ind w:left="0"/>
        <w:contextualSpacing/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2</w:t>
      </w:r>
      <w:r w:rsidR="00515030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 xml:space="preserve">. Місце </w:t>
      </w:r>
      <w:r w:rsidR="00EB2BB4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 xml:space="preserve">та умови </w:t>
      </w:r>
      <w:r w:rsidR="0094779C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постачання товару</w:t>
      </w:r>
      <w:r w:rsidR="00515030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: </w:t>
      </w:r>
      <w:r w:rsidR="00CD1709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м. Полтава, вул. Заводська, 8А </w:t>
      </w:r>
    </w:p>
    <w:p w14:paraId="0CBF9068" w14:textId="77777777" w:rsidR="00067885" w:rsidRPr="007F2DDE" w:rsidRDefault="00067885" w:rsidP="00067885">
      <w:pPr>
        <w:autoSpaceDE w:val="0"/>
        <w:autoSpaceDN w:val="0"/>
        <w:adjustRightInd w:val="0"/>
        <w:spacing w:after="0" w:line="20" w:lineRule="atLeast"/>
        <w:ind w:left="0"/>
        <w:rPr>
          <w:rFonts w:asciiTheme="minorHAnsi" w:eastAsia="MS Mincho" w:hAnsiTheme="minorHAnsi" w:cstheme="minorHAnsi"/>
          <w:b/>
          <w:sz w:val="22"/>
          <w:szCs w:val="22"/>
          <w:lang w:val="ru-RU" w:eastAsia="en-US"/>
        </w:rPr>
      </w:pPr>
    </w:p>
    <w:p w14:paraId="2C7314F0" w14:textId="34A309AC" w:rsidR="00DF14BA" w:rsidRPr="009058B0" w:rsidRDefault="009F6D74" w:rsidP="00075252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>3</w:t>
      </w:r>
      <w:r w:rsidR="00DF14BA"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 xml:space="preserve">.Строк </w:t>
      </w:r>
      <w:r w:rsidR="0094779C"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>постачання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 xml:space="preserve"> товару</w:t>
      </w:r>
      <w:r w:rsidR="00DF14BA"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 xml:space="preserve">: </w:t>
      </w:r>
      <w:r w:rsidR="00DD1AFB">
        <w:rPr>
          <w:rFonts w:asciiTheme="minorHAnsi" w:eastAsia="Times New Roman" w:hAnsiTheme="minorHAnsi" w:cstheme="minorHAnsi"/>
          <w:bCs/>
          <w:sz w:val="22"/>
          <w:szCs w:val="22"/>
        </w:rPr>
        <w:t>вересень</w:t>
      </w:r>
      <w:r w:rsidR="009058B0">
        <w:rPr>
          <w:rFonts w:asciiTheme="minorHAnsi" w:eastAsia="Times New Roman" w:hAnsiTheme="minorHAnsi" w:cstheme="minorHAnsi"/>
          <w:bCs/>
          <w:sz w:val="22"/>
          <w:szCs w:val="22"/>
        </w:rPr>
        <w:t xml:space="preserve"> 202</w:t>
      </w:r>
      <w:r w:rsidR="00DD1AFB">
        <w:rPr>
          <w:rFonts w:asciiTheme="minorHAnsi" w:eastAsia="Times New Roman" w:hAnsiTheme="minorHAnsi" w:cstheme="minorHAnsi"/>
          <w:bCs/>
          <w:sz w:val="22"/>
          <w:szCs w:val="22"/>
        </w:rPr>
        <w:t>5</w:t>
      </w:r>
      <w:r w:rsidR="009058B0">
        <w:rPr>
          <w:rFonts w:asciiTheme="minorHAnsi" w:eastAsia="Times New Roman" w:hAnsiTheme="minorHAnsi" w:cstheme="minorHAnsi"/>
          <w:bCs/>
          <w:sz w:val="22"/>
          <w:szCs w:val="22"/>
        </w:rPr>
        <w:t>р.</w:t>
      </w:r>
    </w:p>
    <w:p w14:paraId="568AF8AE" w14:textId="77777777" w:rsidR="00DF14BA" w:rsidRPr="007F2DDE" w:rsidRDefault="00DF14BA" w:rsidP="00067885">
      <w:pPr>
        <w:autoSpaceDE w:val="0"/>
        <w:autoSpaceDN w:val="0"/>
        <w:adjustRightInd w:val="0"/>
        <w:spacing w:after="0" w:line="20" w:lineRule="atLeast"/>
        <w:ind w:left="0"/>
        <w:rPr>
          <w:rFonts w:asciiTheme="minorHAnsi" w:eastAsia="MS Mincho" w:hAnsiTheme="minorHAnsi" w:cstheme="minorHAnsi"/>
          <w:b/>
          <w:sz w:val="22"/>
          <w:szCs w:val="22"/>
          <w:lang w:val="ru-RU" w:eastAsia="en-US"/>
        </w:rPr>
      </w:pPr>
    </w:p>
    <w:p w14:paraId="2C13A6F8" w14:textId="54122F56" w:rsidR="00067885" w:rsidRPr="007F2DDE" w:rsidRDefault="009F6D74" w:rsidP="00CD1709">
      <w:pPr>
        <w:autoSpaceDE w:val="0"/>
        <w:autoSpaceDN w:val="0"/>
        <w:adjustRightInd w:val="0"/>
        <w:spacing w:after="0" w:line="20" w:lineRule="atLeast"/>
        <w:ind w:left="0"/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4</w:t>
      </w:r>
      <w:r w:rsidR="00067885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 xml:space="preserve">.Вимоги до року випуску </w:t>
      </w:r>
      <w:r w:rsidR="00637E13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 xml:space="preserve">(для </w:t>
      </w:r>
      <w:r w:rsidR="00067885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товару</w:t>
      </w:r>
      <w:r w:rsidR="00637E13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)</w:t>
      </w:r>
      <w:r w:rsidR="00067885"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 w:eastAsia="en-US"/>
        </w:rPr>
        <w:t>:</w:t>
      </w:r>
      <w:r w:rsidR="00067885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 </w:t>
      </w:r>
      <w:r w:rsidR="00353300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>не раніше</w:t>
      </w:r>
      <w:r w:rsidR="00CD1709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 202</w:t>
      </w:r>
      <w:r w:rsidR="00B32F30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>4</w:t>
      </w:r>
      <w:r w:rsidR="00CD1709" w:rsidRPr="007F2DDE">
        <w:rPr>
          <w:rFonts w:asciiTheme="minorHAnsi" w:eastAsia="Times New Roman" w:hAnsiTheme="minorHAnsi" w:cstheme="minorHAnsi"/>
          <w:bCs/>
          <w:iCs/>
          <w:sz w:val="22"/>
          <w:szCs w:val="22"/>
          <w:lang w:val="uk" w:eastAsia="en-US"/>
        </w:rPr>
        <w:t xml:space="preserve"> р.</w:t>
      </w:r>
    </w:p>
    <w:p w14:paraId="4BFF7EA2" w14:textId="77777777" w:rsidR="00CD1709" w:rsidRPr="004841AE" w:rsidRDefault="00CD1709" w:rsidP="00A81244">
      <w:pPr>
        <w:autoSpaceDE w:val="0"/>
        <w:autoSpaceDN w:val="0"/>
        <w:spacing w:before="60" w:after="0"/>
        <w:ind w:left="0"/>
        <w:rPr>
          <w:rFonts w:asciiTheme="minorHAnsi" w:eastAsia="Times New Roman" w:hAnsiTheme="minorHAnsi" w:cstheme="minorHAnsi"/>
          <w:bCs/>
          <w:sz w:val="22"/>
          <w:szCs w:val="22"/>
          <w:highlight w:val="lightGray"/>
          <w:lang w:val="uk"/>
        </w:rPr>
      </w:pPr>
    </w:p>
    <w:p w14:paraId="7D064C28" w14:textId="7082A9A4" w:rsidR="00A81244" w:rsidRDefault="000B6E55" w:rsidP="00A81244">
      <w:pPr>
        <w:autoSpaceDE w:val="0"/>
        <w:autoSpaceDN w:val="0"/>
        <w:spacing w:before="60" w:after="0"/>
        <w:ind w:left="0"/>
        <w:rPr>
          <w:rFonts w:asciiTheme="minorHAnsi" w:eastAsia="Times New Roman" w:hAnsiTheme="minorHAnsi" w:cstheme="minorHAnsi"/>
          <w:i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highlight w:val="lightGray"/>
          <w:lang w:val="uk"/>
        </w:rPr>
        <w:t>5</w:t>
      </w:r>
      <w:r w:rsidR="00A81244" w:rsidRPr="007F2DDE">
        <w:rPr>
          <w:rFonts w:asciiTheme="minorHAnsi" w:eastAsia="Times New Roman" w:hAnsiTheme="minorHAnsi" w:cstheme="minorHAnsi"/>
          <w:b/>
          <w:sz w:val="22"/>
          <w:szCs w:val="22"/>
          <w:highlight w:val="lightGray"/>
          <w:lang w:val="uk"/>
        </w:rPr>
        <w:t xml:space="preserve">. Вимоги до </w:t>
      </w:r>
      <w:r w:rsidR="004841AE">
        <w:rPr>
          <w:rFonts w:asciiTheme="minorHAnsi" w:eastAsia="Times New Roman" w:hAnsiTheme="minorHAnsi" w:cstheme="minorHAnsi"/>
          <w:b/>
          <w:sz w:val="22"/>
          <w:szCs w:val="22"/>
          <w:highlight w:val="lightGray"/>
          <w:lang w:val="uk"/>
        </w:rPr>
        <w:t>ТМЦ</w:t>
      </w:r>
      <w:r w:rsidR="00A81244" w:rsidRPr="007F2DDE">
        <w:rPr>
          <w:rFonts w:asciiTheme="minorHAnsi" w:eastAsia="Times New Roman" w:hAnsiTheme="minorHAnsi" w:cstheme="minorHAnsi"/>
          <w:b/>
          <w:sz w:val="22"/>
          <w:szCs w:val="22"/>
          <w:highlight w:val="lightGray"/>
          <w:lang w:val="uk"/>
        </w:rPr>
        <w:t xml:space="preserve"> </w:t>
      </w:r>
      <w:r w:rsidR="009B3642">
        <w:rPr>
          <w:rFonts w:asciiTheme="minorHAnsi" w:eastAsia="Times New Roman" w:hAnsiTheme="minorHAnsi" w:cstheme="minorHAnsi"/>
          <w:bCs/>
          <w:sz w:val="22"/>
          <w:szCs w:val="22"/>
          <w:lang w:val="uk"/>
        </w:rPr>
        <w:t>:</w:t>
      </w:r>
    </w:p>
    <w:p w14:paraId="2281DF7F" w14:textId="0879A2A8" w:rsidR="00EB3EDB" w:rsidRPr="005B4C56" w:rsidRDefault="00EB3EDB" w:rsidP="005B4C56">
      <w:pPr>
        <w:autoSpaceDE w:val="0"/>
        <w:autoSpaceDN w:val="0"/>
        <w:adjustRightInd w:val="0"/>
        <w:spacing w:after="0"/>
        <w:ind w:left="0"/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</w:pPr>
      <w:r>
        <w:rPr>
          <w:rFonts w:asciiTheme="minorHAnsi" w:eastAsia="Times New Roman" w:hAnsiTheme="minorHAnsi" w:cstheme="minorHAnsi"/>
          <w:b/>
          <w:sz w:val="24"/>
          <w:lang w:val="uk"/>
        </w:rPr>
        <w:t>ЛОТ</w:t>
      </w:r>
      <w:r w:rsidR="00143B98" w:rsidRPr="00143B98">
        <w:rPr>
          <w:rFonts w:asciiTheme="minorHAnsi" w:eastAsia="Times New Roman" w:hAnsiTheme="minorHAnsi" w:cstheme="minorHAnsi"/>
          <w:b/>
          <w:sz w:val="24"/>
          <w:lang w:val="ru-RU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lang w:val="uk"/>
        </w:rPr>
        <w:t xml:space="preserve">1 </w:t>
      </w:r>
      <w:r w:rsidRPr="00F763FD">
        <w:rPr>
          <w:rFonts w:asciiTheme="minorHAnsi" w:eastAsia="Times New Roman" w:hAnsiTheme="minorHAnsi" w:cstheme="minorHAnsi"/>
          <w:b/>
          <w:sz w:val="24"/>
          <w:lang w:val="uk"/>
        </w:rPr>
        <w:t xml:space="preserve"> </w:t>
      </w:r>
      <w:r w:rsidR="006F0E4C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Господа</w:t>
      </w:r>
      <w:r w:rsidRPr="00EB3EDB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р</w:t>
      </w:r>
      <w:r w:rsidR="00B32F30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>ч</w:t>
      </w:r>
      <w:r w:rsidRPr="00EB3EDB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і товари </w:t>
      </w:r>
      <w:r w:rsidR="00B32F30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t xml:space="preserve">та знаряддя </w:t>
      </w:r>
      <w:r w:rsidRPr="00EB3EDB"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  <w:t xml:space="preserve">(в асортименті) </w:t>
      </w:r>
      <w:r w:rsidRPr="00F763FD">
        <w:rPr>
          <w:rFonts w:asciiTheme="minorHAnsi" w:eastAsia="Times New Roman" w:hAnsiTheme="minorHAnsi" w:cstheme="minorHAnsi"/>
          <w:bCs/>
          <w:sz w:val="24"/>
          <w:lang w:val="uk"/>
        </w:rPr>
        <w:t xml:space="preserve">наведені </w:t>
      </w:r>
      <w:r w:rsidRPr="00F763FD">
        <w:rPr>
          <w:rFonts w:asciiTheme="minorHAnsi" w:eastAsia="Times New Roman" w:hAnsiTheme="minorHAnsi" w:cstheme="minorHAnsi"/>
          <w:sz w:val="24"/>
          <w:lang w:val="uk"/>
        </w:rPr>
        <w:t>у Таблиці №1.</w:t>
      </w:r>
      <w:r w:rsidRPr="00664ECD">
        <w:rPr>
          <w:rFonts w:asciiTheme="minorHAnsi" w:eastAsia="Times New Roman" w:hAnsiTheme="minorHAnsi" w:cstheme="minorHAnsi"/>
          <w:i/>
          <w:sz w:val="24"/>
          <w:lang w:val="uk"/>
        </w:rPr>
        <w:t xml:space="preserve"> </w:t>
      </w:r>
    </w:p>
    <w:p w14:paraId="6049C2E1" w14:textId="77777777" w:rsidR="00C526AB" w:rsidRPr="007F2DDE" w:rsidRDefault="00C526AB" w:rsidP="00A81244">
      <w:pPr>
        <w:autoSpaceDE w:val="0"/>
        <w:autoSpaceDN w:val="0"/>
        <w:spacing w:before="60" w:after="0"/>
        <w:ind w:left="0"/>
        <w:rPr>
          <w:rFonts w:asciiTheme="minorHAnsi" w:eastAsia="Times New Roman" w:hAnsiTheme="minorHAnsi" w:cstheme="minorHAnsi"/>
          <w:i/>
          <w:sz w:val="22"/>
          <w:szCs w:val="22"/>
          <w:lang w:val="uk"/>
        </w:rPr>
      </w:pPr>
    </w:p>
    <w:p w14:paraId="473E1EFF" w14:textId="77777777" w:rsidR="00067885" w:rsidRPr="007F2DDE" w:rsidRDefault="00067885" w:rsidP="00067885">
      <w:pPr>
        <w:autoSpaceDE w:val="0"/>
        <w:autoSpaceDN w:val="0"/>
        <w:spacing w:before="60" w:after="0"/>
        <w:ind w:left="0"/>
        <w:jc w:val="right"/>
        <w:rPr>
          <w:rFonts w:asciiTheme="minorHAnsi" w:eastAsia="Times New Roman" w:hAnsiTheme="minorHAnsi" w:cstheme="minorHAnsi"/>
          <w:b/>
          <w:sz w:val="22"/>
          <w:szCs w:val="22"/>
          <w:lang w:val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>Таблиця №1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51"/>
        <w:gridCol w:w="5153"/>
        <w:gridCol w:w="1361"/>
        <w:gridCol w:w="1542"/>
        <w:gridCol w:w="796"/>
        <w:gridCol w:w="798"/>
      </w:tblGrid>
      <w:tr w:rsidR="008D0427" w:rsidRPr="007F2DDE" w14:paraId="252DE48D" w14:textId="77777777" w:rsidTr="00DA19D0">
        <w:trPr>
          <w:trHeight w:val="51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497E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BA2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Назва  товару </w:t>
            </w: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br/>
              <w:t>(предмет закупівлі)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CEB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Місце постачання, отримувач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FC1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Період/строк постачання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DE5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Од. вим.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AA8E" w14:textId="77777777" w:rsidR="002C219E" w:rsidRPr="007F2DDE" w:rsidRDefault="002C219E" w:rsidP="002C219E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7F2D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К-сть</w:t>
            </w:r>
          </w:p>
        </w:tc>
      </w:tr>
      <w:tr w:rsidR="00C77D43" w:rsidRPr="007F2DDE" w14:paraId="214D9A32" w14:textId="77777777" w:rsidTr="00C77D43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BC54" w14:textId="3692BDED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6CAD1" w14:textId="15DFEBAE" w:rsidR="00C77D43" w:rsidRPr="007F2DDE" w:rsidRDefault="00C77D43" w:rsidP="00C77D43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ФІЛЬТР БУРИЛЬНОЇ КОЛОНИ ФБК-140/147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87C6" w14:textId="4FDFBB20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7439" w14:textId="48CC9090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 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F7882" w14:textId="5E400180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F1035" w14:textId="651EB92F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C77D43" w:rsidRPr="007F2DDE" w14:paraId="55B49D30" w14:textId="77777777" w:rsidTr="00C77D43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13AF1" w14:textId="368D0D15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1407" w14:textId="0E0C0A4D" w:rsidR="00C77D43" w:rsidRPr="007F2DDE" w:rsidRDefault="00C77D43" w:rsidP="00C77D43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ФІЛЬТР БУРИЛЬНОЇ КОЛОНИ ФБК-127/133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40A2" w14:textId="551A8DCB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C7CDD" w14:textId="6AD2AF04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 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076C" w14:textId="17F9843D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C8B9B" w14:textId="046E0436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</w:tr>
      <w:tr w:rsidR="00C77D43" w:rsidRPr="007F2DDE" w14:paraId="0E5D7D39" w14:textId="77777777" w:rsidTr="00C77D43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F1926" w14:textId="5C3BAC41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910F" w14:textId="6B9F5E28" w:rsidR="00C77D43" w:rsidRPr="007F2DDE" w:rsidRDefault="00C77D43" w:rsidP="00C77D43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ФІЛЬТР БУРИЛЬНОЇ КОЛОНИ ФБК-102/108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C683" w14:textId="76BE9669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762B" w14:textId="2F9109F7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 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31CA5" w14:textId="359EA47F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EDBA7" w14:textId="386E3DDF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  <w:tr w:rsidR="00C77D43" w:rsidRPr="007F2DDE" w14:paraId="74C4E1C7" w14:textId="77777777" w:rsidTr="00C77D43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9A83C" w14:textId="784C1A58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C5F0" w14:textId="09B23B6E" w:rsidR="00C77D43" w:rsidRPr="007F2DDE" w:rsidRDefault="00C77D43" w:rsidP="00C77D43">
            <w:pPr>
              <w:spacing w:after="0"/>
              <w:ind w:left="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ФІЛЬТР БУРИЛЬНОЇ КОЛОНИ ФБК-89/102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14E3E" w14:textId="089D290B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9A5C" w14:textId="6A381694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 w:rsidRPr="008D042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Згідно п. 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7C62" w14:textId="12EDD62B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1A7F2" w14:textId="0E3ACF67" w:rsidR="00C77D43" w:rsidRPr="007F2DDE" w:rsidRDefault="00C77D43" w:rsidP="00C77D43">
            <w:pPr>
              <w:spacing w:after="0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</w:tr>
    </w:tbl>
    <w:p w14:paraId="31FC6268" w14:textId="77777777" w:rsidR="005B5555" w:rsidRPr="007F2DDE" w:rsidRDefault="005B5555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/>
        </w:rPr>
      </w:pPr>
    </w:p>
    <w:p w14:paraId="0129B1D8" w14:textId="08A80CB6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/>
        </w:rPr>
        <w:t>5.1.</w:t>
      </w:r>
      <w:r w:rsidRPr="007F2DDE">
        <w:rPr>
          <w:rFonts w:asciiTheme="minorHAnsi" w:eastAsia="Times New Roman" w:hAnsiTheme="minorHAnsi" w:cstheme="minorHAnsi"/>
          <w:b/>
          <w:bCs/>
          <w:sz w:val="22"/>
          <w:szCs w:val="22"/>
          <w:lang w:val="uk"/>
        </w:rPr>
        <w:t xml:space="preserve"> 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/>
        </w:rPr>
        <w:t>Закупівельник залишає за собою право скоригувати кількість товарів/послуг/робіт* що закуповується у бік зменшення.</w:t>
      </w:r>
    </w:p>
    <w:p w14:paraId="379868D6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/>
        </w:rPr>
      </w:pPr>
    </w:p>
    <w:p w14:paraId="6CFAAA83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/>
        </w:rPr>
        <w:t xml:space="preserve">5.2. Закупівельник залишає за собою право провести додатковий запит – переторжку** (не більше двох) для поліпшення умов оферти. </w:t>
      </w:r>
    </w:p>
    <w:p w14:paraId="676C67E9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/>
        </w:rPr>
      </w:pPr>
    </w:p>
    <w:p w14:paraId="44DB4D74" w14:textId="447EB8A4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</w:pPr>
      <w:r w:rsidRPr="007F2DDE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 xml:space="preserve">*Для робіт зменшення обсягу закупівлі можливе за умови, що таке зменшення не призведе до погіршення якості робіт і не порушує технологію виконання. Збільшення обсягу закупівлі можливе лише від обсягу робіт, що закуповуються у грошовому вираженні за умови, що такі роботи технологічно пов'язані із закуповуючими та/або пропущені при </w:t>
      </w:r>
      <w:r w:rsidR="00DC328B" w:rsidRPr="007F2DDE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формуванні</w:t>
      </w:r>
      <w:r w:rsidRPr="007F2DDE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 xml:space="preserve"> ТЗ.</w:t>
      </w:r>
    </w:p>
    <w:p w14:paraId="2C3745FD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</w:pPr>
    </w:p>
    <w:p w14:paraId="5F84D57F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</w:pPr>
      <w:r w:rsidRPr="007F2DDE">
        <w:rPr>
          <w:rFonts w:asciiTheme="minorHAnsi" w:eastAsia="Times New Roman" w:hAnsiTheme="minorHAnsi" w:cstheme="minorHAnsi"/>
          <w:i/>
          <w:iCs/>
          <w:sz w:val="22"/>
          <w:szCs w:val="22"/>
          <w:lang w:eastAsia="en-US"/>
        </w:rPr>
        <w:t>**Переторжка – додатковий інструмент торгівельного майданчика, що дозволяє повернути закупівлю на етап «Прийому пропозицій».</w:t>
      </w:r>
    </w:p>
    <w:p w14:paraId="05FF5A22" w14:textId="77777777" w:rsidR="00DB4040" w:rsidRPr="007F2DDE" w:rsidRDefault="00DB4040" w:rsidP="00DB4040">
      <w:pPr>
        <w:autoSpaceDE w:val="0"/>
        <w:autoSpaceDN w:val="0"/>
        <w:spacing w:after="0"/>
        <w:ind w:left="0"/>
        <w:rPr>
          <w:rFonts w:asciiTheme="minorHAnsi" w:eastAsia="Times New Roman" w:hAnsiTheme="minorHAnsi" w:cstheme="minorHAnsi"/>
          <w:sz w:val="22"/>
          <w:szCs w:val="22"/>
        </w:rPr>
      </w:pPr>
    </w:p>
    <w:p w14:paraId="30317A88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/>
        </w:rPr>
        <w:t xml:space="preserve">6. </w:t>
      </w:r>
      <w:r w:rsidRPr="007F2DDE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val="uk"/>
        </w:rPr>
        <w:t>Кваліфікаційні вимоги та умови підтвердження відповідності вимогам Замовника, технічним вимогам:</w:t>
      </w:r>
    </w:p>
    <w:p w14:paraId="16A3CA14" w14:textId="5CD35AFA" w:rsidR="00DD0681" w:rsidRPr="007F2DDE" w:rsidRDefault="00A068A9" w:rsidP="00DB4040">
      <w:pPr>
        <w:spacing w:after="0"/>
        <w:ind w:left="0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7F2DDE">
        <w:rPr>
          <w:rFonts w:asciiTheme="minorHAnsi" w:eastAsia="Times New Roman" w:hAnsiTheme="minorHAnsi" w:cstheme="minorHAnsi"/>
          <w:iCs/>
          <w:sz w:val="22"/>
          <w:szCs w:val="22"/>
        </w:rPr>
        <w:t xml:space="preserve">Учасник має надати оферту на весь (без виключень) перелік </w:t>
      </w:r>
      <w:r w:rsidR="00912D11" w:rsidRPr="007F2DDE">
        <w:rPr>
          <w:rFonts w:asciiTheme="minorHAnsi" w:eastAsia="Times New Roman" w:hAnsiTheme="minorHAnsi" w:cstheme="minorHAnsi"/>
          <w:iCs/>
          <w:sz w:val="22"/>
          <w:szCs w:val="22"/>
        </w:rPr>
        <w:t>товару.</w:t>
      </w:r>
    </w:p>
    <w:p w14:paraId="5C7C9E4C" w14:textId="62522A92" w:rsidR="00DB1512" w:rsidRPr="007F2DDE" w:rsidRDefault="00DA7332" w:rsidP="00EC5CF3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/>
        </w:rPr>
        <w:t xml:space="preserve">Учасник </w:t>
      </w:r>
      <w:r w:rsidR="00074C4D" w:rsidRPr="007F2DDE">
        <w:rPr>
          <w:rFonts w:asciiTheme="minorHAnsi" w:eastAsia="Times New Roman" w:hAnsiTheme="minorHAnsi" w:cstheme="minorHAnsi"/>
          <w:iCs/>
          <w:sz w:val="22"/>
          <w:szCs w:val="22"/>
        </w:rPr>
        <w:t>має надати</w:t>
      </w:r>
      <w:r w:rsidR="00074C4D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163075">
        <w:rPr>
          <w:rFonts w:asciiTheme="minorHAnsi" w:eastAsia="Times New Roman" w:hAnsiTheme="minorHAnsi" w:cstheme="minorHAnsi"/>
          <w:iCs/>
          <w:sz w:val="22"/>
          <w:szCs w:val="22"/>
        </w:rPr>
        <w:t>копії сертифікату якості та паспорт на запропонований товар</w:t>
      </w:r>
      <w:r w:rsidR="00DB1512" w:rsidRPr="007F2DDE">
        <w:rPr>
          <w:rFonts w:asciiTheme="minorHAnsi" w:eastAsia="Times New Roman" w:hAnsiTheme="minorHAnsi" w:cstheme="minorHAnsi"/>
          <w:sz w:val="22"/>
          <w:szCs w:val="22"/>
          <w:lang w:val="uk"/>
        </w:rPr>
        <w:t>.</w:t>
      </w:r>
    </w:p>
    <w:p w14:paraId="061087E6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uk"/>
        </w:rPr>
        <w:t>7. Критерії та методика оцінки:</w:t>
      </w:r>
      <w:r w:rsidRPr="007F2DDE"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  <w:t xml:space="preserve"> критерієм вибору переможця з числа Учасників, оферти яких допущені до оцінки, є наведена вартість - ціна з урахуванням запропонованих умов оплати, строків постачання товару.</w:t>
      </w:r>
    </w:p>
    <w:p w14:paraId="433A3069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uk"/>
        </w:rPr>
      </w:pPr>
    </w:p>
    <w:p w14:paraId="2A600C47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uk"/>
        </w:rPr>
        <w:t>8. Умови оплати:</w:t>
      </w:r>
      <w:r w:rsidRPr="007F2DDE"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  <w:t xml:space="preserve"> 30 календарних днів з дати поставки товару. До розгляду приймаються інші форми оплати, запропоновані Учасниками.</w:t>
      </w:r>
    </w:p>
    <w:p w14:paraId="41C3DB5B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ru-RU" w:eastAsia="en-US"/>
        </w:rPr>
      </w:pPr>
    </w:p>
    <w:p w14:paraId="11C30A8D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ru-RU" w:eastAsia="en-US"/>
        </w:rPr>
        <w:t>9</w:t>
      </w: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uk" w:eastAsia="en-US"/>
        </w:rPr>
        <w:t xml:space="preserve">. Вимоги до формування ціни: </w:t>
      </w:r>
      <w:r w:rsidRPr="007F2DDE"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  <w:t xml:space="preserve">Ціна оферти повинна включати всі витрати пов'язані з постачанням товару, обов'язкові податки та платежі, платежі за постачання товару. </w:t>
      </w:r>
    </w:p>
    <w:p w14:paraId="02788A8F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</w:pPr>
    </w:p>
    <w:p w14:paraId="6568406D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  <w:t xml:space="preserve">Ціна зазначена в оферті повинна бути фіксована на </w:t>
      </w:r>
      <w:r w:rsidRPr="007F2DDE"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  <w:t>45 календарних днів</w:t>
      </w:r>
    </w:p>
    <w:p w14:paraId="6B7C8371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snapToGrid w:val="0"/>
          <w:sz w:val="22"/>
          <w:szCs w:val="22"/>
          <w:lang w:val="uk"/>
        </w:rPr>
        <w:t xml:space="preserve"> </w:t>
      </w:r>
    </w:p>
    <w:p w14:paraId="22CB81D6" w14:textId="77777777" w:rsidR="00DB4040" w:rsidRPr="007F2DDE" w:rsidRDefault="00DB4040" w:rsidP="00DB4040">
      <w:pPr>
        <w:widowControl w:val="0"/>
        <w:spacing w:before="40" w:after="0"/>
        <w:ind w:left="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ru-RU"/>
        </w:rPr>
        <w:t>10</w:t>
      </w:r>
      <w:r w:rsidRPr="007F2DDE">
        <w:rPr>
          <w:rFonts w:asciiTheme="minorHAnsi" w:eastAsia="Times New Roman" w:hAnsiTheme="minorHAnsi" w:cstheme="minorHAnsi"/>
          <w:b/>
          <w:snapToGrid w:val="0"/>
          <w:sz w:val="22"/>
          <w:szCs w:val="22"/>
          <w:lang w:val="uk"/>
        </w:rPr>
        <w:t xml:space="preserve">. Строк дії (дійсності) оферти: </w:t>
      </w:r>
      <w:r w:rsidRPr="007F2DDE"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  <w:t>45 календарних днів</w:t>
      </w:r>
    </w:p>
    <w:p w14:paraId="7440A4EA" w14:textId="77777777" w:rsidR="00DB4040" w:rsidRPr="007F2DDE" w:rsidRDefault="00DB4040" w:rsidP="00DB4040">
      <w:pPr>
        <w:widowControl w:val="0"/>
        <w:spacing w:before="40" w:after="0"/>
        <w:ind w:left="0"/>
        <w:jc w:val="center"/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ru-RU"/>
        </w:rPr>
      </w:pPr>
      <w:r w:rsidRPr="007F2DDE">
        <w:rPr>
          <w:rFonts w:asciiTheme="minorHAnsi" w:eastAsia="Times New Roman" w:hAnsiTheme="minorHAnsi" w:cstheme="minorHAnsi"/>
          <w:i/>
          <w:snapToGrid w:val="0"/>
          <w:sz w:val="22"/>
          <w:szCs w:val="22"/>
          <w:lang w:val="uk"/>
        </w:rPr>
        <w:t xml:space="preserve">                                                                       </w:t>
      </w:r>
    </w:p>
    <w:p w14:paraId="6F038B5B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uk"/>
        </w:rPr>
      </w:pPr>
      <w:r w:rsidRPr="007F2DDE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uk"/>
        </w:rPr>
        <w:lastRenderedPageBreak/>
        <w:t>1</w:t>
      </w:r>
      <w:r w:rsidRPr="007F2DDE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ru-RU"/>
        </w:rPr>
        <w:t>1</w:t>
      </w:r>
      <w:r w:rsidRPr="007F2DDE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uk"/>
        </w:rPr>
        <w:t xml:space="preserve">. Оферту, з обов'язковим зазначенням строків постачання, умов оплати та </w:t>
      </w:r>
      <w:r w:rsidRPr="007F2DDE">
        <w:rPr>
          <w:rFonts w:asciiTheme="minorHAnsi" w:eastAsia="Times New Roman" w:hAnsiTheme="minorHAnsi" w:cstheme="minorHAnsi"/>
          <w:b/>
          <w:iCs/>
          <w:color w:val="000000"/>
          <w:sz w:val="22"/>
          <w:szCs w:val="22"/>
          <w:lang w:val="uk"/>
        </w:rPr>
        <w:t>базису постачання</w:t>
      </w:r>
      <w:r w:rsidRPr="007F2DDE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uk"/>
        </w:rPr>
        <w:t>, необхідно подати за встановленою формою (додається) на фірмовому бланку підприємства з печаткою та підписом керівника підприємства.</w:t>
      </w:r>
    </w:p>
    <w:p w14:paraId="7606270E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</w:pPr>
    </w:p>
    <w:p w14:paraId="65152DCF" w14:textId="211A3E85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i/>
          <w:sz w:val="22"/>
          <w:szCs w:val="22"/>
          <w:lang w:eastAsia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  <w:t>2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.Оферта подається виключно через електронний торгівельний майданчик:</w:t>
      </w:r>
      <w:r w:rsidRPr="007F2DDE">
        <w:rPr>
          <w:rFonts w:asciiTheme="minorHAnsi" w:hAnsiTheme="minorHAnsi" w:cstheme="minorHAnsi"/>
          <w:sz w:val="22"/>
          <w:szCs w:val="22"/>
        </w:rPr>
        <w:t xml:space="preserve"> 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у період до 1</w:t>
      </w:r>
      <w:r w:rsidR="003C621C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5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eastAsia="en-US"/>
        </w:rPr>
        <w:t>: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00 за Київським часом "</w:t>
      </w:r>
      <w:r w:rsidR="009A1D8A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ru-RU" w:eastAsia="en-US"/>
        </w:rPr>
        <w:t>16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 xml:space="preserve">" </w:t>
      </w:r>
      <w:r w:rsidR="009A1D8A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черв</w:t>
      </w:r>
      <w:r w:rsidR="00946BD6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ня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 xml:space="preserve"> 202</w:t>
      </w:r>
      <w:r w:rsidR="00946BD6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>5</w:t>
      </w:r>
      <w:r w:rsidRPr="007F2DDE">
        <w:rPr>
          <w:rFonts w:asciiTheme="minorHAnsi" w:eastAsia="Times New Roman" w:hAnsiTheme="minorHAnsi" w:cstheme="minorHAnsi"/>
          <w:b/>
          <w:bCs/>
          <w:iCs/>
          <w:color w:val="0070C0"/>
          <w:sz w:val="22"/>
          <w:szCs w:val="22"/>
          <w:lang w:val="uk" w:eastAsia="en-US"/>
        </w:rPr>
        <w:t xml:space="preserve"> р</w:t>
      </w:r>
      <w:r w:rsidRPr="007F2DDE">
        <w:rPr>
          <w:rFonts w:asciiTheme="minorHAnsi" w:eastAsia="Times New Roman" w:hAnsiTheme="minorHAnsi" w:cstheme="minorHAnsi"/>
          <w:iCs/>
          <w:sz w:val="22"/>
          <w:szCs w:val="22"/>
          <w:lang w:val="uk" w:eastAsia="en-US"/>
        </w:rPr>
        <w:t xml:space="preserve">. </w:t>
      </w:r>
    </w:p>
    <w:p w14:paraId="788B436D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</w:p>
    <w:p w14:paraId="11A695A6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  <w:t>3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.Умови подання оферт: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 оферти, отримані після кінцевого строку подання оферт та/або без необхідних документів, не оформлені належним чином, розглядатися не будуть.  Замовник залишає за собою право не приймати до розгляду оферти, подані афілійованими та /або пов'язаними особами.</w:t>
      </w:r>
    </w:p>
    <w:p w14:paraId="3EC7CE42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</w:pPr>
    </w:p>
    <w:p w14:paraId="1240825C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bCs/>
          <w:sz w:val="22"/>
          <w:szCs w:val="22"/>
          <w:lang w:val="ru-RU" w:eastAsia="en-US"/>
        </w:rPr>
        <w:t>4</w:t>
      </w:r>
      <w:r w:rsidRPr="007F2DDE">
        <w:rPr>
          <w:rFonts w:asciiTheme="minorHAnsi" w:eastAsia="Times New Roman" w:hAnsiTheme="minorHAnsi" w:cstheme="minorHAnsi"/>
          <w:b/>
          <w:bCs/>
          <w:sz w:val="22"/>
          <w:szCs w:val="22"/>
          <w:lang w:val="uk" w:eastAsia="en-US"/>
        </w:rPr>
        <w:t>.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 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Додаткові умови:</w:t>
      </w:r>
    </w:p>
    <w:p w14:paraId="4FD5C8BB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4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1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 Замовник залишає за собою право звернутися до Учасника торгів за наданням додаткових документів для оцінки його кваліфікації (статут, довідка про відсутність податкової заборгованості, баланс та звіт про фінансові результати тощо).</w:t>
      </w:r>
    </w:p>
    <w:p w14:paraId="57828872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4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2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 Замовник залишає за собою право звернутися до Учасника торгів з пропозицією виправити арифметичні помилки.</w:t>
      </w:r>
    </w:p>
    <w:p w14:paraId="45B96770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4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ru-RU" w:eastAsia="en-US"/>
        </w:rPr>
        <w:t>3</w:t>
      </w:r>
      <w:r w:rsidRPr="007F2DD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uk" w:eastAsia="en-US"/>
        </w:rPr>
        <w:t>. Замовник залишає за собою право відхилити оферту Учасника, у випадку не надання їм відповіді та/або документів протягом 2 (двох) робочих днів з моменту отримання Учасником запиту.</w:t>
      </w:r>
    </w:p>
    <w:p w14:paraId="74C20E59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</w:pPr>
    </w:p>
    <w:p w14:paraId="53AD644B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  <w:t>5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 xml:space="preserve">.Порядок опрацювання запитів Учасників: </w:t>
      </w:r>
    </w:p>
    <w:p w14:paraId="3DED63BE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5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.1. До розгляду приймаються звернення за роз’ясненнями щодо закупівлі через ЕТМ або надіслані на електронну пошту відповідальних осіб, зазначених у п.19, не пізніше, ніж за 2 (два) робочих дні до закінчення  строку подання оферт. Звернення, що надсилається на електронну пошту повинно бути оформлене на фірмовому бланку, за підписом та печаткою керівника підприємства. Про результати обробки отриманого в строк звернення Учасник буде повідомлений через ЕТМ або електронною поштою  протягом 1 робочого дня.</w:t>
      </w:r>
    </w:p>
    <w:p w14:paraId="57184956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5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.2. Запити, отримані після зазначеного граничного строку або виконані неналежним чином, залишаються без відповіді. </w:t>
      </w:r>
    </w:p>
    <w:p w14:paraId="59C255DC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</w:p>
    <w:p w14:paraId="0F64CF29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eastAsia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  <w:t>6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 xml:space="preserve">. Порядок укладення Договору: </w:t>
      </w:r>
    </w:p>
    <w:p w14:paraId="296C2380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6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.1 Учасник торгів зобов'язаний підписати Договір протягом 2 (двох) календарних днів з моменту його отримання. Замовник залишає за собою право відмовитися від запропонованої оферти в разі не укладання договору в установлений строк.</w:t>
      </w:r>
    </w:p>
    <w:p w14:paraId="349AA38B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</w:p>
    <w:p w14:paraId="7722540D" w14:textId="77777777" w:rsidR="00677AAA" w:rsidRPr="007F2DDE" w:rsidRDefault="00677AAA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</w:pPr>
    </w:p>
    <w:p w14:paraId="2B80CE42" w14:textId="108C72F1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ru-RU" w:eastAsia="en-US"/>
        </w:rPr>
        <w:t>7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>. Умови, за яких оферта Учасника може бути відхилена:</w:t>
      </w:r>
    </w:p>
    <w:p w14:paraId="07758DC0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Calibri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 xml:space="preserve">17.1. 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Оферта не відповідає умовам, встановленим умовами Запиту оферт, в тому числі з урахуванням вимог до умов оплати, зазначених у п.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9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</w:t>
      </w:r>
    </w:p>
    <w:p w14:paraId="43CBB513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Calibri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7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.2. Учасник торгів не відповідає кваліфікаційним вимогам.</w:t>
      </w:r>
    </w:p>
    <w:p w14:paraId="78EE67D3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Calibri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7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.3. Оферта не відповідає вимогам Технічного завдання.</w:t>
      </w:r>
    </w:p>
    <w:p w14:paraId="6D120641" w14:textId="77777777" w:rsidR="00DB4040" w:rsidRPr="007F2DDE" w:rsidRDefault="00DB4040" w:rsidP="00DB4040">
      <w:pPr>
        <w:keepLines/>
        <w:tabs>
          <w:tab w:val="left" w:pos="567"/>
        </w:tabs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>7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.4. Учасник торгів не погоджується з виправленням виявленої арифметики/ методологічної помилки.</w:t>
      </w:r>
    </w:p>
    <w:p w14:paraId="6786EE83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  <w:t xml:space="preserve">17.5. 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Учасник торгів не подав документи на письмовий/електронний запит Замовника або порушив строки їх подання.</w:t>
      </w:r>
    </w:p>
    <w:p w14:paraId="3E78FE04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 w:eastAsia="en-US"/>
        </w:rPr>
      </w:pPr>
    </w:p>
    <w:p w14:paraId="42B5C4E8" w14:textId="77777777" w:rsidR="00DB4040" w:rsidRPr="007F2DDE" w:rsidRDefault="00DB4040" w:rsidP="00DB4040">
      <w:pPr>
        <w:keepLines/>
        <w:spacing w:after="0"/>
        <w:ind w:left="0"/>
        <w:rPr>
          <w:rFonts w:asciiTheme="minorHAnsi" w:eastAsia="Calibri" w:hAnsiTheme="minorHAnsi" w:cstheme="minorHAnsi"/>
          <w:b/>
          <w:bCs/>
          <w:sz w:val="22"/>
          <w:szCs w:val="22"/>
          <w:lang w:val="uk" w:eastAsia="en-US"/>
        </w:rPr>
      </w:pPr>
      <w:r w:rsidRPr="007F2DDE">
        <w:rPr>
          <w:rFonts w:asciiTheme="minorHAnsi" w:eastAsia="Calibri" w:hAnsiTheme="minorHAnsi" w:cstheme="minorHAnsi"/>
          <w:b/>
          <w:bCs/>
          <w:sz w:val="22"/>
          <w:szCs w:val="22"/>
          <w:lang w:val="uk" w:eastAsia="en-US"/>
        </w:rPr>
        <w:t>18.Контактні дані відповідальних працівників:</w:t>
      </w:r>
    </w:p>
    <w:p w14:paraId="0E802820" w14:textId="13C17FC3" w:rsidR="00DB4040" w:rsidRPr="007F2DDE" w:rsidRDefault="00DB4040" w:rsidP="00DC328B">
      <w:pPr>
        <w:keepLines/>
        <w:spacing w:after="0"/>
        <w:ind w:left="0"/>
        <w:rPr>
          <w:rFonts w:asciiTheme="minorHAnsi" w:eastAsia="Calibri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Calibri" w:hAnsiTheme="minorHAnsi" w:cstheme="minorHAnsi"/>
          <w:sz w:val="22"/>
          <w:szCs w:val="22"/>
          <w:lang w:val="uk" w:eastAsia="en-US"/>
        </w:rPr>
        <w:t xml:space="preserve">- з організації та проведення процедури: </w:t>
      </w:r>
      <w:r w:rsidR="00AC294C">
        <w:rPr>
          <w:rFonts w:asciiTheme="minorHAnsi" w:eastAsia="Calibri" w:hAnsiTheme="minorHAnsi" w:cstheme="minorHAnsi"/>
          <w:sz w:val="22"/>
          <w:szCs w:val="22"/>
          <w:lang w:val="uk" w:eastAsia="en-US"/>
        </w:rPr>
        <w:t>Андрієнко Володимир</w:t>
      </w:r>
      <w:r w:rsidRPr="007F2DDE">
        <w:rPr>
          <w:rFonts w:asciiTheme="minorHAnsi" w:eastAsia="Calibri" w:hAnsiTheme="minorHAnsi" w:cstheme="minorHAnsi"/>
          <w:sz w:val="22"/>
          <w:szCs w:val="22"/>
          <w:lang w:val="uk" w:eastAsia="en-US"/>
        </w:rPr>
        <w:t xml:space="preserve">, </w:t>
      </w:r>
      <w:r w:rsidR="00AC294C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andriienkovom</w:t>
      </w:r>
      <w:r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@</w:t>
      </w:r>
      <w:r w:rsidRPr="007F2DDE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dtek</w:t>
      </w:r>
      <w:r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.</w:t>
      </w:r>
      <w:r w:rsidRPr="007F2DDE">
        <w:rPr>
          <w:rFonts w:asciiTheme="minorHAnsi" w:eastAsia="Calibri" w:hAnsiTheme="minorHAnsi" w:cstheme="minorHAnsi"/>
          <w:sz w:val="22"/>
          <w:szCs w:val="22"/>
          <w:lang w:val="en-US" w:eastAsia="en-US"/>
        </w:rPr>
        <w:t>com</w:t>
      </w:r>
      <w:r w:rsidRPr="007F2DDE">
        <w:rPr>
          <w:rFonts w:asciiTheme="minorHAnsi" w:eastAsia="Calibri" w:hAnsiTheme="minorHAnsi" w:cstheme="minorHAnsi"/>
          <w:sz w:val="22"/>
          <w:szCs w:val="22"/>
          <w:lang w:eastAsia="en-US"/>
        </w:rPr>
        <w:t>, +38</w:t>
      </w:r>
      <w:r w:rsidR="00AC294C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AC294C" w:rsidRPr="00AC294C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050</w:t>
      </w:r>
      <w:r w:rsidR="00AC294C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 </w:t>
      </w:r>
      <w:r w:rsidR="00AC294C" w:rsidRPr="00AC294C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407 67 40</w:t>
      </w:r>
      <w:r w:rsidR="00CA3C9F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;</w:t>
      </w:r>
    </w:p>
    <w:p w14:paraId="443B4CB7" w14:textId="4DC0C4F5" w:rsidR="00CA3C9F" w:rsidRPr="007F2DDE" w:rsidRDefault="00CA3C9F" w:rsidP="00DC328B">
      <w:pPr>
        <w:keepLines/>
        <w:spacing w:after="0"/>
        <w:ind w:left="0"/>
        <w:rPr>
          <w:rFonts w:asciiTheme="minorHAnsi" w:eastAsia="Calibri" w:hAnsiTheme="minorHAnsi" w:cstheme="minorHAnsi"/>
          <w:sz w:val="22"/>
          <w:szCs w:val="22"/>
          <w:lang w:val="ru-RU" w:eastAsia="en-US"/>
        </w:rPr>
      </w:pPr>
      <w:r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-   </w:t>
      </w:r>
      <w:r w:rsidR="00385553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з </w:t>
      </w:r>
      <w:r w:rsidR="003423A9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технічних питань:</w:t>
      </w:r>
      <w:r w:rsidR="000226B4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</w:t>
      </w:r>
      <w:r w:rsidR="00AC294C">
        <w:rPr>
          <w:rFonts w:asciiTheme="minorHAnsi" w:eastAsia="Calibri" w:hAnsiTheme="minorHAnsi" w:cstheme="minorHAnsi"/>
          <w:sz w:val="22"/>
          <w:szCs w:val="22"/>
          <w:lang w:eastAsia="en-US"/>
        </w:rPr>
        <w:t>Нужний Дмитро</w:t>
      </w:r>
      <w:r w:rsidR="000226B4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, </w:t>
      </w:r>
      <w:r w:rsidR="00143B98" w:rsidRPr="00143B98">
        <w:t>nuzhnyidv@dtek.com</w:t>
      </w:r>
      <w:r w:rsidR="00291613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</w:t>
      </w:r>
      <w:r w:rsidR="004E44F9" w:rsidRPr="007F2DDE">
        <w:rPr>
          <w:rFonts w:asciiTheme="minorHAnsi" w:eastAsia="Calibri" w:hAnsiTheme="minorHAnsi" w:cstheme="minorHAnsi"/>
          <w:sz w:val="22"/>
          <w:szCs w:val="22"/>
          <w:lang w:eastAsia="en-US"/>
        </w:rPr>
        <w:t>т.</w:t>
      </w:r>
      <w:r w:rsidR="00291613" w:rsidRPr="007F2DDE">
        <w:rPr>
          <w:rFonts w:asciiTheme="minorHAnsi" w:eastAsia="Calibri" w:hAnsiTheme="minorHAnsi" w:cstheme="minorHAnsi"/>
          <w:sz w:val="22"/>
          <w:szCs w:val="22"/>
          <w:lang w:val="ru-RU" w:eastAsia="en-US"/>
        </w:rPr>
        <w:t xml:space="preserve"> +38</w:t>
      </w:r>
      <w:r w:rsidR="00B32A6D">
        <w:rPr>
          <w:rFonts w:asciiTheme="minorHAnsi" w:eastAsia="Calibri" w:hAnsiTheme="minorHAnsi" w:cstheme="minorHAnsi"/>
          <w:sz w:val="22"/>
          <w:szCs w:val="22"/>
          <w:lang w:val="ru-RU" w:eastAsia="en-US"/>
        </w:rPr>
        <w:t> 099 781 95 08</w:t>
      </w:r>
    </w:p>
    <w:p w14:paraId="659015EF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highlight w:val="yellow"/>
          <w:lang w:val="uk" w:eastAsia="en-US"/>
        </w:rPr>
      </w:pPr>
    </w:p>
    <w:p w14:paraId="63A66882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b/>
          <w:bCs/>
          <w:sz w:val="22"/>
          <w:szCs w:val="22"/>
          <w:lang w:val="ru-RU" w:eastAsia="en-US"/>
        </w:rPr>
        <w:t>19</w:t>
      </w:r>
      <w:r w:rsidRPr="007F2DDE">
        <w:rPr>
          <w:rFonts w:asciiTheme="minorHAnsi" w:eastAsia="Times New Roman" w:hAnsiTheme="minorHAnsi" w:cstheme="minorHAnsi"/>
          <w:b/>
          <w:sz w:val="22"/>
          <w:szCs w:val="22"/>
          <w:lang w:val="uk" w:eastAsia="en-US"/>
        </w:rPr>
        <w:t xml:space="preserve">. Додатки до Запиту оферт: </w:t>
      </w:r>
    </w:p>
    <w:p w14:paraId="020438A5" w14:textId="77777777" w:rsidR="00DB4040" w:rsidRPr="007F2DDE" w:rsidRDefault="00DB4040" w:rsidP="00DB4040">
      <w:pPr>
        <w:spacing w:after="0"/>
        <w:ind w:left="0"/>
        <w:rPr>
          <w:rFonts w:asciiTheme="minorHAnsi" w:eastAsia="Times New Roman" w:hAnsiTheme="minorHAnsi" w:cstheme="minorHAnsi"/>
          <w:bCs/>
          <w:sz w:val="22"/>
          <w:szCs w:val="22"/>
          <w:lang w:val="ru-RU" w:eastAsia="en-US"/>
        </w:rPr>
      </w:pPr>
      <w:r w:rsidRPr="007F2DDE">
        <w:rPr>
          <w:rFonts w:asciiTheme="minorHAnsi" w:eastAsia="Times New Roman" w:hAnsiTheme="minorHAnsi" w:cstheme="minorHAnsi"/>
          <w:bCs/>
          <w:sz w:val="22"/>
          <w:szCs w:val="22"/>
          <w:lang w:val="uk" w:eastAsia="en-US"/>
        </w:rPr>
        <w:t>19.1. Форма Оферти</w:t>
      </w:r>
    </w:p>
    <w:p w14:paraId="7E6C23FC" w14:textId="55B83174" w:rsidR="00DB4040" w:rsidRDefault="00DB4040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uk" w:eastAsia="en-US"/>
        </w:rPr>
      </w:pP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19.</w:t>
      </w:r>
      <w:r w:rsidR="000E3425"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2</w:t>
      </w:r>
      <w:r w:rsidRPr="007F2DDE"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 xml:space="preserve">  Проект договору</w:t>
      </w:r>
    </w:p>
    <w:p w14:paraId="3B9AF0A4" w14:textId="2E42A1B9" w:rsidR="00FC5FCE" w:rsidRPr="007F2DDE" w:rsidRDefault="00FC5FCE" w:rsidP="00DB4040">
      <w:pPr>
        <w:spacing w:after="0"/>
        <w:ind w:left="0"/>
        <w:rPr>
          <w:rFonts w:asciiTheme="minorHAnsi" w:eastAsia="Times New Roman" w:hAnsiTheme="minorHAnsi" w:cstheme="minorHAnsi"/>
          <w:sz w:val="22"/>
          <w:szCs w:val="22"/>
          <w:lang w:val="ru-RU" w:eastAsia="en-US"/>
        </w:rPr>
      </w:pPr>
      <w:r>
        <w:rPr>
          <w:rFonts w:asciiTheme="minorHAnsi" w:eastAsia="Times New Roman" w:hAnsiTheme="minorHAnsi" w:cstheme="minorHAnsi"/>
          <w:sz w:val="22"/>
          <w:szCs w:val="22"/>
          <w:lang w:val="uk" w:eastAsia="en-US"/>
        </w:rPr>
        <w:t>19.3 Технічне завдання</w:t>
      </w:r>
    </w:p>
    <w:p w14:paraId="15AD768E" w14:textId="77777777" w:rsidR="00DB4040" w:rsidRPr="007F2DDE" w:rsidRDefault="00DB4040" w:rsidP="00DB4040">
      <w:pPr>
        <w:ind w:left="0"/>
        <w:rPr>
          <w:rFonts w:asciiTheme="minorHAnsi" w:hAnsiTheme="minorHAnsi" w:cstheme="minorHAnsi"/>
          <w:sz w:val="22"/>
          <w:szCs w:val="22"/>
          <w:lang w:val="ru-RU"/>
        </w:rPr>
      </w:pPr>
    </w:p>
    <w:p w14:paraId="3F65349D" w14:textId="77777777" w:rsidR="004C7BEB" w:rsidRPr="007F2DDE" w:rsidRDefault="004C7BEB" w:rsidP="00DB4040">
      <w:pPr>
        <w:autoSpaceDE w:val="0"/>
        <w:autoSpaceDN w:val="0"/>
        <w:spacing w:after="0"/>
        <w:ind w:left="0"/>
        <w:rPr>
          <w:rFonts w:asciiTheme="minorHAnsi" w:hAnsiTheme="minorHAnsi" w:cstheme="minorHAnsi"/>
          <w:sz w:val="22"/>
          <w:szCs w:val="22"/>
          <w:lang w:val="ru-RU"/>
        </w:rPr>
      </w:pPr>
    </w:p>
    <w:sectPr w:rsidR="004C7BEB" w:rsidRPr="007F2DDE" w:rsidSect="00245E2C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BA3"/>
    <w:multiLevelType w:val="hybridMultilevel"/>
    <w:tmpl w:val="306CF018"/>
    <w:lvl w:ilvl="0" w:tplc="372E2B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883"/>
    <w:multiLevelType w:val="multilevel"/>
    <w:tmpl w:val="FF9A74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837" w:hanging="480"/>
      </w:pPr>
      <w:rPr>
        <w:rFonts w:hint="default"/>
        <w:color w:val="000000" w:themeColor="text1"/>
      </w:rPr>
    </w:lvl>
    <w:lvl w:ilvl="2">
      <w:start w:val="1"/>
      <w:numFmt w:val="decimal"/>
      <w:pStyle w:val="6"/>
      <w:lvlText w:val="%1.%2.%3"/>
      <w:lvlJc w:val="left"/>
      <w:pPr>
        <w:ind w:left="143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70842F1"/>
    <w:multiLevelType w:val="multilevel"/>
    <w:tmpl w:val="DB1C4904"/>
    <w:styleLink w:val="Numberedstyle-Doc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358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" w15:restartNumberingAfterBreak="0">
    <w:nsid w:val="1E45685E"/>
    <w:multiLevelType w:val="multilevel"/>
    <w:tmpl w:val="8382AE36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91369"/>
    <w:multiLevelType w:val="hybridMultilevel"/>
    <w:tmpl w:val="427AB00A"/>
    <w:lvl w:ilvl="0" w:tplc="EE70C0DC">
      <w:start w:val="1"/>
      <w:numFmt w:val="bullet"/>
      <w:pStyle w:val="MarkedstyleRepor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BC176D"/>
    <w:multiLevelType w:val="multilevel"/>
    <w:tmpl w:val="041AD2C6"/>
    <w:lvl w:ilvl="0">
      <w:start w:val="1"/>
      <w:numFmt w:val="decimal"/>
      <w:pStyle w:val="4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397" w:hanging="5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FD118C8"/>
    <w:multiLevelType w:val="multilevel"/>
    <w:tmpl w:val="14AC825E"/>
    <w:styleLink w:val="Markedstyle-Doc"/>
    <w:lvl w:ilvl="0">
      <w:start w:val="1"/>
      <w:numFmt w:val="bullet"/>
      <w:lvlText w:val="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025C2"/>
    <w:multiLevelType w:val="hybridMultilevel"/>
    <w:tmpl w:val="1D68A510"/>
    <w:lvl w:ilvl="0" w:tplc="E1D8ACA8">
      <w:start w:val="1"/>
      <w:numFmt w:val="decimal"/>
      <w:pStyle w:val="Numberedstyle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3159"/>
        </w:tabs>
        <w:ind w:left="3159" w:hanging="279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993"/>
        </w:tabs>
        <w:ind w:left="993" w:hanging="851"/>
      </w:pPr>
      <w:rPr>
        <w:rFonts w:cs="Times New Roman" w:hint="default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  <w:rPr>
        <w:rFonts w:cs="Times New Roman" w:hint="default"/>
      </w:rPr>
    </w:lvl>
    <w:lvl w:ilvl="4">
      <w:start w:val="1"/>
      <w:numFmt w:val="lowerLetter"/>
      <w:pStyle w:val="a2"/>
      <w:lvlText w:val="%5)"/>
      <w:lvlJc w:val="left"/>
      <w:pPr>
        <w:tabs>
          <w:tab w:val="num" w:pos="2808"/>
        </w:tabs>
        <w:ind w:left="28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9" w15:restartNumberingAfterBreak="0">
    <w:nsid w:val="502561AB"/>
    <w:multiLevelType w:val="multilevel"/>
    <w:tmpl w:val="10FE45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bCs/>
        <w:sz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567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65265A"/>
    <w:multiLevelType w:val="hybridMultilevel"/>
    <w:tmpl w:val="5A6A1080"/>
    <w:lvl w:ilvl="0" w:tplc="76089E38">
      <w:start w:val="1"/>
      <w:numFmt w:val="decimal"/>
      <w:pStyle w:val="NumberedstyleReport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A354A4F"/>
    <w:multiLevelType w:val="hybridMultilevel"/>
    <w:tmpl w:val="7848DE44"/>
    <w:lvl w:ilvl="0" w:tplc="622A809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C468B"/>
    <w:multiLevelType w:val="hybridMultilevel"/>
    <w:tmpl w:val="A88A522E"/>
    <w:lvl w:ilvl="0" w:tplc="3B94E7D0">
      <w:start w:val="1"/>
      <w:numFmt w:val="bullet"/>
      <w:pStyle w:val="Markedstyl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7AEC77E3"/>
    <w:multiLevelType w:val="multilevel"/>
    <w:tmpl w:val="5E1E1FA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Theme="minorHAnsi" w:hAnsiTheme="minorHAnsi" w:cstheme="minorHAnsi" w:hint="default"/>
        <w:b w:val="0"/>
        <w:bCs w:val="0"/>
        <w:lang w:val="uk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63533245">
    <w:abstractNumId w:val="6"/>
  </w:num>
  <w:num w:numId="2" w16cid:durableId="1436365219">
    <w:abstractNumId w:val="2"/>
  </w:num>
  <w:num w:numId="3" w16cid:durableId="907769096">
    <w:abstractNumId w:val="13"/>
  </w:num>
  <w:num w:numId="4" w16cid:durableId="29041547">
    <w:abstractNumId w:val="5"/>
  </w:num>
  <w:num w:numId="5" w16cid:durableId="1410038177">
    <w:abstractNumId w:val="3"/>
  </w:num>
  <w:num w:numId="6" w16cid:durableId="1808275233">
    <w:abstractNumId w:val="1"/>
  </w:num>
  <w:num w:numId="7" w16cid:durableId="1609696904">
    <w:abstractNumId w:val="4"/>
  </w:num>
  <w:num w:numId="8" w16cid:durableId="1145271887">
    <w:abstractNumId w:val="10"/>
  </w:num>
  <w:num w:numId="9" w16cid:durableId="2118792532">
    <w:abstractNumId w:val="12"/>
  </w:num>
  <w:num w:numId="10" w16cid:durableId="477841729">
    <w:abstractNumId w:val="7"/>
  </w:num>
  <w:num w:numId="11" w16cid:durableId="855077492">
    <w:abstractNumId w:val="8"/>
  </w:num>
  <w:num w:numId="12" w16cid:durableId="248779969">
    <w:abstractNumId w:val="9"/>
  </w:num>
  <w:num w:numId="13" w16cid:durableId="1181511635">
    <w:abstractNumId w:val="0"/>
  </w:num>
  <w:num w:numId="14" w16cid:durableId="11702953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85"/>
    <w:rsid w:val="00003038"/>
    <w:rsid w:val="00006D31"/>
    <w:rsid w:val="0001049B"/>
    <w:rsid w:val="000104DF"/>
    <w:rsid w:val="00016B43"/>
    <w:rsid w:val="000226B4"/>
    <w:rsid w:val="00022F7F"/>
    <w:rsid w:val="00041981"/>
    <w:rsid w:val="00044D4E"/>
    <w:rsid w:val="00056ADE"/>
    <w:rsid w:val="000577DF"/>
    <w:rsid w:val="0006049E"/>
    <w:rsid w:val="0006476D"/>
    <w:rsid w:val="00067885"/>
    <w:rsid w:val="00071DD6"/>
    <w:rsid w:val="00074C4D"/>
    <w:rsid w:val="00075252"/>
    <w:rsid w:val="000908F6"/>
    <w:rsid w:val="000B6E55"/>
    <w:rsid w:val="000C62ED"/>
    <w:rsid w:val="000D5A92"/>
    <w:rsid w:val="000D7BAC"/>
    <w:rsid w:val="000E1273"/>
    <w:rsid w:val="000E3425"/>
    <w:rsid w:val="000E4BE2"/>
    <w:rsid w:val="000F2450"/>
    <w:rsid w:val="00102E92"/>
    <w:rsid w:val="00120B74"/>
    <w:rsid w:val="001260BB"/>
    <w:rsid w:val="001271EB"/>
    <w:rsid w:val="001305F1"/>
    <w:rsid w:val="00143B98"/>
    <w:rsid w:val="00147184"/>
    <w:rsid w:val="00152567"/>
    <w:rsid w:val="0015720F"/>
    <w:rsid w:val="00157FA1"/>
    <w:rsid w:val="00163075"/>
    <w:rsid w:val="001634B1"/>
    <w:rsid w:val="001704B0"/>
    <w:rsid w:val="00177EA4"/>
    <w:rsid w:val="001831A2"/>
    <w:rsid w:val="00190BB9"/>
    <w:rsid w:val="00194B8C"/>
    <w:rsid w:val="001A2A2D"/>
    <w:rsid w:val="001B23F3"/>
    <w:rsid w:val="001C6085"/>
    <w:rsid w:val="001E0F6F"/>
    <w:rsid w:val="001E12B2"/>
    <w:rsid w:val="001F61DE"/>
    <w:rsid w:val="002044E5"/>
    <w:rsid w:val="00206A3B"/>
    <w:rsid w:val="002136C7"/>
    <w:rsid w:val="00222A29"/>
    <w:rsid w:val="00236E8D"/>
    <w:rsid w:val="00241AB3"/>
    <w:rsid w:val="0024576C"/>
    <w:rsid w:val="00245E2C"/>
    <w:rsid w:val="0024782F"/>
    <w:rsid w:val="00271FA9"/>
    <w:rsid w:val="00276C9E"/>
    <w:rsid w:val="0028025E"/>
    <w:rsid w:val="002867AB"/>
    <w:rsid w:val="00291613"/>
    <w:rsid w:val="002A7E12"/>
    <w:rsid w:val="002B2148"/>
    <w:rsid w:val="002B7744"/>
    <w:rsid w:val="002C0F17"/>
    <w:rsid w:val="002C1281"/>
    <w:rsid w:val="002C219E"/>
    <w:rsid w:val="002C71F3"/>
    <w:rsid w:val="002E3CC6"/>
    <w:rsid w:val="002F1C63"/>
    <w:rsid w:val="002F3B6B"/>
    <w:rsid w:val="00306442"/>
    <w:rsid w:val="00323516"/>
    <w:rsid w:val="003358C7"/>
    <w:rsid w:val="003423A9"/>
    <w:rsid w:val="003510F6"/>
    <w:rsid w:val="00353300"/>
    <w:rsid w:val="0035541C"/>
    <w:rsid w:val="00362A0E"/>
    <w:rsid w:val="003633F2"/>
    <w:rsid w:val="00381803"/>
    <w:rsid w:val="003845A3"/>
    <w:rsid w:val="00385553"/>
    <w:rsid w:val="00391961"/>
    <w:rsid w:val="003A3E81"/>
    <w:rsid w:val="003C5587"/>
    <w:rsid w:val="003C621C"/>
    <w:rsid w:val="003E4119"/>
    <w:rsid w:val="003F37D3"/>
    <w:rsid w:val="00411164"/>
    <w:rsid w:val="00417548"/>
    <w:rsid w:val="004201A2"/>
    <w:rsid w:val="00425031"/>
    <w:rsid w:val="0043420C"/>
    <w:rsid w:val="00462510"/>
    <w:rsid w:val="00464176"/>
    <w:rsid w:val="00476851"/>
    <w:rsid w:val="00477A2C"/>
    <w:rsid w:val="00483A99"/>
    <w:rsid w:val="004841AE"/>
    <w:rsid w:val="004947A1"/>
    <w:rsid w:val="0049667E"/>
    <w:rsid w:val="004B0EC7"/>
    <w:rsid w:val="004B52B4"/>
    <w:rsid w:val="004C7BEB"/>
    <w:rsid w:val="004D2551"/>
    <w:rsid w:val="004D3AE9"/>
    <w:rsid w:val="004E44F9"/>
    <w:rsid w:val="004F4557"/>
    <w:rsid w:val="004F776C"/>
    <w:rsid w:val="00505578"/>
    <w:rsid w:val="00515030"/>
    <w:rsid w:val="005211AC"/>
    <w:rsid w:val="005215C5"/>
    <w:rsid w:val="00524ACE"/>
    <w:rsid w:val="00524C4D"/>
    <w:rsid w:val="00537727"/>
    <w:rsid w:val="00540E5B"/>
    <w:rsid w:val="00546FE4"/>
    <w:rsid w:val="00555644"/>
    <w:rsid w:val="0055620D"/>
    <w:rsid w:val="00560F94"/>
    <w:rsid w:val="00561A55"/>
    <w:rsid w:val="00576751"/>
    <w:rsid w:val="00593417"/>
    <w:rsid w:val="005B4C56"/>
    <w:rsid w:val="005B5555"/>
    <w:rsid w:val="005C2FAD"/>
    <w:rsid w:val="005C506B"/>
    <w:rsid w:val="005D3C97"/>
    <w:rsid w:val="005D4E6F"/>
    <w:rsid w:val="005D5BE9"/>
    <w:rsid w:val="005E313B"/>
    <w:rsid w:val="005E68B7"/>
    <w:rsid w:val="005E795B"/>
    <w:rsid w:val="005E7AF0"/>
    <w:rsid w:val="005E7B39"/>
    <w:rsid w:val="006043FD"/>
    <w:rsid w:val="00605710"/>
    <w:rsid w:val="00607F6E"/>
    <w:rsid w:val="00613402"/>
    <w:rsid w:val="00616F66"/>
    <w:rsid w:val="006303BA"/>
    <w:rsid w:val="00637B07"/>
    <w:rsid w:val="00637E13"/>
    <w:rsid w:val="00656174"/>
    <w:rsid w:val="00664461"/>
    <w:rsid w:val="00664ECD"/>
    <w:rsid w:val="00675174"/>
    <w:rsid w:val="00677AAA"/>
    <w:rsid w:val="00686591"/>
    <w:rsid w:val="00687237"/>
    <w:rsid w:val="006A543D"/>
    <w:rsid w:val="006B01B6"/>
    <w:rsid w:val="006B6047"/>
    <w:rsid w:val="006B62F2"/>
    <w:rsid w:val="006B75CD"/>
    <w:rsid w:val="006C28E1"/>
    <w:rsid w:val="006C61D7"/>
    <w:rsid w:val="006C6E3D"/>
    <w:rsid w:val="006D1E1F"/>
    <w:rsid w:val="006E1BD2"/>
    <w:rsid w:val="006E1D62"/>
    <w:rsid w:val="006E6908"/>
    <w:rsid w:val="006F0E4C"/>
    <w:rsid w:val="006F2AB8"/>
    <w:rsid w:val="006F2D6A"/>
    <w:rsid w:val="006F6FE5"/>
    <w:rsid w:val="006F7DB4"/>
    <w:rsid w:val="00740DF4"/>
    <w:rsid w:val="00741BA5"/>
    <w:rsid w:val="00757440"/>
    <w:rsid w:val="0076267A"/>
    <w:rsid w:val="0077310C"/>
    <w:rsid w:val="007745B7"/>
    <w:rsid w:val="00774AF3"/>
    <w:rsid w:val="00777763"/>
    <w:rsid w:val="00783462"/>
    <w:rsid w:val="00786094"/>
    <w:rsid w:val="00792895"/>
    <w:rsid w:val="007A141E"/>
    <w:rsid w:val="007A3AAD"/>
    <w:rsid w:val="007A6CF2"/>
    <w:rsid w:val="007B504B"/>
    <w:rsid w:val="007B7DAB"/>
    <w:rsid w:val="007C3977"/>
    <w:rsid w:val="007D69D6"/>
    <w:rsid w:val="007E0EA4"/>
    <w:rsid w:val="007F2DDE"/>
    <w:rsid w:val="008110AB"/>
    <w:rsid w:val="00812A2B"/>
    <w:rsid w:val="00816317"/>
    <w:rsid w:val="00832F7F"/>
    <w:rsid w:val="0083591C"/>
    <w:rsid w:val="008412A3"/>
    <w:rsid w:val="00846C79"/>
    <w:rsid w:val="00854FBA"/>
    <w:rsid w:val="00855086"/>
    <w:rsid w:val="008563FE"/>
    <w:rsid w:val="0088129B"/>
    <w:rsid w:val="00894B13"/>
    <w:rsid w:val="008A177B"/>
    <w:rsid w:val="008B76BD"/>
    <w:rsid w:val="008C3E25"/>
    <w:rsid w:val="008C7ACD"/>
    <w:rsid w:val="008D0427"/>
    <w:rsid w:val="008D63AC"/>
    <w:rsid w:val="008D77F0"/>
    <w:rsid w:val="008F0808"/>
    <w:rsid w:val="008F1EC4"/>
    <w:rsid w:val="008F42EA"/>
    <w:rsid w:val="009058B0"/>
    <w:rsid w:val="0091009B"/>
    <w:rsid w:val="00912D11"/>
    <w:rsid w:val="0091344B"/>
    <w:rsid w:val="00920462"/>
    <w:rsid w:val="00923596"/>
    <w:rsid w:val="00923EBF"/>
    <w:rsid w:val="00923F26"/>
    <w:rsid w:val="009271D3"/>
    <w:rsid w:val="00930225"/>
    <w:rsid w:val="00936F7D"/>
    <w:rsid w:val="00946BD6"/>
    <w:rsid w:val="0094779C"/>
    <w:rsid w:val="009505FC"/>
    <w:rsid w:val="00953306"/>
    <w:rsid w:val="00961263"/>
    <w:rsid w:val="00962026"/>
    <w:rsid w:val="00964F40"/>
    <w:rsid w:val="009825D7"/>
    <w:rsid w:val="0098686F"/>
    <w:rsid w:val="009A1D8A"/>
    <w:rsid w:val="009A73C0"/>
    <w:rsid w:val="009B3642"/>
    <w:rsid w:val="009C1B01"/>
    <w:rsid w:val="009C73C9"/>
    <w:rsid w:val="009D0B0C"/>
    <w:rsid w:val="009D6EF7"/>
    <w:rsid w:val="009E39B1"/>
    <w:rsid w:val="009F3D51"/>
    <w:rsid w:val="009F6D74"/>
    <w:rsid w:val="00A068A9"/>
    <w:rsid w:val="00A1097B"/>
    <w:rsid w:val="00A146DB"/>
    <w:rsid w:val="00A14D6D"/>
    <w:rsid w:val="00A222A9"/>
    <w:rsid w:val="00A30553"/>
    <w:rsid w:val="00A569FD"/>
    <w:rsid w:val="00A81244"/>
    <w:rsid w:val="00A85216"/>
    <w:rsid w:val="00A8733D"/>
    <w:rsid w:val="00A8760A"/>
    <w:rsid w:val="00A96F31"/>
    <w:rsid w:val="00A979F1"/>
    <w:rsid w:val="00AA7B3F"/>
    <w:rsid w:val="00AB651A"/>
    <w:rsid w:val="00AB6659"/>
    <w:rsid w:val="00AC294C"/>
    <w:rsid w:val="00AC5623"/>
    <w:rsid w:val="00AD4852"/>
    <w:rsid w:val="00AD7231"/>
    <w:rsid w:val="00AE1FE6"/>
    <w:rsid w:val="00AE5CF5"/>
    <w:rsid w:val="00AE5FF3"/>
    <w:rsid w:val="00AE6561"/>
    <w:rsid w:val="00AF1E59"/>
    <w:rsid w:val="00AF32E8"/>
    <w:rsid w:val="00AF453C"/>
    <w:rsid w:val="00AF66D5"/>
    <w:rsid w:val="00B00723"/>
    <w:rsid w:val="00B0079D"/>
    <w:rsid w:val="00B00913"/>
    <w:rsid w:val="00B2114D"/>
    <w:rsid w:val="00B22B99"/>
    <w:rsid w:val="00B32A6D"/>
    <w:rsid w:val="00B32F30"/>
    <w:rsid w:val="00B35781"/>
    <w:rsid w:val="00B60E97"/>
    <w:rsid w:val="00B64882"/>
    <w:rsid w:val="00B678E7"/>
    <w:rsid w:val="00B714D3"/>
    <w:rsid w:val="00B720E0"/>
    <w:rsid w:val="00B8254A"/>
    <w:rsid w:val="00B970C7"/>
    <w:rsid w:val="00BA5636"/>
    <w:rsid w:val="00BB1E6D"/>
    <w:rsid w:val="00BB4242"/>
    <w:rsid w:val="00BB5444"/>
    <w:rsid w:val="00BC0218"/>
    <w:rsid w:val="00BD30E0"/>
    <w:rsid w:val="00BE516B"/>
    <w:rsid w:val="00BF0655"/>
    <w:rsid w:val="00C0502E"/>
    <w:rsid w:val="00C05339"/>
    <w:rsid w:val="00C121EF"/>
    <w:rsid w:val="00C14305"/>
    <w:rsid w:val="00C526AB"/>
    <w:rsid w:val="00C60E1D"/>
    <w:rsid w:val="00C654D9"/>
    <w:rsid w:val="00C70407"/>
    <w:rsid w:val="00C77D43"/>
    <w:rsid w:val="00C944B4"/>
    <w:rsid w:val="00C9595D"/>
    <w:rsid w:val="00CA3C9F"/>
    <w:rsid w:val="00CC4448"/>
    <w:rsid w:val="00CC6307"/>
    <w:rsid w:val="00CD152E"/>
    <w:rsid w:val="00CD1709"/>
    <w:rsid w:val="00CD3129"/>
    <w:rsid w:val="00CF645F"/>
    <w:rsid w:val="00D043F2"/>
    <w:rsid w:val="00D137B1"/>
    <w:rsid w:val="00D306B4"/>
    <w:rsid w:val="00D320E5"/>
    <w:rsid w:val="00D32A7E"/>
    <w:rsid w:val="00D63796"/>
    <w:rsid w:val="00D80172"/>
    <w:rsid w:val="00D81137"/>
    <w:rsid w:val="00D81A5F"/>
    <w:rsid w:val="00D93607"/>
    <w:rsid w:val="00D95A75"/>
    <w:rsid w:val="00DA19D0"/>
    <w:rsid w:val="00DA4C0F"/>
    <w:rsid w:val="00DA7332"/>
    <w:rsid w:val="00DB1512"/>
    <w:rsid w:val="00DB35D1"/>
    <w:rsid w:val="00DB4040"/>
    <w:rsid w:val="00DC16D1"/>
    <w:rsid w:val="00DC328B"/>
    <w:rsid w:val="00DD0681"/>
    <w:rsid w:val="00DD1AFB"/>
    <w:rsid w:val="00DF14BA"/>
    <w:rsid w:val="00E02835"/>
    <w:rsid w:val="00E137A1"/>
    <w:rsid w:val="00E13B71"/>
    <w:rsid w:val="00E1630E"/>
    <w:rsid w:val="00E333A2"/>
    <w:rsid w:val="00E52FE2"/>
    <w:rsid w:val="00E72660"/>
    <w:rsid w:val="00EA232B"/>
    <w:rsid w:val="00EA5349"/>
    <w:rsid w:val="00EA7609"/>
    <w:rsid w:val="00EB2BB4"/>
    <w:rsid w:val="00EB3EDB"/>
    <w:rsid w:val="00EC4C9C"/>
    <w:rsid w:val="00EC5CF3"/>
    <w:rsid w:val="00ED5BF0"/>
    <w:rsid w:val="00EE4520"/>
    <w:rsid w:val="00F06D14"/>
    <w:rsid w:val="00F342D4"/>
    <w:rsid w:val="00F42AA9"/>
    <w:rsid w:val="00F505A1"/>
    <w:rsid w:val="00F51A05"/>
    <w:rsid w:val="00F51B5A"/>
    <w:rsid w:val="00F56F93"/>
    <w:rsid w:val="00F57B61"/>
    <w:rsid w:val="00F611DB"/>
    <w:rsid w:val="00F619D9"/>
    <w:rsid w:val="00F677B5"/>
    <w:rsid w:val="00F81B32"/>
    <w:rsid w:val="00F82141"/>
    <w:rsid w:val="00FA196D"/>
    <w:rsid w:val="00FA5F88"/>
    <w:rsid w:val="00FA63D0"/>
    <w:rsid w:val="00FA7B94"/>
    <w:rsid w:val="00FB13CC"/>
    <w:rsid w:val="00FB3429"/>
    <w:rsid w:val="00FC5FCE"/>
    <w:rsid w:val="00FD4786"/>
    <w:rsid w:val="00FF0A69"/>
    <w:rsid w:val="00FF25F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80CE"/>
  <w15:chartTrackingRefBased/>
  <w15:docId w15:val="{B656F759-CC16-4E55-9AA6-3D9A6E1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rsid w:val="00C121EF"/>
    <w:pPr>
      <w:spacing w:after="60"/>
      <w:ind w:left="720"/>
      <w:jc w:val="both"/>
    </w:pPr>
    <w:rPr>
      <w:rFonts w:ascii="Arial" w:hAnsi="Arial"/>
      <w:szCs w:val="24"/>
      <w:lang w:eastAsia="ru-RU"/>
    </w:rPr>
  </w:style>
  <w:style w:type="paragraph" w:styleId="10">
    <w:name w:val="heading 1"/>
    <w:next w:val="a3"/>
    <w:link w:val="11"/>
    <w:qFormat/>
    <w:rsid w:val="00C121EF"/>
    <w:pPr>
      <w:keepNext/>
      <w:numPr>
        <w:numId w:val="3"/>
      </w:numPr>
      <w:tabs>
        <w:tab w:val="left" w:pos="720"/>
      </w:tabs>
      <w:spacing w:after="360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next w:val="a3"/>
    <w:link w:val="20"/>
    <w:rsid w:val="000104DF"/>
    <w:pPr>
      <w:keepNext/>
      <w:numPr>
        <w:ilvl w:val="1"/>
        <w:numId w:val="12"/>
      </w:numPr>
      <w:tabs>
        <w:tab w:val="left" w:pos="720"/>
      </w:tabs>
      <w:spacing w:before="240" w:after="120"/>
      <w:outlineLvl w:val="1"/>
    </w:pPr>
    <w:rPr>
      <w:rFonts w:ascii="Arial" w:eastAsia="Times New Roman" w:hAnsi="Arial" w:cs="Arial"/>
      <w:b/>
      <w:bCs/>
      <w:kern w:val="32"/>
      <w:sz w:val="24"/>
      <w:szCs w:val="24"/>
      <w:lang w:val="ru-RU" w:eastAsia="ru-RU"/>
    </w:rPr>
  </w:style>
  <w:style w:type="paragraph" w:styleId="3">
    <w:name w:val="heading 3"/>
    <w:next w:val="a3"/>
    <w:link w:val="30"/>
    <w:rsid w:val="00C121EF"/>
    <w:pPr>
      <w:keepNext/>
      <w:numPr>
        <w:ilvl w:val="2"/>
        <w:numId w:val="12"/>
      </w:numPr>
      <w:spacing w:before="240" w:after="120"/>
      <w:outlineLvl w:val="2"/>
    </w:pPr>
    <w:rPr>
      <w:rFonts w:ascii="Arial" w:eastAsia="Times New Roman" w:hAnsi="Arial" w:cs="Arial"/>
      <w:b/>
      <w:bCs/>
      <w:kern w:val="32"/>
      <w:sz w:val="24"/>
      <w:szCs w:val="22"/>
      <w:lang w:val="ru-RU" w:eastAsia="ru-RU"/>
    </w:rPr>
  </w:style>
  <w:style w:type="paragraph" w:styleId="4">
    <w:name w:val="heading 4"/>
    <w:next w:val="a3"/>
    <w:link w:val="40"/>
    <w:rsid w:val="00C121EF"/>
    <w:pPr>
      <w:numPr>
        <w:numId w:val="4"/>
      </w:numPr>
      <w:spacing w:before="240" w:after="120"/>
      <w:jc w:val="center"/>
      <w:outlineLvl w:val="3"/>
    </w:pPr>
    <w:rPr>
      <w:rFonts w:eastAsia="Times New Roman"/>
      <w:b/>
      <w:kern w:val="32"/>
      <w:sz w:val="28"/>
      <w:szCs w:val="28"/>
      <w:lang w:val="ru-RU" w:eastAsia="ru-RU"/>
    </w:rPr>
  </w:style>
  <w:style w:type="paragraph" w:styleId="5">
    <w:name w:val="heading 5"/>
    <w:basedOn w:val="a4"/>
    <w:next w:val="a3"/>
    <w:link w:val="50"/>
    <w:rsid w:val="00C121EF"/>
    <w:pPr>
      <w:numPr>
        <w:ilvl w:val="1"/>
        <w:numId w:val="5"/>
      </w:numPr>
      <w:outlineLvl w:val="4"/>
    </w:pPr>
    <w:rPr>
      <w:rFonts w:ascii="Times New Roman" w:eastAsia="Times New Roman" w:hAnsi="Times New Roman"/>
      <w:sz w:val="24"/>
    </w:rPr>
  </w:style>
  <w:style w:type="paragraph" w:styleId="6">
    <w:name w:val="heading 6"/>
    <w:basedOn w:val="2"/>
    <w:next w:val="a3"/>
    <w:link w:val="60"/>
    <w:rsid w:val="00C121EF"/>
    <w:pPr>
      <w:numPr>
        <w:ilvl w:val="2"/>
        <w:numId w:val="6"/>
      </w:numPr>
      <w:jc w:val="both"/>
      <w:outlineLvl w:val="5"/>
    </w:pPr>
    <w:rPr>
      <w:rFonts w:ascii="Times New Roman" w:hAnsi="Times New Roman" w:cs="Times New Roman"/>
      <w:b w:val="0"/>
      <w:bCs w:val="0"/>
      <w:lang w:val="uk-U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Object">
    <w:name w:val="Object"/>
    <w:basedOn w:val="a3"/>
    <w:rsid w:val="00C121EF"/>
    <w:rPr>
      <w:rFonts w:eastAsia="Times New Roman"/>
    </w:rPr>
  </w:style>
  <w:style w:type="paragraph" w:customStyle="1" w:styleId="Tabledata">
    <w:name w:val="Table data"/>
    <w:basedOn w:val="a3"/>
    <w:rsid w:val="00C121EF"/>
    <w:pPr>
      <w:spacing w:before="60"/>
      <w:ind w:left="0"/>
    </w:pPr>
    <w:rPr>
      <w:rFonts w:ascii="Tahoma" w:eastAsia="Times New Roman" w:hAnsi="Tahoma"/>
      <w:sz w:val="18"/>
      <w:szCs w:val="18"/>
    </w:rPr>
  </w:style>
  <w:style w:type="paragraph" w:customStyle="1" w:styleId="Tableheader">
    <w:name w:val="Table header"/>
    <w:basedOn w:val="a3"/>
    <w:link w:val="Tableheader0"/>
    <w:rsid w:val="00C121EF"/>
    <w:pPr>
      <w:keepLines/>
      <w:spacing w:before="120" w:after="120"/>
      <w:ind w:left="0"/>
      <w:jc w:val="center"/>
    </w:pPr>
    <w:rPr>
      <w:rFonts w:eastAsia="Times New Roman"/>
      <w:b/>
      <w:sz w:val="18"/>
    </w:rPr>
  </w:style>
  <w:style w:type="character" w:customStyle="1" w:styleId="Tableheader0">
    <w:name w:val="Table header Знак"/>
    <w:link w:val="Tableheader"/>
    <w:rsid w:val="00C121EF"/>
    <w:rPr>
      <w:rFonts w:ascii="Arial" w:eastAsia="Times New Roman" w:hAnsi="Arial"/>
      <w:b/>
      <w:sz w:val="18"/>
      <w:szCs w:val="24"/>
      <w:lang w:eastAsia="ru-RU"/>
    </w:rPr>
  </w:style>
  <w:style w:type="paragraph" w:customStyle="1" w:styleId="Documentname">
    <w:name w:val="Document name"/>
    <w:next w:val="a3"/>
    <w:autoRedefine/>
    <w:rsid w:val="00C121EF"/>
    <w:pPr>
      <w:spacing w:after="240"/>
      <w:ind w:right="567"/>
      <w:jc w:val="center"/>
    </w:pPr>
    <w:rPr>
      <w:rFonts w:ascii="Arial" w:eastAsia="Times New Roman" w:hAnsi="Arial" w:cs="Arial"/>
      <w:b/>
      <w:bCs/>
      <w:kern w:val="32"/>
      <w:sz w:val="36"/>
      <w:szCs w:val="36"/>
      <w:lang w:val="ru-RU" w:eastAsia="ru-RU"/>
    </w:rPr>
  </w:style>
  <w:style w:type="paragraph" w:customStyle="1" w:styleId="Organizationname">
    <w:name w:val="Organization name"/>
    <w:basedOn w:val="a3"/>
    <w:autoRedefine/>
    <w:rsid w:val="00C121EF"/>
    <w:pPr>
      <w:ind w:left="0" w:right="567"/>
      <w:jc w:val="center"/>
    </w:pPr>
    <w:rPr>
      <w:rFonts w:eastAsia="Times New Roman"/>
      <w:sz w:val="24"/>
    </w:rPr>
  </w:style>
  <w:style w:type="paragraph" w:customStyle="1" w:styleId="NormalReport">
    <w:name w:val="Normal (Report)"/>
    <w:link w:val="NormalReport0"/>
    <w:rsid w:val="00C121EF"/>
    <w:pPr>
      <w:spacing w:after="60"/>
    </w:pPr>
    <w:rPr>
      <w:rFonts w:ascii="Arial" w:eastAsia="Times New Roman" w:hAnsi="Arial"/>
      <w:szCs w:val="24"/>
      <w:lang w:val="ru-RU" w:eastAsia="ru-RU"/>
    </w:rPr>
  </w:style>
  <w:style w:type="character" w:customStyle="1" w:styleId="NormalReport0">
    <w:name w:val="Normal (Report) Знак"/>
    <w:link w:val="NormalReport"/>
    <w:rsid w:val="00C121EF"/>
    <w:rPr>
      <w:rFonts w:ascii="Arial" w:eastAsia="Times New Roman" w:hAnsi="Arial"/>
      <w:szCs w:val="24"/>
      <w:lang w:val="ru-RU" w:eastAsia="ru-RU"/>
    </w:rPr>
  </w:style>
  <w:style w:type="paragraph" w:customStyle="1" w:styleId="Contents">
    <w:name w:val="Contents"/>
    <w:next w:val="a3"/>
    <w:rsid w:val="00C121EF"/>
    <w:pPr>
      <w:spacing w:after="120"/>
    </w:pPr>
    <w:rPr>
      <w:rFonts w:ascii="Arial" w:eastAsia="Times New Roman" w:hAnsi="Arial" w:cs="Arial"/>
      <w:b/>
      <w:bCs/>
      <w:kern w:val="32"/>
      <w:sz w:val="28"/>
      <w:szCs w:val="22"/>
      <w:lang w:val="ru-RU" w:eastAsia="ru-RU"/>
    </w:rPr>
  </w:style>
  <w:style w:type="numbering" w:customStyle="1" w:styleId="Markedstyle-Doc">
    <w:name w:val="Marked style - Doc"/>
    <w:basedOn w:val="a7"/>
    <w:rsid w:val="00C121EF"/>
    <w:pPr>
      <w:numPr>
        <w:numId w:val="1"/>
      </w:numPr>
    </w:pPr>
  </w:style>
  <w:style w:type="paragraph" w:customStyle="1" w:styleId="MarkedstyleReport">
    <w:name w:val="Marked style (Report)"/>
    <w:link w:val="MarkedstyleReport0"/>
    <w:rsid w:val="00C121EF"/>
    <w:pPr>
      <w:numPr>
        <w:numId w:val="7"/>
      </w:numPr>
      <w:tabs>
        <w:tab w:val="left" w:pos="714"/>
      </w:tabs>
      <w:spacing w:after="60"/>
      <w:jc w:val="both"/>
    </w:pPr>
    <w:rPr>
      <w:rFonts w:ascii="Arial" w:eastAsia="Times New Roman" w:hAnsi="Arial"/>
      <w:szCs w:val="24"/>
      <w:lang w:val="ru-RU" w:eastAsia="ru-RU"/>
    </w:rPr>
  </w:style>
  <w:style w:type="character" w:customStyle="1" w:styleId="MarkedstyleReport0">
    <w:name w:val="Marked style (Report) Знак"/>
    <w:link w:val="MarkedstyleReport"/>
    <w:rsid w:val="00C121EF"/>
    <w:rPr>
      <w:rFonts w:ascii="Arial" w:eastAsia="Times New Roman" w:hAnsi="Arial"/>
      <w:szCs w:val="24"/>
      <w:lang w:val="ru-RU" w:eastAsia="ru-RU"/>
    </w:rPr>
  </w:style>
  <w:style w:type="numbering" w:customStyle="1" w:styleId="Numberedstyle-Doc">
    <w:name w:val="Numbered style - Doc"/>
    <w:basedOn w:val="a7"/>
    <w:rsid w:val="00C121EF"/>
    <w:pPr>
      <w:numPr>
        <w:numId w:val="2"/>
      </w:numPr>
    </w:pPr>
  </w:style>
  <w:style w:type="paragraph" w:customStyle="1" w:styleId="NumberedstyleReport">
    <w:name w:val="Numbered style (Report)"/>
    <w:rsid w:val="00C121EF"/>
    <w:pPr>
      <w:numPr>
        <w:numId w:val="8"/>
      </w:numPr>
      <w:tabs>
        <w:tab w:val="left" w:pos="714"/>
      </w:tabs>
      <w:spacing w:after="60"/>
      <w:jc w:val="both"/>
    </w:pPr>
    <w:rPr>
      <w:rFonts w:ascii="Arial" w:eastAsia="Times New Roman" w:hAnsi="Arial"/>
      <w:szCs w:val="24"/>
      <w:lang w:val="ru-RU" w:eastAsia="ru-RU"/>
    </w:rPr>
  </w:style>
  <w:style w:type="paragraph" w:customStyle="1" w:styleId="Tabletext">
    <w:name w:val="Table text"/>
    <w:basedOn w:val="a3"/>
    <w:link w:val="Tabletext0"/>
    <w:rsid w:val="00C121EF"/>
    <w:pPr>
      <w:keepLines/>
      <w:spacing w:before="60"/>
      <w:ind w:left="0"/>
      <w:jc w:val="left"/>
    </w:pPr>
    <w:rPr>
      <w:rFonts w:eastAsia="Times New Roman" w:cs="Arial"/>
      <w:sz w:val="18"/>
    </w:rPr>
  </w:style>
  <w:style w:type="character" w:customStyle="1" w:styleId="Tabletext0">
    <w:name w:val="Table text Знак"/>
    <w:link w:val="Tabletext"/>
    <w:rsid w:val="00C121EF"/>
    <w:rPr>
      <w:rFonts w:ascii="Arial" w:eastAsia="Times New Roman" w:hAnsi="Arial" w:cs="Arial"/>
      <w:sz w:val="18"/>
      <w:szCs w:val="24"/>
      <w:lang w:eastAsia="ru-RU"/>
    </w:rPr>
  </w:style>
  <w:style w:type="paragraph" w:customStyle="1" w:styleId="Documenttype">
    <w:name w:val="Document type"/>
    <w:next w:val="a3"/>
    <w:link w:val="Documenttype0"/>
    <w:autoRedefine/>
    <w:rsid w:val="00C121EF"/>
    <w:pPr>
      <w:ind w:right="567"/>
      <w:jc w:val="center"/>
    </w:pPr>
    <w:rPr>
      <w:rFonts w:ascii="Arial" w:eastAsia="Times New Roman" w:hAnsi="Arial" w:cs="Arial"/>
      <w:bCs/>
      <w:kern w:val="32"/>
      <w:sz w:val="24"/>
      <w:szCs w:val="24"/>
      <w:lang w:val="ru-RU" w:eastAsia="ru-RU"/>
    </w:rPr>
  </w:style>
  <w:style w:type="character" w:customStyle="1" w:styleId="Documenttype0">
    <w:name w:val="Document type Знак"/>
    <w:link w:val="Documenttype"/>
    <w:rsid w:val="00C121EF"/>
    <w:rPr>
      <w:rFonts w:ascii="Arial" w:eastAsia="Times New Roman" w:hAnsi="Arial" w:cs="Arial"/>
      <w:bCs/>
      <w:kern w:val="32"/>
      <w:sz w:val="24"/>
      <w:szCs w:val="24"/>
      <w:lang w:val="ru-RU" w:eastAsia="ru-RU"/>
    </w:rPr>
  </w:style>
  <w:style w:type="paragraph" w:customStyle="1" w:styleId="Approvedby">
    <w:name w:val="Approved by"/>
    <w:basedOn w:val="a3"/>
    <w:rsid w:val="00C121EF"/>
    <w:pPr>
      <w:ind w:left="5220"/>
    </w:pPr>
    <w:rPr>
      <w:rFonts w:eastAsia="Times New Roman"/>
    </w:rPr>
  </w:style>
  <w:style w:type="paragraph" w:customStyle="1" w:styleId="Markedstyle">
    <w:name w:val="Marked style"/>
    <w:link w:val="Markedstyle0"/>
    <w:rsid w:val="00C121EF"/>
    <w:pPr>
      <w:numPr>
        <w:numId w:val="9"/>
      </w:numPr>
      <w:tabs>
        <w:tab w:val="left" w:pos="1349"/>
      </w:tabs>
      <w:spacing w:after="60"/>
      <w:jc w:val="both"/>
    </w:pPr>
    <w:rPr>
      <w:rFonts w:ascii="Arial" w:eastAsia="Times New Roman" w:hAnsi="Arial" w:cs="Arial"/>
      <w:szCs w:val="24"/>
      <w:lang w:val="ru-RU" w:eastAsia="ru-RU"/>
    </w:rPr>
  </w:style>
  <w:style w:type="character" w:customStyle="1" w:styleId="Markedstyle0">
    <w:name w:val="Marked style Знак"/>
    <w:link w:val="Markedstyle"/>
    <w:rsid w:val="00C121EF"/>
    <w:rPr>
      <w:rFonts w:ascii="Arial" w:eastAsia="Times New Roman" w:hAnsi="Arial" w:cs="Arial"/>
      <w:szCs w:val="24"/>
      <w:lang w:val="ru-RU" w:eastAsia="ru-RU"/>
    </w:rPr>
  </w:style>
  <w:style w:type="paragraph" w:customStyle="1" w:styleId="Numberedstyle">
    <w:name w:val="Numbered style"/>
    <w:rsid w:val="00C121EF"/>
    <w:pPr>
      <w:numPr>
        <w:numId w:val="10"/>
      </w:numPr>
      <w:tabs>
        <w:tab w:val="left" w:pos="1349"/>
      </w:tabs>
      <w:spacing w:after="60"/>
      <w:jc w:val="both"/>
    </w:pPr>
    <w:rPr>
      <w:rFonts w:ascii="Arial" w:eastAsia="Times New Roman" w:hAnsi="Arial" w:cs="Arial"/>
      <w:szCs w:val="24"/>
      <w:lang w:val="ru-RU" w:eastAsia="ru-RU"/>
    </w:rPr>
  </w:style>
  <w:style w:type="paragraph" w:customStyle="1" w:styleId="Application">
    <w:name w:val="Application"/>
    <w:next w:val="NormalReport"/>
    <w:rsid w:val="00C121EF"/>
    <w:pPr>
      <w:keepNext/>
      <w:pageBreakBefore/>
      <w:spacing w:after="360"/>
    </w:pPr>
    <w:rPr>
      <w:rFonts w:ascii="Arial" w:eastAsia="Times New Roman" w:hAnsi="Arial" w:cs="Arial"/>
      <w:b/>
      <w:bCs/>
      <w:kern w:val="32"/>
      <w:sz w:val="28"/>
      <w:szCs w:val="28"/>
      <w:lang w:val="ru-RU" w:eastAsia="ru-RU"/>
    </w:rPr>
  </w:style>
  <w:style w:type="character" w:customStyle="1" w:styleId="ui-provider">
    <w:name w:val="ui-provider"/>
    <w:basedOn w:val="a5"/>
    <w:rsid w:val="00C121EF"/>
  </w:style>
  <w:style w:type="paragraph" w:customStyle="1" w:styleId="Tablecaption">
    <w:name w:val="Table caption"/>
    <w:basedOn w:val="a3"/>
    <w:link w:val="Tablecaption0"/>
    <w:rsid w:val="00C121EF"/>
    <w:pPr>
      <w:shd w:val="clear" w:color="auto" w:fill="FFFFFF"/>
      <w:spacing w:after="200" w:line="341" w:lineRule="exact"/>
      <w:ind w:left="0"/>
    </w:pPr>
    <w:rPr>
      <w:rFonts w:ascii="Times New Roman" w:eastAsia="Times New Roman" w:hAnsi="Times New Roman" w:cs="Calibri"/>
      <w:sz w:val="23"/>
      <w:szCs w:val="23"/>
      <w:lang w:eastAsia="uk-UA"/>
    </w:rPr>
  </w:style>
  <w:style w:type="character" w:customStyle="1" w:styleId="Tablecaption0">
    <w:name w:val="Table caption_"/>
    <w:link w:val="Tablecaption"/>
    <w:rsid w:val="00C121EF"/>
    <w:rPr>
      <w:rFonts w:eastAsia="Times New Roman" w:cs="Calibri"/>
      <w:sz w:val="23"/>
      <w:szCs w:val="23"/>
      <w:shd w:val="clear" w:color="auto" w:fill="FFFFFF"/>
      <w:lang w:eastAsia="uk-UA"/>
    </w:rPr>
  </w:style>
  <w:style w:type="character" w:customStyle="1" w:styleId="hps">
    <w:name w:val="hps"/>
    <w:basedOn w:val="a5"/>
    <w:rsid w:val="00C121EF"/>
  </w:style>
  <w:style w:type="paragraph" w:customStyle="1" w:styleId="Default">
    <w:name w:val="Default"/>
    <w:rsid w:val="00C121E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longtext">
    <w:name w:val="long_text"/>
    <w:basedOn w:val="a5"/>
    <w:rsid w:val="00C121EF"/>
  </w:style>
  <w:style w:type="paragraph" w:customStyle="1" w:styleId="12">
    <w:name w:val="Обычный1"/>
    <w:rsid w:val="00C121EF"/>
    <w:pPr>
      <w:widowControl w:val="0"/>
      <w:spacing w:line="300" w:lineRule="auto"/>
      <w:ind w:firstLine="260"/>
    </w:pPr>
    <w:rPr>
      <w:rFonts w:eastAsia="Times New Roman"/>
      <w:snapToGrid w:val="0"/>
      <w:sz w:val="22"/>
      <w:lang w:val="ru-RU" w:eastAsia="ru-RU"/>
    </w:rPr>
  </w:style>
  <w:style w:type="paragraph" w:customStyle="1" w:styleId="a">
    <w:name w:val="Пункт Знак"/>
    <w:basedOn w:val="a3"/>
    <w:rsid w:val="00C121EF"/>
    <w:pPr>
      <w:numPr>
        <w:ilvl w:val="1"/>
        <w:numId w:val="11"/>
      </w:numPr>
      <w:tabs>
        <w:tab w:val="left" w:pos="851"/>
        <w:tab w:val="left" w:pos="1134"/>
      </w:tabs>
      <w:spacing w:after="0" w:line="360" w:lineRule="auto"/>
    </w:pPr>
    <w:rPr>
      <w:rFonts w:ascii="Times New Roman" w:eastAsia="Times New Roman" w:hAnsi="Times New Roman"/>
      <w:sz w:val="28"/>
      <w:szCs w:val="20"/>
      <w:lang w:val="ru-RU"/>
    </w:rPr>
  </w:style>
  <w:style w:type="paragraph" w:customStyle="1" w:styleId="a0">
    <w:name w:val="Подпункт"/>
    <w:basedOn w:val="a"/>
    <w:rsid w:val="00C121EF"/>
    <w:pPr>
      <w:numPr>
        <w:ilvl w:val="2"/>
      </w:numPr>
      <w:tabs>
        <w:tab w:val="clear" w:pos="851"/>
        <w:tab w:val="clear" w:pos="1134"/>
      </w:tabs>
    </w:pPr>
  </w:style>
  <w:style w:type="paragraph" w:customStyle="1" w:styleId="a1">
    <w:name w:val="Подподпункт"/>
    <w:basedOn w:val="a0"/>
    <w:rsid w:val="00C121EF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rsid w:val="00C121EF"/>
    <w:pPr>
      <w:numPr>
        <w:ilvl w:val="4"/>
        <w:numId w:val="11"/>
      </w:numPr>
      <w:tabs>
        <w:tab w:val="left" w:pos="1134"/>
        <w:tab w:val="left" w:pos="1701"/>
      </w:tabs>
      <w:spacing w:after="0" w:line="360" w:lineRule="auto"/>
    </w:pPr>
    <w:rPr>
      <w:rFonts w:ascii="Times New Roman" w:eastAsia="Times New Roman" w:hAnsi="Times New Roman"/>
      <w:sz w:val="28"/>
      <w:szCs w:val="20"/>
      <w:lang w:val="ru-RU"/>
    </w:rPr>
  </w:style>
  <w:style w:type="paragraph" w:customStyle="1" w:styleId="1">
    <w:name w:val="Пункт1"/>
    <w:basedOn w:val="a3"/>
    <w:rsid w:val="00C121EF"/>
    <w:pPr>
      <w:numPr>
        <w:numId w:val="11"/>
      </w:numPr>
      <w:spacing w:before="240" w:after="0" w:line="360" w:lineRule="auto"/>
      <w:jc w:val="center"/>
    </w:pPr>
    <w:rPr>
      <w:rFonts w:eastAsia="Times New Roman"/>
      <w:b/>
      <w:sz w:val="28"/>
      <w:szCs w:val="28"/>
      <w:lang w:val="ru-RU"/>
    </w:rPr>
  </w:style>
  <w:style w:type="paragraph" w:customStyle="1" w:styleId="120">
    <w:name w:val="Основной текст12"/>
    <w:basedOn w:val="a3"/>
    <w:link w:val="Bodytext"/>
    <w:rsid w:val="00C121EF"/>
    <w:pPr>
      <w:shd w:val="clear" w:color="auto" w:fill="FFFFFF"/>
      <w:spacing w:after="300" w:line="293" w:lineRule="exact"/>
      <w:ind w:left="0" w:hanging="720"/>
      <w:jc w:val="left"/>
    </w:pPr>
    <w:rPr>
      <w:rFonts w:ascii="Times New Roman" w:eastAsia="Times New Roman" w:hAnsi="Times New Roman" w:cs="Calibri"/>
      <w:sz w:val="23"/>
      <w:szCs w:val="23"/>
      <w:lang w:eastAsia="uk-UA"/>
    </w:rPr>
  </w:style>
  <w:style w:type="character" w:customStyle="1" w:styleId="Bodytext">
    <w:name w:val="Body text_"/>
    <w:basedOn w:val="a5"/>
    <w:link w:val="120"/>
    <w:rsid w:val="00C121EF"/>
    <w:rPr>
      <w:rFonts w:eastAsia="Times New Roman" w:cs="Calibri"/>
      <w:sz w:val="23"/>
      <w:szCs w:val="23"/>
      <w:shd w:val="clear" w:color="auto" w:fill="FFFFFF"/>
      <w:lang w:eastAsia="uk-UA"/>
    </w:rPr>
  </w:style>
  <w:style w:type="paragraph" w:customStyle="1" w:styleId="Heading4">
    <w:name w:val="Heading #4"/>
    <w:basedOn w:val="a3"/>
    <w:link w:val="Heading40"/>
    <w:rsid w:val="00C121EF"/>
    <w:pPr>
      <w:shd w:val="clear" w:color="auto" w:fill="FFFFFF"/>
      <w:spacing w:before="300" w:after="0" w:line="293" w:lineRule="exact"/>
      <w:ind w:left="0" w:hanging="720"/>
      <w:outlineLvl w:val="3"/>
    </w:pPr>
    <w:rPr>
      <w:rFonts w:ascii="Times New Roman" w:eastAsia="Times New Roman" w:hAnsi="Times New Roman" w:cs="Calibri"/>
      <w:sz w:val="23"/>
      <w:szCs w:val="23"/>
      <w:lang w:eastAsia="uk-UA"/>
    </w:rPr>
  </w:style>
  <w:style w:type="character" w:customStyle="1" w:styleId="Heading40">
    <w:name w:val="Heading #4_"/>
    <w:basedOn w:val="a5"/>
    <w:link w:val="Heading4"/>
    <w:rsid w:val="00C121EF"/>
    <w:rPr>
      <w:rFonts w:eastAsia="Times New Roman" w:cs="Calibri"/>
      <w:sz w:val="23"/>
      <w:szCs w:val="23"/>
      <w:shd w:val="clear" w:color="auto" w:fill="FFFFFF"/>
      <w:lang w:eastAsia="uk-UA"/>
    </w:rPr>
  </w:style>
  <w:style w:type="table" w:customStyle="1" w:styleId="13">
    <w:name w:val="Сітка таблиці1"/>
    <w:basedOn w:val="a6"/>
    <w:next w:val="a8"/>
    <w:uiPriority w:val="59"/>
    <w:rsid w:val="00C121EF"/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6"/>
    <w:rsid w:val="00C121EF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5"/>
    <w:link w:val="10"/>
    <w:rsid w:val="00C121EF"/>
    <w:rPr>
      <w:rFonts w:ascii="Arial" w:eastAsia="Times New Roman" w:hAnsi="Arial" w:cs="Arial"/>
      <w:b/>
      <w:bCs/>
      <w:kern w:val="32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0104DF"/>
    <w:rPr>
      <w:rFonts w:ascii="Arial" w:eastAsia="Times New Roman" w:hAnsi="Arial" w:cs="Arial"/>
      <w:b/>
      <w:bCs/>
      <w:kern w:val="32"/>
      <w:sz w:val="24"/>
      <w:szCs w:val="24"/>
      <w:lang w:val="ru-RU" w:eastAsia="ru-RU"/>
    </w:rPr>
  </w:style>
  <w:style w:type="character" w:customStyle="1" w:styleId="30">
    <w:name w:val="Заголовок 3 Знак"/>
    <w:basedOn w:val="a5"/>
    <w:link w:val="3"/>
    <w:rsid w:val="00C121EF"/>
    <w:rPr>
      <w:rFonts w:ascii="Arial" w:eastAsia="Times New Roman" w:hAnsi="Arial" w:cs="Arial"/>
      <w:b/>
      <w:bCs/>
      <w:kern w:val="32"/>
      <w:sz w:val="24"/>
      <w:szCs w:val="22"/>
      <w:lang w:val="ru-RU" w:eastAsia="ru-RU"/>
    </w:rPr>
  </w:style>
  <w:style w:type="character" w:customStyle="1" w:styleId="40">
    <w:name w:val="Заголовок 4 Знак"/>
    <w:link w:val="4"/>
    <w:rsid w:val="00C121EF"/>
    <w:rPr>
      <w:rFonts w:eastAsia="Times New Roman"/>
      <w:b/>
      <w:kern w:val="32"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C121EF"/>
    <w:rPr>
      <w:rFonts w:eastAsia="Times New Roman"/>
      <w:sz w:val="24"/>
      <w:szCs w:val="24"/>
      <w:lang w:eastAsia="ru-RU"/>
    </w:rPr>
  </w:style>
  <w:style w:type="paragraph" w:styleId="a4">
    <w:name w:val="List Paragraph"/>
    <w:aliases w:val="AC List 01,Bullet List,FooterText,numbered"/>
    <w:basedOn w:val="a3"/>
    <w:link w:val="a9"/>
    <w:uiPriority w:val="34"/>
    <w:qFormat/>
    <w:rsid w:val="00C121EF"/>
    <w:pPr>
      <w:contextualSpacing/>
    </w:pPr>
  </w:style>
  <w:style w:type="character" w:customStyle="1" w:styleId="60">
    <w:name w:val="Заголовок 6 Знак"/>
    <w:link w:val="6"/>
    <w:rsid w:val="00C121EF"/>
    <w:rPr>
      <w:rFonts w:eastAsia="Times New Roman"/>
      <w:kern w:val="32"/>
      <w:sz w:val="24"/>
      <w:szCs w:val="24"/>
      <w:lang w:eastAsia="ru-RU"/>
    </w:rPr>
  </w:style>
  <w:style w:type="paragraph" w:styleId="14">
    <w:name w:val="toc 1"/>
    <w:basedOn w:val="a3"/>
    <w:next w:val="a3"/>
    <w:autoRedefine/>
    <w:uiPriority w:val="39"/>
    <w:rsid w:val="00C121EF"/>
    <w:pPr>
      <w:tabs>
        <w:tab w:val="left" w:pos="720"/>
        <w:tab w:val="right" w:leader="dot" w:pos="9627"/>
      </w:tabs>
      <w:ind w:left="360"/>
    </w:pPr>
    <w:rPr>
      <w:rFonts w:ascii="Calibri" w:eastAsia="Times New Roman" w:hAnsi="Calibri"/>
      <w:sz w:val="24"/>
    </w:rPr>
  </w:style>
  <w:style w:type="paragraph" w:styleId="21">
    <w:name w:val="toc 2"/>
    <w:basedOn w:val="a3"/>
    <w:next w:val="a3"/>
    <w:autoRedefine/>
    <w:semiHidden/>
    <w:rsid w:val="00C121EF"/>
    <w:pPr>
      <w:tabs>
        <w:tab w:val="left" w:pos="1260"/>
        <w:tab w:val="right" w:leader="dot" w:pos="9627"/>
      </w:tabs>
      <w:ind w:left="708"/>
    </w:pPr>
    <w:rPr>
      <w:rFonts w:eastAsia="Times New Roman"/>
    </w:rPr>
  </w:style>
  <w:style w:type="paragraph" w:styleId="31">
    <w:name w:val="toc 3"/>
    <w:basedOn w:val="a3"/>
    <w:next w:val="a3"/>
    <w:autoRedefine/>
    <w:semiHidden/>
    <w:rsid w:val="00C121EF"/>
    <w:pPr>
      <w:ind w:left="440"/>
    </w:pPr>
    <w:rPr>
      <w:rFonts w:eastAsia="Times New Roman"/>
    </w:rPr>
  </w:style>
  <w:style w:type="paragraph" w:styleId="aa">
    <w:name w:val="annotation text"/>
    <w:basedOn w:val="a3"/>
    <w:link w:val="ab"/>
    <w:unhideWhenUsed/>
    <w:rsid w:val="00C121EF"/>
    <w:pPr>
      <w:spacing w:after="0"/>
      <w:ind w:left="0"/>
      <w:jc w:val="left"/>
    </w:pPr>
    <w:rPr>
      <w:rFonts w:asciiTheme="minorHAnsi" w:hAnsiTheme="minorHAnsi" w:cstheme="minorBidi"/>
      <w:szCs w:val="20"/>
      <w:lang w:eastAsia="en-US"/>
    </w:rPr>
  </w:style>
  <w:style w:type="character" w:customStyle="1" w:styleId="ab">
    <w:name w:val="Текст примечания Знак"/>
    <w:basedOn w:val="a5"/>
    <w:link w:val="aa"/>
    <w:rsid w:val="00C121EF"/>
    <w:rPr>
      <w:rFonts w:asciiTheme="minorHAnsi" w:hAnsiTheme="minorHAnsi" w:cstheme="minorBidi"/>
    </w:rPr>
  </w:style>
  <w:style w:type="paragraph" w:styleId="ac">
    <w:name w:val="header"/>
    <w:basedOn w:val="a3"/>
    <w:link w:val="ad"/>
    <w:rsid w:val="00C121EF"/>
    <w:pPr>
      <w:tabs>
        <w:tab w:val="center" w:pos="4677"/>
        <w:tab w:val="right" w:pos="9355"/>
      </w:tabs>
      <w:ind w:left="0"/>
    </w:pPr>
    <w:rPr>
      <w:rFonts w:eastAsia="Times New Roman"/>
    </w:rPr>
  </w:style>
  <w:style w:type="character" w:customStyle="1" w:styleId="ad">
    <w:name w:val="Верхний колонтитул Знак"/>
    <w:basedOn w:val="a5"/>
    <w:link w:val="ac"/>
    <w:rsid w:val="00C121EF"/>
    <w:rPr>
      <w:rFonts w:ascii="Arial" w:eastAsia="Times New Roman" w:hAnsi="Arial"/>
      <w:szCs w:val="24"/>
      <w:lang w:eastAsia="ru-RU"/>
    </w:rPr>
  </w:style>
  <w:style w:type="paragraph" w:styleId="ae">
    <w:name w:val="footer"/>
    <w:basedOn w:val="a3"/>
    <w:link w:val="af"/>
    <w:rsid w:val="00C121EF"/>
    <w:pPr>
      <w:tabs>
        <w:tab w:val="center" w:pos="4677"/>
        <w:tab w:val="right" w:pos="9355"/>
      </w:tabs>
      <w:ind w:left="0"/>
      <w:jc w:val="left"/>
    </w:pPr>
    <w:rPr>
      <w:rFonts w:eastAsia="Times New Roman"/>
      <w:noProof/>
      <w:sz w:val="18"/>
    </w:rPr>
  </w:style>
  <w:style w:type="character" w:customStyle="1" w:styleId="af">
    <w:name w:val="Нижний колонтитул Знак"/>
    <w:basedOn w:val="a5"/>
    <w:link w:val="ae"/>
    <w:rsid w:val="00C121EF"/>
    <w:rPr>
      <w:rFonts w:ascii="Arial" w:eastAsia="Times New Roman" w:hAnsi="Arial"/>
      <w:noProof/>
      <w:sz w:val="18"/>
      <w:szCs w:val="24"/>
      <w:lang w:eastAsia="ru-RU"/>
    </w:rPr>
  </w:style>
  <w:style w:type="character" w:styleId="af0">
    <w:name w:val="annotation reference"/>
    <w:basedOn w:val="a5"/>
    <w:unhideWhenUsed/>
    <w:rsid w:val="00C121EF"/>
    <w:rPr>
      <w:sz w:val="16"/>
      <w:szCs w:val="16"/>
    </w:rPr>
  </w:style>
  <w:style w:type="paragraph" w:styleId="af1">
    <w:name w:val="List Number"/>
    <w:basedOn w:val="a3"/>
    <w:rsid w:val="00C121EF"/>
    <w:pPr>
      <w:autoSpaceDE w:val="0"/>
      <w:autoSpaceDN w:val="0"/>
      <w:spacing w:before="60" w:after="0" w:line="360" w:lineRule="auto"/>
      <w:ind w:left="0"/>
    </w:pPr>
    <w:rPr>
      <w:rFonts w:ascii="Times New Roman" w:eastAsia="Times New Roman" w:hAnsi="Times New Roman"/>
      <w:sz w:val="28"/>
      <w:szCs w:val="28"/>
      <w:lang w:val="ru-RU"/>
    </w:rPr>
  </w:style>
  <w:style w:type="paragraph" w:styleId="af2">
    <w:name w:val="Body Text"/>
    <w:basedOn w:val="a3"/>
    <w:link w:val="af3"/>
    <w:rsid w:val="00C121EF"/>
    <w:pPr>
      <w:spacing w:after="120"/>
      <w:ind w:left="0"/>
    </w:pPr>
    <w:rPr>
      <w:rFonts w:eastAsia="Times New Roman"/>
      <w:sz w:val="22"/>
      <w:lang w:val="en-US" w:eastAsia="en-US"/>
    </w:rPr>
  </w:style>
  <w:style w:type="character" w:customStyle="1" w:styleId="af3">
    <w:name w:val="Основной текст Знак"/>
    <w:basedOn w:val="a5"/>
    <w:link w:val="af2"/>
    <w:rsid w:val="00C121EF"/>
    <w:rPr>
      <w:rFonts w:ascii="Arial" w:eastAsia="Times New Roman" w:hAnsi="Arial"/>
      <w:sz w:val="22"/>
      <w:szCs w:val="24"/>
      <w:lang w:val="en-US"/>
    </w:rPr>
  </w:style>
  <w:style w:type="character" w:styleId="af4">
    <w:name w:val="Hyperlink"/>
    <w:uiPriority w:val="99"/>
    <w:rsid w:val="00C121EF"/>
    <w:rPr>
      <w:color w:val="0000FF"/>
      <w:u w:val="single"/>
    </w:rPr>
  </w:style>
  <w:style w:type="character" w:styleId="af5">
    <w:name w:val="FollowedHyperlink"/>
    <w:basedOn w:val="a5"/>
    <w:semiHidden/>
    <w:unhideWhenUsed/>
    <w:rsid w:val="00C121EF"/>
    <w:rPr>
      <w:color w:val="954F72" w:themeColor="followedHyperlink"/>
      <w:u w:val="single"/>
    </w:rPr>
  </w:style>
  <w:style w:type="paragraph" w:styleId="af6">
    <w:name w:val="annotation subject"/>
    <w:basedOn w:val="aa"/>
    <w:next w:val="aa"/>
    <w:link w:val="af7"/>
    <w:semiHidden/>
    <w:unhideWhenUsed/>
    <w:rsid w:val="00C121EF"/>
    <w:pPr>
      <w:spacing w:after="60"/>
      <w:ind w:left="720"/>
      <w:jc w:val="both"/>
    </w:pPr>
    <w:rPr>
      <w:rFonts w:ascii="Arial" w:eastAsia="Times New Roman" w:hAnsi="Arial"/>
      <w:b/>
      <w:bCs/>
      <w:lang w:eastAsia="ru-RU"/>
    </w:rPr>
  </w:style>
  <w:style w:type="character" w:customStyle="1" w:styleId="af7">
    <w:name w:val="Тема примечания Знак"/>
    <w:basedOn w:val="ab"/>
    <w:link w:val="af6"/>
    <w:semiHidden/>
    <w:rsid w:val="00C121EF"/>
    <w:rPr>
      <w:rFonts w:ascii="Arial" w:eastAsia="Times New Roman" w:hAnsi="Arial" w:cstheme="minorBidi"/>
      <w:b/>
      <w:bCs/>
      <w:lang w:eastAsia="ru-RU"/>
    </w:rPr>
  </w:style>
  <w:style w:type="paragraph" w:styleId="af8">
    <w:name w:val="Balloon Text"/>
    <w:basedOn w:val="a3"/>
    <w:link w:val="af9"/>
    <w:semiHidden/>
    <w:rsid w:val="00C121EF"/>
    <w:rPr>
      <w:rFonts w:eastAsia="Times New Roman" w:cs="Tahoma"/>
      <w:sz w:val="16"/>
      <w:szCs w:val="16"/>
    </w:rPr>
  </w:style>
  <w:style w:type="character" w:customStyle="1" w:styleId="af9">
    <w:name w:val="Текст выноски Знак"/>
    <w:basedOn w:val="a5"/>
    <w:link w:val="af8"/>
    <w:semiHidden/>
    <w:rsid w:val="00C121EF"/>
    <w:rPr>
      <w:rFonts w:ascii="Arial" w:eastAsia="Times New Roman" w:hAnsi="Arial" w:cs="Tahoma"/>
      <w:sz w:val="16"/>
      <w:szCs w:val="16"/>
      <w:lang w:eastAsia="ru-RU"/>
    </w:rPr>
  </w:style>
  <w:style w:type="paragraph" w:styleId="afa">
    <w:name w:val="No Spacing"/>
    <w:uiPriority w:val="1"/>
    <w:rsid w:val="00C121E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9">
    <w:name w:val="Абзац списка Знак"/>
    <w:aliases w:val="AC List 01 Знак,Bullet List Знак,FooterText Знак,numbered Знак"/>
    <w:basedOn w:val="a5"/>
    <w:link w:val="a4"/>
    <w:uiPriority w:val="34"/>
    <w:rsid w:val="00C121EF"/>
    <w:rPr>
      <w:rFonts w:ascii="Arial" w:hAnsi="Arial"/>
      <w:szCs w:val="24"/>
      <w:lang w:eastAsia="ru-RU"/>
    </w:rPr>
  </w:style>
  <w:style w:type="paragraph" w:styleId="afb">
    <w:name w:val="TOC Heading"/>
    <w:basedOn w:val="10"/>
    <w:next w:val="a3"/>
    <w:uiPriority w:val="39"/>
    <w:unhideWhenUsed/>
    <w:rsid w:val="00C121EF"/>
    <w:pPr>
      <w:keepLines/>
      <w:numPr>
        <w:numId w:val="0"/>
      </w:numPr>
      <w:tabs>
        <w:tab w:val="clear" w:pos="720"/>
      </w:tabs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szCs w:val="32"/>
    </w:rPr>
  </w:style>
  <w:style w:type="character" w:styleId="afc">
    <w:name w:val="Unresolved Mention"/>
    <w:basedOn w:val="a5"/>
    <w:uiPriority w:val="99"/>
    <w:semiHidden/>
    <w:unhideWhenUsed/>
    <w:rsid w:val="00C12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476ab6-3ab8-4e04-80f2-00ef5ec647e7" xsi:nil="true"/>
    <lcf76f155ced4ddcb4097134ff3c332f xmlns="5e12fe7d-763d-4385-8ce5-219061ca0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F3BF600110DA4D8BA6B2CD14FA7F45" ma:contentTypeVersion="15" ma:contentTypeDescription="Создание документа." ma:contentTypeScope="" ma:versionID="92936abfd4d70daba634a217ec66d3b6">
  <xsd:schema xmlns:xsd="http://www.w3.org/2001/XMLSchema" xmlns:xs="http://www.w3.org/2001/XMLSchema" xmlns:p="http://schemas.microsoft.com/office/2006/metadata/properties" xmlns:ns2="5e12fe7d-763d-4385-8ce5-219061ca0e4e" xmlns:ns3="5f476ab6-3ab8-4e04-80f2-00ef5ec647e7" targetNamespace="http://schemas.microsoft.com/office/2006/metadata/properties" ma:root="true" ma:fieldsID="80911c4e5fcacbb2250edad059155f69" ns2:_="" ns3:_="">
    <xsd:import namespace="5e12fe7d-763d-4385-8ce5-219061ca0e4e"/>
    <xsd:import namespace="5f476ab6-3ab8-4e04-80f2-00ef5ec64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2fe7d-763d-4385-8ce5-219061ca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6ab6-3ab8-4e04-80f2-00ef5ec647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f441ae-0d7c-48d7-8c52-7395d0396c9b}" ma:internalName="TaxCatchAll" ma:showField="CatchAllData" ma:web="5f476ab6-3ab8-4e04-80f2-00ef5ec64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9CB5-A4FB-4389-A848-5554A9D37BC8}">
  <ds:schemaRefs>
    <ds:schemaRef ds:uri="http://schemas.microsoft.com/office/2006/metadata/properties"/>
    <ds:schemaRef ds:uri="http://schemas.microsoft.com/office/infopath/2007/PartnerControls"/>
    <ds:schemaRef ds:uri="5f476ab6-3ab8-4e04-80f2-00ef5ec647e7"/>
    <ds:schemaRef ds:uri="5e12fe7d-763d-4385-8ce5-219061ca0e4e"/>
  </ds:schemaRefs>
</ds:datastoreItem>
</file>

<file path=customXml/itemProps2.xml><?xml version="1.0" encoding="utf-8"?>
<ds:datastoreItem xmlns:ds="http://schemas.openxmlformats.org/officeDocument/2006/customXml" ds:itemID="{30523834-59B1-4E5B-A017-DFEE32718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6138B-163B-45F5-89E0-0C39F1895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2fe7d-763d-4385-8ce5-219061ca0e4e"/>
    <ds:schemaRef ds:uri="5f476ab6-3ab8-4e04-80f2-00ef5ec6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4D14F-2DD5-45B6-99A7-58CD25B65F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Kysliuk Tetiana</dc:creator>
  <cp:keywords/>
  <dc:description/>
  <cp:lastModifiedBy>Andriienko Volodymyr</cp:lastModifiedBy>
  <cp:revision>38</cp:revision>
  <cp:lastPrinted>2023-10-06T08:15:00Z</cp:lastPrinted>
  <dcterms:created xsi:type="dcterms:W3CDTF">2024-02-21T12:52:00Z</dcterms:created>
  <dcterms:modified xsi:type="dcterms:W3CDTF">2025-06-11T05:47:00Z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0x010100BD13D8FD701F744A8A23DA8DE368F51D</vt:lpwstr>
  </property>
  <property fmtid="{D5CDD505-2E9C-101B-9397-08002B2CF9AE}" pid="3" name="MediaServiceImageTags">
    <vt:lpwstr/>
  </property>
</Properties>
</file>