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C26A" w14:textId="77777777" w:rsidR="002D2BAE" w:rsidRPr="005E3473" w:rsidRDefault="00B5210F" w:rsidP="00094DDD">
      <w:pPr>
        <w:spacing w:after="0" w:line="240" w:lineRule="auto"/>
        <w:rPr>
          <w:rFonts w:ascii="Times New Roman" w:eastAsia="Times New Roman" w:hAnsi="Times New Roman" w:cs="Times New Roman"/>
          <w:b/>
          <w:caps/>
          <w:sz w:val="18"/>
          <w:szCs w:val="18"/>
          <w:lang w:eastAsia="ru-RU"/>
        </w:rPr>
      </w:pPr>
      <w:r w:rsidRPr="005E3473">
        <w:rPr>
          <w:rFonts w:ascii="Times New Roman" w:eastAsia="Times New Roman" w:hAnsi="Times New Roman" w:cs="Times New Roman"/>
          <w:b/>
          <w:caps/>
          <w:sz w:val="18"/>
          <w:szCs w:val="18"/>
          <w:lang w:eastAsia="ru-RU"/>
        </w:rPr>
        <w:t xml:space="preserve">ТЕНДЕРНА </w:t>
      </w:r>
      <w:r w:rsidR="000B3C67" w:rsidRPr="005E3473">
        <w:rPr>
          <w:rFonts w:ascii="Times New Roman" w:eastAsia="Times New Roman" w:hAnsi="Times New Roman" w:cs="Times New Roman"/>
          <w:b/>
          <w:caps/>
          <w:sz w:val="18"/>
          <w:szCs w:val="18"/>
          <w:lang w:eastAsia="ru-RU"/>
        </w:rPr>
        <w:t>ДОКУМЕНТАЦІЯ</w:t>
      </w:r>
      <w:r w:rsidR="004B3E8B" w:rsidRPr="005E3473">
        <w:rPr>
          <w:rFonts w:ascii="Times New Roman" w:eastAsia="Times New Roman" w:hAnsi="Times New Roman" w:cs="Times New Roman"/>
          <w:b/>
          <w:caps/>
          <w:sz w:val="18"/>
          <w:szCs w:val="18"/>
          <w:lang w:eastAsia="ru-RU"/>
        </w:rPr>
        <w:t xml:space="preserve"> </w:t>
      </w:r>
      <w:r w:rsidR="00C41BFB" w:rsidRPr="005E3473">
        <w:rPr>
          <w:rFonts w:ascii="Times New Roman" w:eastAsia="Times New Roman" w:hAnsi="Times New Roman" w:cs="Times New Roman"/>
          <w:b/>
          <w:caps/>
          <w:sz w:val="18"/>
          <w:szCs w:val="18"/>
          <w:lang w:eastAsia="ru-RU"/>
        </w:rPr>
        <w:t>«Відкритий Тендер на закупівлю»</w:t>
      </w:r>
    </w:p>
    <w:p w14:paraId="42F92603" w14:textId="77777777" w:rsidR="008B31E7" w:rsidRPr="005E3473" w:rsidRDefault="008B31E7" w:rsidP="00094DDD">
      <w:pPr>
        <w:spacing w:after="0" w:line="240" w:lineRule="auto"/>
        <w:rPr>
          <w:rFonts w:ascii="Times New Roman" w:eastAsia="Times New Roman" w:hAnsi="Times New Roman" w:cs="Times New Roman"/>
          <w:b/>
          <w:caps/>
          <w:sz w:val="18"/>
          <w:szCs w:val="18"/>
          <w:lang w:eastAsia="ru-RU"/>
        </w:rPr>
      </w:pPr>
    </w:p>
    <w:p w14:paraId="6B342232" w14:textId="77777777" w:rsidR="004B3E8B" w:rsidRPr="005E3473" w:rsidRDefault="004B3E8B" w:rsidP="000B3C67">
      <w:pPr>
        <w:spacing w:after="0" w:line="240" w:lineRule="auto"/>
        <w:jc w:val="center"/>
        <w:rPr>
          <w:rFonts w:ascii="Times New Roman" w:eastAsia="Times New Roman" w:hAnsi="Times New Roman" w:cs="Times New Roman"/>
          <w:b/>
          <w:caps/>
          <w:sz w:val="18"/>
          <w:szCs w:val="18"/>
          <w:lang w:eastAsia="ru-RU"/>
        </w:rPr>
      </w:pPr>
    </w:p>
    <w:p w14:paraId="4A10C196"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7FDF8735"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3D52F5CA"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32AC11D6"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0E351536"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257B839F"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0E753DC9" w14:textId="77777777" w:rsidR="005F4C9A" w:rsidRPr="005E3473" w:rsidRDefault="005F4C9A" w:rsidP="000B3C67">
      <w:pPr>
        <w:spacing w:after="0" w:line="240" w:lineRule="auto"/>
        <w:jc w:val="center"/>
        <w:rPr>
          <w:rFonts w:ascii="Times New Roman" w:eastAsia="Times New Roman" w:hAnsi="Times New Roman" w:cs="Times New Roman"/>
          <w:b/>
          <w:caps/>
          <w:sz w:val="18"/>
          <w:szCs w:val="18"/>
          <w:lang w:eastAsia="ru-RU"/>
        </w:rPr>
      </w:pPr>
    </w:p>
    <w:p w14:paraId="42D00563" w14:textId="77777777" w:rsidR="005F4C9A" w:rsidRPr="005E3473" w:rsidRDefault="005F4C9A" w:rsidP="000B3C67">
      <w:pPr>
        <w:spacing w:after="0" w:line="240" w:lineRule="auto"/>
        <w:jc w:val="center"/>
        <w:rPr>
          <w:rFonts w:ascii="Times New Roman" w:eastAsia="Times New Roman" w:hAnsi="Times New Roman" w:cs="Times New Roman"/>
          <w:b/>
          <w:caps/>
          <w:sz w:val="18"/>
          <w:szCs w:val="18"/>
          <w:lang w:eastAsia="ru-RU"/>
        </w:rPr>
      </w:pPr>
    </w:p>
    <w:p w14:paraId="416B77BD" w14:textId="77777777" w:rsidR="004943D1" w:rsidRPr="005E3473" w:rsidRDefault="004943D1" w:rsidP="000B3C67">
      <w:pPr>
        <w:spacing w:after="0" w:line="240" w:lineRule="auto"/>
        <w:jc w:val="center"/>
        <w:rPr>
          <w:rFonts w:ascii="Times New Roman" w:eastAsia="Times New Roman" w:hAnsi="Times New Roman" w:cs="Times New Roman"/>
          <w:b/>
          <w:caps/>
          <w:sz w:val="18"/>
          <w:szCs w:val="18"/>
          <w:lang w:eastAsia="ru-RU"/>
        </w:rPr>
      </w:pPr>
    </w:p>
    <w:p w14:paraId="52DD6028" w14:textId="77777777" w:rsidR="000222B3" w:rsidRPr="005E3473" w:rsidRDefault="000222B3" w:rsidP="000B3C67">
      <w:pPr>
        <w:spacing w:after="0" w:line="240" w:lineRule="auto"/>
        <w:jc w:val="center"/>
        <w:rPr>
          <w:rFonts w:ascii="Times New Roman" w:eastAsia="Times New Roman" w:hAnsi="Times New Roman" w:cs="Times New Roman"/>
          <w:b/>
          <w:caps/>
          <w:sz w:val="18"/>
          <w:szCs w:val="18"/>
          <w:lang w:eastAsia="ru-RU"/>
        </w:rPr>
      </w:pPr>
    </w:p>
    <w:p w14:paraId="11BEB7D9" w14:textId="77777777" w:rsidR="004943D1" w:rsidRPr="005E3473" w:rsidRDefault="004943D1" w:rsidP="000B3C67">
      <w:pPr>
        <w:spacing w:after="0" w:line="240" w:lineRule="auto"/>
        <w:jc w:val="center"/>
        <w:rPr>
          <w:rFonts w:ascii="Times New Roman" w:eastAsia="Times New Roman" w:hAnsi="Times New Roman" w:cs="Times New Roman"/>
          <w:b/>
          <w:caps/>
          <w:sz w:val="18"/>
          <w:szCs w:val="18"/>
          <w:lang w:eastAsia="ru-RU"/>
        </w:rPr>
      </w:pPr>
    </w:p>
    <w:p w14:paraId="5C9FC716"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78A58D3A" w14:textId="77777777" w:rsidR="00473A75" w:rsidRPr="005E3473" w:rsidRDefault="00473A75" w:rsidP="000B3C67">
      <w:pPr>
        <w:spacing w:after="0" w:line="240" w:lineRule="auto"/>
        <w:jc w:val="center"/>
        <w:rPr>
          <w:rFonts w:ascii="Times New Roman" w:eastAsia="Times New Roman" w:hAnsi="Times New Roman" w:cs="Times New Roman"/>
          <w:b/>
          <w:caps/>
          <w:sz w:val="18"/>
          <w:szCs w:val="18"/>
          <w:lang w:eastAsia="ru-RU"/>
        </w:rPr>
      </w:pPr>
    </w:p>
    <w:p w14:paraId="0227DC0A"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p w14:paraId="4E3129BF"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7305"/>
      </w:tblGrid>
      <w:tr w:rsidR="000B3C67" w:rsidRPr="005E3473" w14:paraId="1610D5E7" w14:textId="77777777" w:rsidTr="00281BB4">
        <w:trPr>
          <w:trHeight w:val="537"/>
        </w:trPr>
        <w:tc>
          <w:tcPr>
            <w:tcW w:w="1608" w:type="pct"/>
            <w:shd w:val="clear" w:color="auto" w:fill="auto"/>
            <w:vAlign w:val="center"/>
            <w:hideMark/>
          </w:tcPr>
          <w:p w14:paraId="4F1B747B" w14:textId="77777777" w:rsidR="000B3C67" w:rsidRPr="005E3473" w:rsidRDefault="000B3C67" w:rsidP="00BC032F">
            <w:pPr>
              <w:spacing w:after="0"/>
              <w:rPr>
                <w:rFonts w:ascii="Times New Roman" w:hAnsi="Times New Roman" w:cs="Times New Roman"/>
                <w:bCs/>
                <w:sz w:val="18"/>
                <w:szCs w:val="18"/>
              </w:rPr>
            </w:pPr>
            <w:r w:rsidRPr="005E3473">
              <w:rPr>
                <w:rFonts w:ascii="Times New Roman" w:hAnsi="Times New Roman" w:cs="Times New Roman"/>
                <w:bCs/>
                <w:sz w:val="18"/>
                <w:szCs w:val="18"/>
              </w:rPr>
              <w:t>Найменування та місцезнаходження Замовника</w:t>
            </w:r>
          </w:p>
        </w:tc>
        <w:tc>
          <w:tcPr>
            <w:tcW w:w="3392" w:type="pct"/>
            <w:shd w:val="clear" w:color="auto" w:fill="auto"/>
            <w:vAlign w:val="center"/>
            <w:hideMark/>
          </w:tcPr>
          <w:p w14:paraId="6923FB20" w14:textId="77777777" w:rsidR="004F4E77" w:rsidRPr="004F4E77" w:rsidRDefault="004F4E77" w:rsidP="004F4E77">
            <w:pPr>
              <w:tabs>
                <w:tab w:val="num" w:pos="-2127"/>
              </w:tabs>
              <w:spacing w:after="0"/>
              <w:rPr>
                <w:rFonts w:ascii="Times New Roman" w:hAnsi="Times New Roman" w:cs="Times New Roman"/>
                <w:b/>
                <w:bCs/>
                <w:sz w:val="18"/>
                <w:szCs w:val="18"/>
              </w:rPr>
            </w:pPr>
            <w:r w:rsidRPr="004F4E77">
              <w:rPr>
                <w:rFonts w:ascii="Times New Roman" w:hAnsi="Times New Roman" w:cs="Times New Roman"/>
                <w:b/>
                <w:bCs/>
                <w:sz w:val="18"/>
                <w:szCs w:val="18"/>
              </w:rPr>
              <w:t>ТОВ «ДТЕК ВИСОКОВОЛЬТНІ МЕРЕЖІ»</w:t>
            </w:r>
          </w:p>
          <w:p w14:paraId="13FFA6B4" w14:textId="6A7364C3" w:rsidR="003111AA" w:rsidRPr="00942016" w:rsidRDefault="004F4E77" w:rsidP="004F4E77">
            <w:pPr>
              <w:tabs>
                <w:tab w:val="num" w:pos="-2127"/>
              </w:tabs>
              <w:spacing w:after="0"/>
              <w:rPr>
                <w:rFonts w:ascii="Times New Roman" w:hAnsi="Times New Roman" w:cs="Times New Roman"/>
                <w:sz w:val="18"/>
                <w:szCs w:val="18"/>
                <w:lang w:val="ru-RU"/>
              </w:rPr>
            </w:pPr>
            <w:r w:rsidRPr="003873F2">
              <w:rPr>
                <w:rFonts w:ascii="Times New Roman" w:hAnsi="Times New Roman" w:cs="Times New Roman"/>
                <w:sz w:val="18"/>
                <w:szCs w:val="18"/>
              </w:rPr>
              <w:t>491</w:t>
            </w:r>
            <w:r w:rsidR="00F437D0">
              <w:rPr>
                <w:rFonts w:ascii="Times New Roman" w:hAnsi="Times New Roman" w:cs="Times New Roman"/>
                <w:sz w:val="18"/>
                <w:szCs w:val="18"/>
              </w:rPr>
              <w:t>11</w:t>
            </w:r>
            <w:r w:rsidRPr="003873F2">
              <w:rPr>
                <w:rFonts w:ascii="Times New Roman" w:hAnsi="Times New Roman" w:cs="Times New Roman"/>
                <w:sz w:val="18"/>
                <w:szCs w:val="18"/>
              </w:rPr>
              <w:t>, м. Дніпро, Запорізьке шосе, буд. 22</w:t>
            </w:r>
          </w:p>
          <w:p w14:paraId="3B5A663C" w14:textId="5F26549B" w:rsidR="000B3C67" w:rsidRPr="005E3473" w:rsidRDefault="000B3C67" w:rsidP="005E3473">
            <w:pPr>
              <w:tabs>
                <w:tab w:val="num" w:pos="-2127"/>
              </w:tabs>
              <w:spacing w:after="0"/>
              <w:rPr>
                <w:rFonts w:ascii="Times New Roman" w:hAnsi="Times New Roman" w:cs="Times New Roman"/>
                <w:b/>
                <w:bCs/>
                <w:sz w:val="18"/>
                <w:szCs w:val="18"/>
              </w:rPr>
            </w:pPr>
          </w:p>
        </w:tc>
      </w:tr>
      <w:tr w:rsidR="000B3C67" w:rsidRPr="005E3473" w14:paraId="2CA84534" w14:textId="77777777" w:rsidTr="00281BB4">
        <w:trPr>
          <w:trHeight w:val="622"/>
        </w:trPr>
        <w:tc>
          <w:tcPr>
            <w:tcW w:w="1608" w:type="pct"/>
            <w:shd w:val="clear" w:color="auto" w:fill="auto"/>
            <w:vAlign w:val="bottom"/>
            <w:hideMark/>
          </w:tcPr>
          <w:p w14:paraId="1EEACB0C"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Адреса веб-сайту, на якому розміщується інформація про закупівлю</w:t>
            </w:r>
          </w:p>
        </w:tc>
        <w:tc>
          <w:tcPr>
            <w:tcW w:w="3392" w:type="pct"/>
            <w:shd w:val="clear" w:color="auto" w:fill="auto"/>
            <w:vAlign w:val="center"/>
            <w:hideMark/>
          </w:tcPr>
          <w:p w14:paraId="307C53D1" w14:textId="77777777" w:rsidR="000B3C67" w:rsidRPr="005E3473" w:rsidRDefault="00000000" w:rsidP="003C49C6">
            <w:pPr>
              <w:spacing w:after="0"/>
              <w:rPr>
                <w:rFonts w:ascii="Times New Roman" w:hAnsi="Times New Roman" w:cs="Times New Roman"/>
                <w:sz w:val="18"/>
                <w:szCs w:val="18"/>
              </w:rPr>
            </w:pPr>
            <w:hyperlink r:id="rId11" w:history="1">
              <w:r w:rsidR="005D69FD" w:rsidRPr="005E3473">
                <w:rPr>
                  <w:rStyle w:val="ab"/>
                  <w:rFonts w:ascii="Times New Roman" w:hAnsi="Times New Roman" w:cs="Times New Roman"/>
                  <w:sz w:val="18"/>
                  <w:szCs w:val="18"/>
                </w:rPr>
                <w:t>https://smarttender.biz</w:t>
              </w:r>
            </w:hyperlink>
          </w:p>
        </w:tc>
      </w:tr>
      <w:tr w:rsidR="002A281B" w:rsidRPr="005E3473" w14:paraId="48B744BA" w14:textId="77777777" w:rsidTr="00281BB4">
        <w:trPr>
          <w:trHeight w:val="622"/>
        </w:trPr>
        <w:tc>
          <w:tcPr>
            <w:tcW w:w="1608" w:type="pct"/>
            <w:shd w:val="clear" w:color="auto" w:fill="auto"/>
            <w:vAlign w:val="bottom"/>
          </w:tcPr>
          <w:p w14:paraId="4E73B248" w14:textId="77777777" w:rsidR="002A281B" w:rsidRPr="005E3473" w:rsidRDefault="002A281B"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Вид тендеру</w:t>
            </w:r>
          </w:p>
        </w:tc>
        <w:tc>
          <w:tcPr>
            <w:tcW w:w="3392" w:type="pct"/>
            <w:shd w:val="clear" w:color="auto" w:fill="auto"/>
            <w:vAlign w:val="center"/>
          </w:tcPr>
          <w:p w14:paraId="478B5E8E" w14:textId="77777777" w:rsidR="002A281B" w:rsidRPr="005E3473" w:rsidRDefault="002A281B" w:rsidP="003C49C6">
            <w:pPr>
              <w:spacing w:after="0"/>
              <w:rPr>
                <w:rFonts w:ascii="Times New Roman" w:hAnsi="Times New Roman" w:cs="Times New Roman"/>
                <w:sz w:val="18"/>
                <w:szCs w:val="18"/>
              </w:rPr>
            </w:pPr>
            <w:r w:rsidRPr="005E3473">
              <w:rPr>
                <w:rFonts w:ascii="Times New Roman" w:hAnsi="Times New Roman" w:cs="Times New Roman"/>
                <w:sz w:val="18"/>
                <w:szCs w:val="18"/>
              </w:rPr>
              <w:t>ВІДКРИТИЙ ТЕНДЕР</w:t>
            </w:r>
            <w:r w:rsidR="00C41BFB" w:rsidRPr="005E3473">
              <w:rPr>
                <w:rFonts w:ascii="Times New Roman" w:hAnsi="Times New Roman" w:cs="Times New Roman"/>
                <w:sz w:val="18"/>
                <w:szCs w:val="18"/>
              </w:rPr>
              <w:t xml:space="preserve"> НА ЗАКУПІВЛЮ</w:t>
            </w:r>
          </w:p>
        </w:tc>
      </w:tr>
      <w:tr w:rsidR="000B3C67" w:rsidRPr="005E3473" w14:paraId="75AA816D" w14:textId="77777777" w:rsidTr="00281BB4">
        <w:trPr>
          <w:trHeight w:val="585"/>
        </w:trPr>
        <w:tc>
          <w:tcPr>
            <w:tcW w:w="1608" w:type="pct"/>
            <w:shd w:val="clear" w:color="auto" w:fill="auto"/>
            <w:vAlign w:val="center"/>
            <w:hideMark/>
          </w:tcPr>
          <w:p w14:paraId="39D476ED"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Найменування предмета закупівлі</w:t>
            </w:r>
          </w:p>
        </w:tc>
        <w:tc>
          <w:tcPr>
            <w:tcW w:w="3392" w:type="pct"/>
            <w:shd w:val="clear" w:color="auto" w:fill="auto"/>
            <w:vAlign w:val="center"/>
            <w:hideMark/>
          </w:tcPr>
          <w:p w14:paraId="26E33665" w14:textId="4209615E" w:rsidR="000B3C67" w:rsidRPr="00137CB0" w:rsidRDefault="00396022" w:rsidP="00415273">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bCs/>
                <w:color w:val="000000"/>
                <w:lang w:eastAsia="ru-RU"/>
              </w:rPr>
            </w:pPr>
            <w:r w:rsidRPr="00396022">
              <w:rPr>
                <w:rFonts w:ascii="Times New Roman" w:hAnsi="Times New Roman" w:cs="Times New Roman"/>
                <w:b/>
                <w:bCs/>
              </w:rPr>
              <w:t>Пристрій УПА-10(Р)(М)</w:t>
            </w:r>
            <w:r>
              <w:rPr>
                <w:rFonts w:ascii="Times New Roman" w:hAnsi="Times New Roman" w:cs="Times New Roman"/>
                <w:b/>
                <w:bCs/>
              </w:rPr>
              <w:t xml:space="preserve">, </w:t>
            </w:r>
            <w:r w:rsidRPr="00396022">
              <w:rPr>
                <w:rFonts w:ascii="Times New Roman" w:hAnsi="Times New Roman" w:cs="Times New Roman"/>
                <w:b/>
                <w:bCs/>
              </w:rPr>
              <w:t>У</w:t>
            </w:r>
            <w:r>
              <w:rPr>
                <w:rFonts w:ascii="Times New Roman" w:hAnsi="Times New Roman" w:cs="Times New Roman"/>
                <w:b/>
                <w:bCs/>
              </w:rPr>
              <w:t xml:space="preserve">становка випроб. </w:t>
            </w:r>
            <w:r w:rsidRPr="00396022">
              <w:rPr>
                <w:rFonts w:ascii="Times New Roman" w:hAnsi="Times New Roman" w:cs="Times New Roman"/>
                <w:b/>
                <w:bCs/>
              </w:rPr>
              <w:t>РТС-А</w:t>
            </w:r>
            <w:r>
              <w:rPr>
                <w:rFonts w:ascii="Times New Roman" w:hAnsi="Times New Roman" w:cs="Times New Roman"/>
                <w:b/>
                <w:bCs/>
              </w:rPr>
              <w:t xml:space="preserve">, </w:t>
            </w:r>
            <w:r w:rsidRPr="00396022">
              <w:rPr>
                <w:rFonts w:ascii="Times New Roman" w:hAnsi="Times New Roman" w:cs="Times New Roman"/>
                <w:b/>
                <w:bCs/>
              </w:rPr>
              <w:t>М</w:t>
            </w:r>
            <w:r>
              <w:rPr>
                <w:rFonts w:ascii="Times New Roman" w:hAnsi="Times New Roman" w:cs="Times New Roman"/>
                <w:b/>
                <w:bCs/>
              </w:rPr>
              <w:t>егаомметр</w:t>
            </w:r>
            <w:r w:rsidRPr="00396022">
              <w:rPr>
                <w:rFonts w:ascii="Times New Roman" w:hAnsi="Times New Roman" w:cs="Times New Roman"/>
                <w:b/>
                <w:bCs/>
              </w:rPr>
              <w:t xml:space="preserve"> ЭСО 202/2 Г</w:t>
            </w:r>
          </w:p>
        </w:tc>
      </w:tr>
      <w:tr w:rsidR="000B3C67" w:rsidRPr="005E3473" w14:paraId="587A6C33" w14:textId="77777777" w:rsidTr="00281BB4">
        <w:trPr>
          <w:trHeight w:val="557"/>
        </w:trPr>
        <w:tc>
          <w:tcPr>
            <w:tcW w:w="1608" w:type="pct"/>
            <w:shd w:val="clear" w:color="auto" w:fill="auto"/>
            <w:vAlign w:val="center"/>
            <w:hideMark/>
          </w:tcPr>
          <w:p w14:paraId="29343067" w14:textId="77777777" w:rsidR="000B3C67" w:rsidRPr="005E3473" w:rsidRDefault="00415273"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Кількість та місце поставки товару</w:t>
            </w:r>
          </w:p>
        </w:tc>
        <w:tc>
          <w:tcPr>
            <w:tcW w:w="3392" w:type="pct"/>
            <w:shd w:val="clear" w:color="auto" w:fill="auto"/>
            <w:vAlign w:val="center"/>
          </w:tcPr>
          <w:p w14:paraId="5231B85B" w14:textId="77777777" w:rsidR="000B3C67" w:rsidRPr="005E3473" w:rsidRDefault="000B397A" w:rsidP="00BC032F">
            <w:pPr>
              <w:spacing w:after="0" w:line="240" w:lineRule="auto"/>
              <w:jc w:val="both"/>
              <w:rPr>
                <w:rFonts w:ascii="Times New Roman" w:eastAsia="Calibri" w:hAnsi="Times New Roman" w:cs="Times New Roman"/>
                <w:b/>
                <w:bCs/>
                <w:sz w:val="18"/>
                <w:szCs w:val="18"/>
                <w:lang w:eastAsia="ru-RU"/>
              </w:rPr>
            </w:pPr>
            <w:r w:rsidRPr="005E3473">
              <w:rPr>
                <w:rFonts w:ascii="Times New Roman" w:eastAsia="Calibri" w:hAnsi="Times New Roman" w:cs="Times New Roman"/>
                <w:b/>
                <w:bCs/>
                <w:sz w:val="18"/>
                <w:szCs w:val="18"/>
                <w:lang w:eastAsia="ru-RU"/>
              </w:rPr>
              <w:t xml:space="preserve">Згідно ТЗ, Додаток </w:t>
            </w:r>
            <w:r w:rsidR="00AF6C9D" w:rsidRPr="005E3473">
              <w:rPr>
                <w:rFonts w:ascii="Times New Roman" w:eastAsia="Calibri" w:hAnsi="Times New Roman" w:cs="Times New Roman"/>
                <w:b/>
                <w:bCs/>
                <w:sz w:val="18"/>
                <w:szCs w:val="18"/>
                <w:lang w:eastAsia="ru-RU"/>
              </w:rPr>
              <w:t>6</w:t>
            </w:r>
            <w:r w:rsidRPr="005E3473">
              <w:rPr>
                <w:rFonts w:ascii="Times New Roman" w:eastAsia="Calibri" w:hAnsi="Times New Roman" w:cs="Times New Roman"/>
                <w:b/>
                <w:bCs/>
                <w:sz w:val="18"/>
                <w:szCs w:val="18"/>
                <w:lang w:eastAsia="ru-RU"/>
              </w:rPr>
              <w:t>.</w:t>
            </w:r>
          </w:p>
        </w:tc>
      </w:tr>
      <w:tr w:rsidR="000B3C67" w:rsidRPr="005E3473" w14:paraId="662C0327" w14:textId="77777777" w:rsidTr="00281BB4">
        <w:trPr>
          <w:trHeight w:val="422"/>
        </w:trPr>
        <w:tc>
          <w:tcPr>
            <w:tcW w:w="1608" w:type="pct"/>
            <w:shd w:val="clear" w:color="auto" w:fill="auto"/>
            <w:vAlign w:val="center"/>
            <w:hideMark/>
          </w:tcPr>
          <w:p w14:paraId="6B95C501" w14:textId="77777777" w:rsidR="000B3C67" w:rsidRPr="005E3473" w:rsidRDefault="005D69FD"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Період поставки товару</w:t>
            </w:r>
          </w:p>
        </w:tc>
        <w:tc>
          <w:tcPr>
            <w:tcW w:w="3392" w:type="pct"/>
            <w:shd w:val="clear" w:color="auto" w:fill="auto"/>
            <w:vAlign w:val="center"/>
            <w:hideMark/>
          </w:tcPr>
          <w:p w14:paraId="6BB3A774" w14:textId="77777777" w:rsidR="000B3C67" w:rsidRPr="005E3473" w:rsidRDefault="000B397A" w:rsidP="00BC032F">
            <w:pPr>
              <w:keepNext/>
              <w:keepLines/>
              <w:suppressAutoHyphens/>
              <w:spacing w:after="0"/>
              <w:jc w:val="both"/>
              <w:outlineLvl w:val="0"/>
              <w:rPr>
                <w:rFonts w:ascii="Times New Roman" w:hAnsi="Times New Roman" w:cs="Times New Roman"/>
                <w:b/>
                <w:sz w:val="18"/>
                <w:szCs w:val="18"/>
              </w:rPr>
            </w:pPr>
            <w:r w:rsidRPr="005E3473">
              <w:rPr>
                <w:rFonts w:ascii="Times New Roman" w:hAnsi="Times New Roman" w:cs="Times New Roman"/>
                <w:b/>
                <w:sz w:val="18"/>
                <w:szCs w:val="18"/>
              </w:rPr>
              <w:t xml:space="preserve">Згідно ТЗ, Додаток </w:t>
            </w:r>
            <w:r w:rsidR="00AF6C9D" w:rsidRPr="005E3473">
              <w:rPr>
                <w:rFonts w:ascii="Times New Roman" w:hAnsi="Times New Roman" w:cs="Times New Roman"/>
                <w:b/>
                <w:sz w:val="18"/>
                <w:szCs w:val="18"/>
              </w:rPr>
              <w:t>6</w:t>
            </w:r>
          </w:p>
        </w:tc>
      </w:tr>
      <w:tr w:rsidR="000B3C67" w:rsidRPr="005E3473" w14:paraId="0CBA0CA3" w14:textId="77777777" w:rsidTr="00281BB4">
        <w:trPr>
          <w:trHeight w:val="373"/>
        </w:trPr>
        <w:tc>
          <w:tcPr>
            <w:tcW w:w="1608" w:type="pct"/>
            <w:shd w:val="clear" w:color="auto" w:fill="auto"/>
            <w:vAlign w:val="center"/>
            <w:hideMark/>
          </w:tcPr>
          <w:p w14:paraId="4181CC4E"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 xml:space="preserve">Спосіб отримання </w:t>
            </w:r>
            <w:r w:rsidR="003A6297" w:rsidRPr="005E3473">
              <w:rPr>
                <w:rFonts w:ascii="Times New Roman" w:hAnsi="Times New Roman" w:cs="Times New Roman"/>
                <w:sz w:val="18"/>
                <w:szCs w:val="18"/>
              </w:rPr>
              <w:t xml:space="preserve">тендерної </w:t>
            </w:r>
            <w:r w:rsidRPr="005E3473">
              <w:rPr>
                <w:rFonts w:ascii="Times New Roman" w:hAnsi="Times New Roman" w:cs="Times New Roman"/>
                <w:sz w:val="18"/>
                <w:szCs w:val="18"/>
              </w:rPr>
              <w:t>документації</w:t>
            </w:r>
          </w:p>
        </w:tc>
        <w:tc>
          <w:tcPr>
            <w:tcW w:w="3392" w:type="pct"/>
            <w:shd w:val="clear" w:color="auto" w:fill="auto"/>
            <w:vAlign w:val="center"/>
          </w:tcPr>
          <w:p w14:paraId="2B879DB6" w14:textId="77777777" w:rsidR="000B3C67" w:rsidRPr="005E3473" w:rsidRDefault="003C49C6" w:rsidP="00BC032F">
            <w:pPr>
              <w:keepNext/>
              <w:keepLines/>
              <w:suppressAutoHyphens/>
              <w:spacing w:after="0"/>
              <w:jc w:val="both"/>
              <w:outlineLvl w:val="0"/>
              <w:rPr>
                <w:rFonts w:ascii="Times New Roman" w:hAnsi="Times New Roman" w:cs="Times New Roman"/>
                <w:sz w:val="18"/>
                <w:szCs w:val="18"/>
              </w:rPr>
            </w:pPr>
            <w:r w:rsidRPr="005E3473">
              <w:rPr>
                <w:rFonts w:ascii="Times New Roman" w:hAnsi="Times New Roman" w:cs="Times New Roman"/>
                <w:sz w:val="18"/>
                <w:szCs w:val="18"/>
              </w:rPr>
              <w:t>Тендерну</w:t>
            </w:r>
            <w:r w:rsidR="000B3C67" w:rsidRPr="005E3473">
              <w:rPr>
                <w:rFonts w:ascii="Times New Roman" w:hAnsi="Times New Roman" w:cs="Times New Roman"/>
                <w:sz w:val="18"/>
                <w:szCs w:val="18"/>
              </w:rPr>
              <w:t xml:space="preserve"> документацію Ви можете завантажити на сайті ЕТМ</w:t>
            </w:r>
            <w:r w:rsidRPr="005E3473">
              <w:rPr>
                <w:rFonts w:ascii="Times New Roman" w:hAnsi="Times New Roman" w:cs="Times New Roman"/>
                <w:sz w:val="18"/>
                <w:szCs w:val="18"/>
              </w:rPr>
              <w:t xml:space="preserve"> (</w:t>
            </w:r>
            <w:hyperlink r:id="rId12" w:history="1">
              <w:r w:rsidR="005D69FD" w:rsidRPr="005E3473">
                <w:rPr>
                  <w:rStyle w:val="ab"/>
                  <w:rFonts w:ascii="Times New Roman" w:hAnsi="Times New Roman" w:cs="Times New Roman"/>
                  <w:sz w:val="18"/>
                  <w:szCs w:val="18"/>
                </w:rPr>
                <w:t>https://smarttender.biz</w:t>
              </w:r>
            </w:hyperlink>
            <w:r w:rsidRPr="005E3473">
              <w:rPr>
                <w:rFonts w:ascii="Times New Roman" w:hAnsi="Times New Roman" w:cs="Times New Roman"/>
                <w:sz w:val="18"/>
                <w:szCs w:val="18"/>
              </w:rPr>
              <w:t>)</w:t>
            </w:r>
          </w:p>
        </w:tc>
      </w:tr>
      <w:tr w:rsidR="000B3C67" w:rsidRPr="005E3473" w14:paraId="651003BD" w14:textId="77777777" w:rsidTr="00281BB4">
        <w:trPr>
          <w:trHeight w:val="402"/>
        </w:trPr>
        <w:tc>
          <w:tcPr>
            <w:tcW w:w="1608" w:type="pct"/>
            <w:shd w:val="clear" w:color="auto" w:fill="auto"/>
            <w:vAlign w:val="center"/>
          </w:tcPr>
          <w:p w14:paraId="5883818F" w14:textId="77777777" w:rsidR="000B3C67" w:rsidRPr="005E3473" w:rsidRDefault="000B3C67"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 xml:space="preserve">Спосіб подання </w:t>
            </w:r>
            <w:r w:rsidR="003A6297" w:rsidRPr="005E3473">
              <w:rPr>
                <w:rFonts w:ascii="Times New Roman" w:hAnsi="Times New Roman" w:cs="Times New Roman"/>
                <w:sz w:val="18"/>
                <w:szCs w:val="18"/>
              </w:rPr>
              <w:t>тендерної</w:t>
            </w:r>
            <w:r w:rsidRPr="005E3473">
              <w:rPr>
                <w:rFonts w:ascii="Times New Roman" w:hAnsi="Times New Roman" w:cs="Times New Roman"/>
                <w:sz w:val="18"/>
                <w:szCs w:val="18"/>
              </w:rPr>
              <w:t xml:space="preserve"> пропозиції</w:t>
            </w:r>
          </w:p>
        </w:tc>
        <w:tc>
          <w:tcPr>
            <w:tcW w:w="3392" w:type="pct"/>
            <w:shd w:val="clear" w:color="auto" w:fill="auto"/>
            <w:vAlign w:val="center"/>
          </w:tcPr>
          <w:p w14:paraId="480E3B91" w14:textId="77777777" w:rsidR="000B3C67" w:rsidRPr="005E3473" w:rsidRDefault="000B3C67" w:rsidP="00BC032F">
            <w:pPr>
              <w:keepNext/>
              <w:keepLines/>
              <w:suppressAutoHyphens/>
              <w:spacing w:after="0"/>
              <w:jc w:val="both"/>
              <w:outlineLvl w:val="0"/>
              <w:rPr>
                <w:rFonts w:ascii="Times New Roman" w:hAnsi="Times New Roman" w:cs="Times New Roman"/>
                <w:b/>
                <w:sz w:val="18"/>
                <w:szCs w:val="18"/>
              </w:rPr>
            </w:pPr>
            <w:r w:rsidRPr="005E3473">
              <w:rPr>
                <w:rFonts w:ascii="Times New Roman" w:hAnsi="Times New Roman" w:cs="Times New Roman"/>
                <w:sz w:val="18"/>
                <w:szCs w:val="18"/>
              </w:rPr>
              <w:t xml:space="preserve">Подача </w:t>
            </w:r>
            <w:r w:rsidR="003C49C6" w:rsidRPr="005E3473">
              <w:rPr>
                <w:rFonts w:ascii="Times New Roman" w:hAnsi="Times New Roman" w:cs="Times New Roman"/>
                <w:sz w:val="18"/>
                <w:szCs w:val="18"/>
              </w:rPr>
              <w:t>тендерних</w:t>
            </w:r>
            <w:r w:rsidRPr="005E3473">
              <w:rPr>
                <w:rFonts w:ascii="Times New Roman" w:hAnsi="Times New Roman" w:cs="Times New Roman"/>
                <w:sz w:val="18"/>
                <w:szCs w:val="18"/>
              </w:rPr>
              <w:t xml:space="preserve"> пропозицій здійснюється виключно в електронному вигляді на ЕТМ (</w:t>
            </w:r>
            <w:hyperlink r:id="rId13" w:history="1">
              <w:r w:rsidR="005D69FD" w:rsidRPr="005E3473">
                <w:rPr>
                  <w:rStyle w:val="ab"/>
                  <w:rFonts w:ascii="Times New Roman" w:hAnsi="Times New Roman" w:cs="Times New Roman"/>
                  <w:sz w:val="18"/>
                  <w:szCs w:val="18"/>
                </w:rPr>
                <w:t>https://smarttender.biz</w:t>
              </w:r>
            </w:hyperlink>
            <w:r w:rsidRPr="005E3473">
              <w:rPr>
                <w:rFonts w:ascii="Times New Roman" w:hAnsi="Times New Roman" w:cs="Times New Roman"/>
                <w:sz w:val="18"/>
                <w:szCs w:val="18"/>
              </w:rPr>
              <w:t>)</w:t>
            </w:r>
            <w:r w:rsidRPr="005E3473">
              <w:rPr>
                <w:sz w:val="18"/>
                <w:szCs w:val="18"/>
              </w:rPr>
              <w:t xml:space="preserve">  </w:t>
            </w:r>
          </w:p>
        </w:tc>
      </w:tr>
      <w:tr w:rsidR="000B3C67" w:rsidRPr="005E3473" w14:paraId="71ED5DC9" w14:textId="77777777" w:rsidTr="00281BB4">
        <w:trPr>
          <w:trHeight w:val="363"/>
        </w:trPr>
        <w:tc>
          <w:tcPr>
            <w:tcW w:w="1608" w:type="pct"/>
            <w:shd w:val="clear" w:color="auto" w:fill="auto"/>
            <w:vAlign w:val="center"/>
          </w:tcPr>
          <w:p w14:paraId="326C503D" w14:textId="77777777" w:rsidR="000B3C67" w:rsidRPr="005E3473" w:rsidRDefault="00C955FD"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Ро</w:t>
            </w:r>
            <w:r w:rsidR="000B3C67" w:rsidRPr="005E3473">
              <w:rPr>
                <w:rFonts w:ascii="Times New Roman" w:hAnsi="Times New Roman" w:cs="Times New Roman"/>
                <w:sz w:val="18"/>
                <w:szCs w:val="18"/>
              </w:rPr>
              <w:t xml:space="preserve">зкриття </w:t>
            </w:r>
            <w:r w:rsidRPr="005E3473">
              <w:rPr>
                <w:rFonts w:ascii="Times New Roman" w:hAnsi="Times New Roman" w:cs="Times New Roman"/>
                <w:sz w:val="18"/>
                <w:szCs w:val="18"/>
              </w:rPr>
              <w:t>тендерної</w:t>
            </w:r>
            <w:r w:rsidR="000B3C67" w:rsidRPr="005E3473">
              <w:rPr>
                <w:rFonts w:ascii="Times New Roman" w:hAnsi="Times New Roman" w:cs="Times New Roman"/>
                <w:sz w:val="18"/>
                <w:szCs w:val="18"/>
              </w:rPr>
              <w:t xml:space="preserve"> пропозиції</w:t>
            </w:r>
          </w:p>
        </w:tc>
        <w:bookmarkStart w:id="0" w:name="w1_12"/>
        <w:tc>
          <w:tcPr>
            <w:tcW w:w="3392" w:type="pct"/>
            <w:shd w:val="clear" w:color="auto" w:fill="auto"/>
            <w:vAlign w:val="center"/>
          </w:tcPr>
          <w:p w14:paraId="004F0131" w14:textId="3B4BE139" w:rsidR="000B3C67" w:rsidRPr="005E3473" w:rsidRDefault="00C955FD" w:rsidP="00BC032F">
            <w:pPr>
              <w:keepNext/>
              <w:keepLines/>
              <w:suppressAutoHyphens/>
              <w:spacing w:after="0"/>
              <w:jc w:val="both"/>
              <w:outlineLvl w:val="0"/>
              <w:rPr>
                <w:rFonts w:ascii="Times New Roman" w:hAnsi="Times New Roman" w:cs="Times New Roman"/>
                <w:sz w:val="18"/>
                <w:szCs w:val="18"/>
              </w:rPr>
            </w:pPr>
            <w:r w:rsidRPr="005E3473">
              <w:rPr>
                <w:rFonts w:ascii="Times New Roman" w:hAnsi="Times New Roman" w:cs="Times New Roman"/>
                <w:sz w:val="18"/>
                <w:szCs w:val="18"/>
              </w:rPr>
              <w:fldChar w:fldCharType="begin"/>
            </w:r>
            <w:r w:rsidRPr="005E3473">
              <w:rPr>
                <w:rFonts w:ascii="Times New Roman" w:hAnsi="Times New Roman" w:cs="Times New Roman"/>
                <w:sz w:val="18"/>
                <w:szCs w:val="18"/>
              </w:rPr>
              <w:instrText xml:space="preserve"> HYPERLINK "https://zakon.rada.gov.ua/laws/show/922-19?find=1&amp;text=%D1%80%D0%BE%D0%B7%D0%BA%D1%80%D0%B8%D1%82%D1%82%D1%8F" \l "w1_13" </w:instrText>
            </w:r>
            <w:r w:rsidRPr="005E3473">
              <w:rPr>
                <w:rFonts w:ascii="Times New Roman" w:hAnsi="Times New Roman" w:cs="Times New Roman"/>
                <w:sz w:val="18"/>
                <w:szCs w:val="18"/>
              </w:rPr>
            </w:r>
            <w:r w:rsidRPr="005E3473">
              <w:rPr>
                <w:rFonts w:ascii="Times New Roman" w:hAnsi="Times New Roman" w:cs="Times New Roman"/>
                <w:sz w:val="18"/>
                <w:szCs w:val="18"/>
              </w:rPr>
              <w:fldChar w:fldCharType="separate"/>
            </w:r>
            <w:r w:rsidRPr="005E3473">
              <w:rPr>
                <w:rFonts w:ascii="Times New Roman" w:hAnsi="Times New Roman" w:cs="Times New Roman"/>
                <w:sz w:val="18"/>
                <w:szCs w:val="18"/>
              </w:rPr>
              <w:t>Розкриття</w:t>
            </w:r>
            <w:r w:rsidRPr="005E3473">
              <w:rPr>
                <w:rFonts w:ascii="Times New Roman" w:hAnsi="Times New Roman" w:cs="Times New Roman"/>
                <w:sz w:val="18"/>
                <w:szCs w:val="18"/>
              </w:rPr>
              <w:fldChar w:fldCharType="end"/>
            </w:r>
            <w:bookmarkEnd w:id="0"/>
            <w:r w:rsidRPr="005E3473">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одразу після завершення строку подання пропозицій з урахуванням часу </w:t>
            </w:r>
            <w:r w:rsidR="00637371" w:rsidRPr="005E3473">
              <w:rPr>
                <w:rFonts w:ascii="Times New Roman" w:hAnsi="Times New Roman" w:cs="Times New Roman"/>
                <w:sz w:val="18"/>
                <w:szCs w:val="18"/>
              </w:rPr>
              <w:t>а</w:t>
            </w:r>
            <w:r w:rsidR="00396022">
              <w:rPr>
                <w:rFonts w:ascii="Times New Roman" w:hAnsi="Times New Roman" w:cs="Times New Roman"/>
                <w:sz w:val="18"/>
                <w:szCs w:val="18"/>
              </w:rPr>
              <w:t>в</w:t>
            </w:r>
            <w:r w:rsidR="00637371" w:rsidRPr="005E3473">
              <w:rPr>
                <w:rFonts w:ascii="Times New Roman" w:hAnsi="Times New Roman" w:cs="Times New Roman"/>
                <w:sz w:val="18"/>
                <w:szCs w:val="18"/>
              </w:rPr>
              <w:t>топродовження</w:t>
            </w:r>
            <w:r w:rsidRPr="005E3473">
              <w:rPr>
                <w:rFonts w:ascii="Times New Roman" w:hAnsi="Times New Roman" w:cs="Times New Roman"/>
                <w:sz w:val="18"/>
                <w:szCs w:val="18"/>
              </w:rPr>
              <w:t>.</w:t>
            </w:r>
          </w:p>
        </w:tc>
      </w:tr>
      <w:tr w:rsidR="000B3C67" w:rsidRPr="005E3473" w14:paraId="0438C7C6" w14:textId="77777777" w:rsidTr="00281BB4">
        <w:trPr>
          <w:trHeight w:val="373"/>
        </w:trPr>
        <w:tc>
          <w:tcPr>
            <w:tcW w:w="1608" w:type="pct"/>
            <w:shd w:val="clear" w:color="auto" w:fill="auto"/>
            <w:vAlign w:val="center"/>
            <w:hideMark/>
          </w:tcPr>
          <w:p w14:paraId="3A33CF93"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392" w:type="pct"/>
            <w:shd w:val="clear" w:color="auto" w:fill="auto"/>
            <w:vAlign w:val="center"/>
            <w:hideMark/>
          </w:tcPr>
          <w:p w14:paraId="70AEFD50" w14:textId="77777777" w:rsidR="000B3C67" w:rsidRPr="005E3473" w:rsidRDefault="000B3C67" w:rsidP="00BC032F">
            <w:pPr>
              <w:tabs>
                <w:tab w:val="num" w:pos="-2127"/>
              </w:tabs>
              <w:spacing w:after="0"/>
              <w:jc w:val="both"/>
              <w:rPr>
                <w:rFonts w:ascii="Times New Roman" w:hAnsi="Times New Roman" w:cs="Times New Roman"/>
                <w:b/>
                <w:sz w:val="18"/>
                <w:szCs w:val="18"/>
              </w:rPr>
            </w:pPr>
            <w:r w:rsidRPr="005E3473">
              <w:rPr>
                <w:rFonts w:ascii="Times New Roman" w:hAnsi="Times New Roman" w:cs="Times New Roman"/>
                <w:sz w:val="18"/>
                <w:szCs w:val="18"/>
              </w:rPr>
              <w:t>не вимагається</w:t>
            </w:r>
          </w:p>
        </w:tc>
      </w:tr>
      <w:tr w:rsidR="000B3C67" w:rsidRPr="005E3473" w14:paraId="3837411C" w14:textId="77777777" w:rsidTr="00281BB4">
        <w:trPr>
          <w:trHeight w:val="373"/>
        </w:trPr>
        <w:tc>
          <w:tcPr>
            <w:tcW w:w="1608" w:type="pct"/>
            <w:shd w:val="clear" w:color="auto" w:fill="auto"/>
            <w:vAlign w:val="center"/>
          </w:tcPr>
          <w:p w14:paraId="1154A504" w14:textId="77777777" w:rsidR="000B3C67" w:rsidRPr="005E3473" w:rsidRDefault="000B3C67" w:rsidP="00BC032F">
            <w:pPr>
              <w:spacing w:after="0" w:line="240" w:lineRule="auto"/>
              <w:ind w:right="-46"/>
              <w:rPr>
                <w:rFonts w:ascii="Times New Roman" w:hAnsi="Times New Roman" w:cs="Times New Roman"/>
                <w:sz w:val="18"/>
                <w:szCs w:val="18"/>
              </w:rPr>
            </w:pPr>
            <w:r w:rsidRPr="005E3473">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774B32C3" w14:textId="77777777" w:rsidR="000B3C67" w:rsidRPr="005E3473" w:rsidRDefault="000B3C67"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по договору (за необхідності):</w:t>
            </w:r>
          </w:p>
        </w:tc>
        <w:tc>
          <w:tcPr>
            <w:tcW w:w="3392" w:type="pct"/>
            <w:shd w:val="clear" w:color="auto" w:fill="auto"/>
            <w:vAlign w:val="center"/>
          </w:tcPr>
          <w:p w14:paraId="1AE75868" w14:textId="77777777" w:rsidR="000B3C67" w:rsidRPr="005E3473" w:rsidRDefault="000B3C67" w:rsidP="00BC032F">
            <w:pPr>
              <w:tabs>
                <w:tab w:val="num" w:pos="-2127"/>
              </w:tabs>
              <w:spacing w:after="0"/>
              <w:jc w:val="both"/>
              <w:rPr>
                <w:rFonts w:ascii="Times New Roman" w:hAnsi="Times New Roman" w:cs="Times New Roman"/>
                <w:sz w:val="18"/>
                <w:szCs w:val="18"/>
              </w:rPr>
            </w:pPr>
            <w:r w:rsidRPr="005E3473">
              <w:rPr>
                <w:rFonts w:ascii="Times New Roman" w:hAnsi="Times New Roman" w:cs="Times New Roman"/>
                <w:sz w:val="18"/>
                <w:szCs w:val="18"/>
              </w:rPr>
              <w:t>не вимагається</w:t>
            </w:r>
          </w:p>
        </w:tc>
      </w:tr>
      <w:tr w:rsidR="000B3C67" w:rsidRPr="005E3473" w14:paraId="2CB074D8" w14:textId="77777777" w:rsidTr="000222B3">
        <w:trPr>
          <w:trHeight w:val="1873"/>
        </w:trPr>
        <w:tc>
          <w:tcPr>
            <w:tcW w:w="1608" w:type="pct"/>
            <w:tcBorders>
              <w:bottom w:val="single" w:sz="4" w:space="0" w:color="auto"/>
            </w:tcBorders>
            <w:shd w:val="clear" w:color="auto" w:fill="auto"/>
            <w:vAlign w:val="center"/>
            <w:hideMark/>
          </w:tcPr>
          <w:p w14:paraId="3AC992E8"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392" w:type="pct"/>
            <w:tcBorders>
              <w:bottom w:val="single" w:sz="4" w:space="0" w:color="auto"/>
            </w:tcBorders>
            <w:shd w:val="clear" w:color="auto" w:fill="auto"/>
            <w:vAlign w:val="center"/>
            <w:hideMark/>
          </w:tcPr>
          <w:p w14:paraId="72ECDDE6" w14:textId="2B0DBB09" w:rsidR="00F874DB" w:rsidRPr="002B1767" w:rsidRDefault="00F874DB" w:rsidP="00F874DB">
            <w:pPr>
              <w:tabs>
                <w:tab w:val="num" w:pos="-2127"/>
              </w:tabs>
              <w:spacing w:after="0"/>
              <w:rPr>
                <w:rFonts w:ascii="Times New Roman" w:hAnsi="Times New Roman" w:cs="Times New Roman"/>
                <w:b/>
                <w:i/>
                <w:sz w:val="18"/>
                <w:szCs w:val="18"/>
              </w:rPr>
            </w:pPr>
            <w:r w:rsidRPr="002B1767">
              <w:rPr>
                <w:rFonts w:ascii="Times New Roman" w:hAnsi="Times New Roman" w:cs="Times New Roman"/>
                <w:b/>
                <w:i/>
                <w:sz w:val="18"/>
                <w:szCs w:val="18"/>
              </w:rPr>
              <w:t xml:space="preserve">З технічних питань: </w:t>
            </w:r>
          </w:p>
          <w:p w14:paraId="0409C33C" w14:textId="77777777" w:rsidR="00F874DB" w:rsidRPr="002B1767" w:rsidRDefault="00F874DB" w:rsidP="00F874DB">
            <w:pPr>
              <w:tabs>
                <w:tab w:val="num" w:pos="-2127"/>
              </w:tabs>
              <w:spacing w:after="0"/>
              <w:rPr>
                <w:rFonts w:ascii="Times New Roman" w:hAnsi="Times New Roman" w:cs="Times New Roman"/>
                <w:bCs/>
                <w:i/>
                <w:sz w:val="18"/>
                <w:szCs w:val="18"/>
              </w:rPr>
            </w:pPr>
            <w:r w:rsidRPr="002B1767">
              <w:rPr>
                <w:rFonts w:ascii="Times New Roman" w:hAnsi="Times New Roman" w:cs="Times New Roman"/>
                <w:bCs/>
                <w:i/>
                <w:sz w:val="18"/>
                <w:szCs w:val="18"/>
              </w:rPr>
              <w:t xml:space="preserve">Прошин С.Е. - т.+38(050)514-36-75,  e-mail: ProshinSE@dtek.com </w:t>
            </w:r>
          </w:p>
          <w:p w14:paraId="05937FE2" w14:textId="77777777" w:rsidR="00F874DB" w:rsidRPr="002B1767" w:rsidRDefault="00F874DB" w:rsidP="00F874DB">
            <w:pPr>
              <w:tabs>
                <w:tab w:val="num" w:pos="-2127"/>
              </w:tabs>
              <w:spacing w:after="0"/>
              <w:rPr>
                <w:rFonts w:ascii="Times New Roman" w:hAnsi="Times New Roman" w:cs="Times New Roman"/>
                <w:bCs/>
                <w:i/>
                <w:sz w:val="18"/>
                <w:szCs w:val="18"/>
              </w:rPr>
            </w:pPr>
            <w:r w:rsidRPr="002B1767">
              <w:rPr>
                <w:rFonts w:ascii="Times New Roman" w:hAnsi="Times New Roman" w:cs="Times New Roman"/>
                <w:bCs/>
                <w:i/>
                <w:sz w:val="18"/>
                <w:szCs w:val="18"/>
              </w:rPr>
              <w:t>Войтко В.C. – т.+38(050)369-33-31,  e-mail: VoitkoVS@dtek.com</w:t>
            </w:r>
          </w:p>
          <w:p w14:paraId="069DC597" w14:textId="77777777" w:rsidR="00F874DB" w:rsidRPr="002B1767" w:rsidRDefault="00F874DB" w:rsidP="00F874DB">
            <w:pPr>
              <w:tabs>
                <w:tab w:val="num" w:pos="-2127"/>
              </w:tabs>
              <w:spacing w:after="0"/>
              <w:rPr>
                <w:rFonts w:ascii="Times New Roman" w:hAnsi="Times New Roman" w:cs="Times New Roman"/>
                <w:bCs/>
                <w:i/>
                <w:sz w:val="18"/>
                <w:szCs w:val="18"/>
              </w:rPr>
            </w:pPr>
          </w:p>
          <w:p w14:paraId="6DB1E614" w14:textId="77777777" w:rsidR="00F874DB" w:rsidRDefault="00F874DB" w:rsidP="00F874DB">
            <w:pPr>
              <w:tabs>
                <w:tab w:val="num" w:pos="-2127"/>
              </w:tabs>
              <w:spacing w:after="0"/>
              <w:rPr>
                <w:rFonts w:ascii="Times New Roman" w:hAnsi="Times New Roman" w:cs="Times New Roman"/>
                <w:b/>
                <w:i/>
                <w:sz w:val="18"/>
                <w:szCs w:val="18"/>
              </w:rPr>
            </w:pPr>
            <w:r w:rsidRPr="002B1767">
              <w:rPr>
                <w:rFonts w:ascii="Times New Roman" w:hAnsi="Times New Roman" w:cs="Times New Roman"/>
                <w:b/>
                <w:i/>
                <w:sz w:val="18"/>
                <w:szCs w:val="18"/>
              </w:rPr>
              <w:t xml:space="preserve">З процедурних питань: </w:t>
            </w:r>
          </w:p>
          <w:p w14:paraId="750A717B" w14:textId="5CD47E42" w:rsidR="000B3C67" w:rsidRPr="005E3473" w:rsidRDefault="00F874DB" w:rsidP="00F874DB">
            <w:pPr>
              <w:tabs>
                <w:tab w:val="num" w:pos="-2127"/>
              </w:tabs>
              <w:spacing w:after="0"/>
              <w:rPr>
                <w:rFonts w:ascii="Times New Roman" w:hAnsi="Times New Roman" w:cs="Times New Roman"/>
                <w:bCs/>
                <w:i/>
                <w:sz w:val="18"/>
                <w:szCs w:val="18"/>
              </w:rPr>
            </w:pPr>
            <w:r w:rsidRPr="002B1767">
              <w:rPr>
                <w:rFonts w:ascii="Times New Roman" w:hAnsi="Times New Roman" w:cs="Times New Roman"/>
                <w:bCs/>
                <w:i/>
                <w:sz w:val="18"/>
                <w:szCs w:val="18"/>
              </w:rPr>
              <w:t>Ганова Юлія Миколаївна -  т.+38(097)482-60-62, e-mail: GanovaYN@dtek.com</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5E3473" w14:paraId="2017A053" w14:textId="77777777" w:rsidTr="000222B3">
        <w:trPr>
          <w:trHeight w:val="20"/>
        </w:trPr>
        <w:tc>
          <w:tcPr>
            <w:tcW w:w="1729" w:type="dxa"/>
            <w:vMerge w:val="restart"/>
            <w:tcBorders>
              <w:bottom w:val="single" w:sz="4" w:space="0" w:color="auto"/>
              <w:right w:val="single" w:sz="4" w:space="0" w:color="auto"/>
            </w:tcBorders>
            <w:shd w:val="clear" w:color="auto" w:fill="auto"/>
            <w:vAlign w:val="center"/>
          </w:tcPr>
          <w:p w14:paraId="087F515F"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 xml:space="preserve">1. Загальні положення </w:t>
            </w:r>
            <w:r w:rsidRPr="005E3473">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single" w:sz="4" w:space="0" w:color="auto"/>
              <w:right w:val="single" w:sz="4" w:space="0" w:color="auto"/>
            </w:tcBorders>
          </w:tcPr>
          <w:p w14:paraId="17616741"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1.1.</w:t>
            </w:r>
          </w:p>
          <w:p w14:paraId="0EC2F5DE"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5F0389" w14:textId="77777777" w:rsidR="007114C6" w:rsidRPr="005E3473"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5E3473">
              <w:rPr>
                <w:rFonts w:ascii="Times New Roman" w:eastAsia="Times New Roman" w:hAnsi="Times New Roman" w:cs="Times New Roman"/>
                <w:sz w:val="18"/>
                <w:szCs w:val="18"/>
                <w:lang w:eastAsia="ru-RU"/>
              </w:rPr>
              <w:t xml:space="preserve">Під час проведення процедури закупівлі </w:t>
            </w:r>
            <w:r w:rsidR="00C955FD" w:rsidRPr="005E3473">
              <w:rPr>
                <w:rFonts w:ascii="Times New Roman" w:eastAsia="Times New Roman" w:hAnsi="Times New Roman" w:cs="Times New Roman"/>
                <w:sz w:val="18"/>
                <w:szCs w:val="18"/>
                <w:lang w:eastAsia="ru-RU"/>
              </w:rPr>
              <w:t>Тендерні</w:t>
            </w:r>
            <w:r w:rsidRPr="005E3473">
              <w:rPr>
                <w:rFonts w:ascii="Times New Roman" w:eastAsia="Times New Roman" w:hAnsi="Times New Roman" w:cs="Times New Roman"/>
                <w:sz w:val="18"/>
                <w:szCs w:val="18"/>
                <w:lang w:eastAsia="ru-RU"/>
              </w:rPr>
              <w:t xml:space="preserve"> пропозиції (далі - </w:t>
            </w:r>
            <w:r w:rsidR="00C955FD"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5E3473" w14:paraId="4967B1D7" w14:textId="77777777" w:rsidTr="000222B3">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456E45CD"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278A569"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w:t>
            </w:r>
          </w:p>
          <w:p w14:paraId="596E821D"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826B9F" w14:textId="77777777" w:rsidR="007114C6" w:rsidRPr="005E3473"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5E3473">
              <w:rPr>
                <w:rFonts w:ascii="Times New Roman" w:hAnsi="Times New Roman" w:cs="Times New Roman"/>
                <w:sz w:val="18"/>
                <w:szCs w:val="18"/>
              </w:rPr>
              <w:t>. </w:t>
            </w:r>
          </w:p>
        </w:tc>
      </w:tr>
      <w:tr w:rsidR="007114C6" w:rsidRPr="005E3473" w14:paraId="3077F00D" w14:textId="77777777" w:rsidTr="000222B3">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2A1E6158"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A893772"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w:t>
            </w:r>
          </w:p>
          <w:p w14:paraId="2D20FF62"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65F22CD0"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6AE1C14" w14:textId="77777777" w:rsidR="007114C6" w:rsidRPr="005E3473" w:rsidRDefault="00CB154A" w:rsidP="002520D7">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 для участі в процед</w:t>
            </w:r>
            <w:r w:rsidR="002520D7" w:rsidRPr="005E3473">
              <w:rPr>
                <w:rFonts w:ascii="Times New Roman" w:eastAsia="Times New Roman" w:hAnsi="Times New Roman" w:cs="Times New Roman"/>
                <w:sz w:val="18"/>
                <w:szCs w:val="18"/>
                <w:lang w:eastAsia="ru-RU"/>
              </w:rPr>
              <w:t>урі закупівель виключно на ЕТМ</w:t>
            </w:r>
            <w:r w:rsidRPr="005E3473">
              <w:rPr>
                <w:rFonts w:ascii="Times New Roman" w:eastAsia="Times New Roman" w:hAnsi="Times New Roman" w:cs="Times New Roman"/>
                <w:sz w:val="18"/>
                <w:szCs w:val="18"/>
                <w:lang w:eastAsia="ru-RU"/>
              </w:rPr>
              <w:t xml:space="preserve"> (веб-сайту, на якому розміщується інформація про закупівлю) і тільки одної (цінової)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w:t>
            </w:r>
          </w:p>
        </w:tc>
      </w:tr>
      <w:tr w:rsidR="007114C6" w:rsidRPr="005E3473" w14:paraId="6EB1F00D" w14:textId="77777777" w:rsidTr="000222B3">
        <w:trPr>
          <w:trHeight w:val="113"/>
        </w:trPr>
        <w:tc>
          <w:tcPr>
            <w:tcW w:w="1729" w:type="dxa"/>
            <w:vMerge/>
            <w:tcBorders>
              <w:top w:val="single" w:sz="4" w:space="0" w:color="auto"/>
              <w:bottom w:val="single" w:sz="4" w:space="0" w:color="auto"/>
              <w:right w:val="single" w:sz="4" w:space="0" w:color="auto"/>
            </w:tcBorders>
            <w:shd w:val="clear" w:color="auto" w:fill="auto"/>
            <w:vAlign w:val="center"/>
          </w:tcPr>
          <w:p w14:paraId="0440F2D3"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AB042CC" w14:textId="77777777" w:rsidR="007114C6" w:rsidRPr="005E3473"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w:t>
            </w:r>
            <w:r w:rsidR="00A13F75" w:rsidRPr="005E3473">
              <w:rPr>
                <w:rFonts w:ascii="Times New Roman" w:eastAsia="Times New Roman" w:hAnsi="Times New Roman" w:cs="Times New Roman"/>
                <w:sz w:val="18"/>
                <w:szCs w:val="18"/>
                <w:lang w:eastAsia="ru-RU"/>
              </w:rPr>
              <w:t>4</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6FF6426" w14:textId="77777777" w:rsidR="007114C6" w:rsidRPr="005E3473" w:rsidRDefault="007114C6" w:rsidP="007114C6">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Термін дії </w:t>
            </w:r>
            <w:r w:rsidR="00A13F75" w:rsidRPr="005E3473">
              <w:rPr>
                <w:rFonts w:ascii="Times New Roman" w:hAnsi="Times New Roman" w:cs="Times New Roman"/>
                <w:sz w:val="18"/>
                <w:szCs w:val="18"/>
                <w:lang w:val="uk-UA"/>
              </w:rPr>
              <w:t>Т</w:t>
            </w:r>
            <w:r w:rsidRPr="005E3473">
              <w:rPr>
                <w:rFonts w:ascii="Times New Roman" w:hAnsi="Times New Roman" w:cs="Times New Roman"/>
                <w:sz w:val="18"/>
                <w:szCs w:val="18"/>
                <w:lang w:val="uk-UA"/>
              </w:rPr>
              <w:t xml:space="preserve">П повинен становити не менше 60 к/д з </w:t>
            </w:r>
            <w:r w:rsidR="00A13F75" w:rsidRPr="005E3473">
              <w:rPr>
                <w:rFonts w:ascii="Times New Roman" w:hAnsi="Times New Roman" w:cs="Times New Roman"/>
                <w:sz w:val="18"/>
                <w:szCs w:val="18"/>
                <w:lang w:val="uk-UA"/>
              </w:rPr>
              <w:t>кінцевого терміну подання тендерних пропозицій.</w:t>
            </w:r>
          </w:p>
        </w:tc>
      </w:tr>
      <w:tr w:rsidR="007114C6" w:rsidRPr="005E3473" w14:paraId="6985EF1A" w14:textId="77777777" w:rsidTr="000222B3">
        <w:trPr>
          <w:trHeight w:val="431"/>
        </w:trPr>
        <w:tc>
          <w:tcPr>
            <w:tcW w:w="1729" w:type="dxa"/>
            <w:vMerge/>
            <w:tcBorders>
              <w:top w:val="single" w:sz="4" w:space="0" w:color="auto"/>
              <w:bottom w:val="single" w:sz="4" w:space="0" w:color="auto"/>
              <w:right w:val="single" w:sz="4" w:space="0" w:color="auto"/>
            </w:tcBorders>
            <w:shd w:val="clear" w:color="auto" w:fill="auto"/>
            <w:vAlign w:val="center"/>
          </w:tcPr>
          <w:p w14:paraId="3B53124B"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CF18C8D" w14:textId="77777777" w:rsidR="007114C6" w:rsidRPr="005E3473"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w:t>
            </w:r>
            <w:r w:rsidR="00A13F75" w:rsidRPr="005E3473">
              <w:rPr>
                <w:rFonts w:ascii="Times New Roman" w:eastAsia="Times New Roman" w:hAnsi="Times New Roman" w:cs="Times New Roman"/>
                <w:sz w:val="18"/>
                <w:szCs w:val="18"/>
                <w:lang w:eastAsia="ru-RU"/>
              </w:rPr>
              <w:t>5</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A9FE19" w14:textId="77777777" w:rsidR="007114C6" w:rsidRPr="005E3473" w:rsidRDefault="00480F51" w:rsidP="00A13F75">
            <w:pPr>
              <w:pStyle w:val="aff"/>
              <w:rPr>
                <w:rFonts w:ascii="Times New Roman" w:eastAsia="Times New Roman" w:hAnsi="Times New Roman" w:cs="Times New Roman"/>
                <w:sz w:val="18"/>
                <w:szCs w:val="18"/>
                <w:lang w:val="uk-UA" w:eastAsia="ru-RU"/>
              </w:rPr>
            </w:pPr>
            <w:r w:rsidRPr="005E3473">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r w:rsidR="00637371" w:rsidRPr="005E3473">
              <w:rPr>
                <w:rFonts w:ascii="Times New Roman" w:hAnsi="Times New Roman" w:cs="Times New Roman"/>
                <w:sz w:val="18"/>
                <w:szCs w:val="18"/>
                <w:lang w:val="uk-UA"/>
              </w:rPr>
              <w:t>повернення</w:t>
            </w:r>
            <w:r w:rsidR="00A13F75" w:rsidRPr="005E3473">
              <w:rPr>
                <w:rFonts w:ascii="Times New Roman" w:hAnsi="Times New Roman" w:cs="Times New Roman"/>
                <w:sz w:val="18"/>
                <w:szCs w:val="18"/>
                <w:lang w:val="uk-UA"/>
              </w:rPr>
              <w:t xml:space="preserve"> на етап «Прийом пропозицій»</w:t>
            </w:r>
            <w:r w:rsidR="009B281F" w:rsidRPr="005E3473">
              <w:rPr>
                <w:rFonts w:ascii="Times New Roman" w:hAnsi="Times New Roman" w:cs="Times New Roman"/>
                <w:sz w:val="18"/>
                <w:szCs w:val="18"/>
                <w:lang w:val="uk-UA"/>
              </w:rPr>
              <w:t xml:space="preserve">. </w:t>
            </w:r>
          </w:p>
        </w:tc>
      </w:tr>
      <w:tr w:rsidR="00675534" w:rsidRPr="005E3473" w14:paraId="2E85F913" w14:textId="77777777" w:rsidTr="000222B3">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5232B979" w14:textId="77777777" w:rsidR="00675534" w:rsidRPr="005E3473"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F02288D" w14:textId="77777777" w:rsidR="00675534" w:rsidRPr="005E3473" w:rsidRDefault="00675534" w:rsidP="000222B3">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w:t>
            </w:r>
            <w:r w:rsidR="00A13F75" w:rsidRPr="005E3473">
              <w:rPr>
                <w:rFonts w:ascii="Times New Roman" w:eastAsia="Times New Roman" w:hAnsi="Times New Roman" w:cs="Times New Roman"/>
                <w:sz w:val="18"/>
                <w:szCs w:val="18"/>
                <w:lang w:eastAsia="ru-RU"/>
              </w:rPr>
              <w:t>6</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DAA203" w14:textId="77777777" w:rsidR="000222B3" w:rsidRPr="005E3473" w:rsidRDefault="00974873" w:rsidP="0002732B">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 xml:space="preserve">П, а також припинити проведення процедури закупівель і відмовитися від усіх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 xml:space="preserve">П в будь-який час до визнання </w:t>
            </w:r>
            <w:r w:rsidRPr="005E3473">
              <w:rPr>
                <w:rFonts w:ascii="Times New Roman" w:eastAsia="Times New Roman" w:hAnsi="Times New Roman" w:cs="Times New Roman"/>
                <w:sz w:val="18"/>
                <w:szCs w:val="18"/>
                <w:lang w:eastAsia="ru-RU"/>
              </w:rPr>
              <w:lastRenderedPageBreak/>
              <w:t xml:space="preserve">Переможця. Замовник інформує Учасників про прийняте рішення і не несе </w:t>
            </w:r>
            <w:r w:rsidR="00C41BFB" w:rsidRPr="005E3473">
              <w:rPr>
                <w:rFonts w:ascii="Times New Roman" w:eastAsia="Times New Roman" w:hAnsi="Times New Roman" w:cs="Times New Roman"/>
                <w:sz w:val="18"/>
                <w:szCs w:val="18"/>
                <w:lang w:eastAsia="ru-RU"/>
              </w:rPr>
              <w:t>жодних</w:t>
            </w:r>
            <w:r w:rsidRPr="005E3473">
              <w:rPr>
                <w:rFonts w:ascii="Times New Roman" w:eastAsia="Times New Roman" w:hAnsi="Times New Roman" w:cs="Times New Roman"/>
                <w:sz w:val="18"/>
                <w:szCs w:val="18"/>
                <w:lang w:eastAsia="ru-RU"/>
              </w:rPr>
              <w:t xml:space="preserve"> зобов'язань перед Учасниками</w:t>
            </w:r>
            <w:r w:rsidR="0002732B" w:rsidRPr="005E3473">
              <w:rPr>
                <w:rFonts w:ascii="Times New Roman" w:eastAsia="Times New Roman" w:hAnsi="Times New Roman" w:cs="Times New Roman"/>
                <w:sz w:val="18"/>
                <w:szCs w:val="18"/>
                <w:lang w:eastAsia="ru-RU"/>
              </w:rPr>
              <w:t>.</w:t>
            </w:r>
          </w:p>
        </w:tc>
      </w:tr>
      <w:tr w:rsidR="00675534" w:rsidRPr="005E3473" w14:paraId="61C0FB2D" w14:textId="77777777" w:rsidTr="000222B3">
        <w:trPr>
          <w:trHeight w:val="20"/>
        </w:trPr>
        <w:tc>
          <w:tcPr>
            <w:tcW w:w="1729" w:type="dxa"/>
            <w:vMerge/>
            <w:tcBorders>
              <w:top w:val="single" w:sz="4" w:space="0" w:color="auto"/>
              <w:right w:val="single" w:sz="4" w:space="0" w:color="auto"/>
            </w:tcBorders>
            <w:shd w:val="clear" w:color="auto" w:fill="auto"/>
            <w:vAlign w:val="center"/>
          </w:tcPr>
          <w:p w14:paraId="64B11947" w14:textId="77777777" w:rsidR="00675534" w:rsidRPr="005E3473"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923AEA7" w14:textId="77777777" w:rsidR="00675534" w:rsidRPr="005E3473" w:rsidRDefault="000222B3" w:rsidP="000222B3">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F03227" w14:textId="77777777" w:rsidR="00675534" w:rsidRPr="005E3473" w:rsidRDefault="000222B3" w:rsidP="00675534">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Усі документі, що подаються учасниками на тендер, будуть автоматично опубліковані </w:t>
            </w:r>
            <w:r w:rsidR="001B5D23" w:rsidRPr="005E3473">
              <w:rPr>
                <w:rFonts w:ascii="Times New Roman" w:eastAsia="Times New Roman" w:hAnsi="Times New Roman" w:cs="Times New Roman"/>
                <w:sz w:val="18"/>
                <w:szCs w:val="18"/>
                <w:lang w:eastAsia="ru-RU"/>
              </w:rPr>
              <w:t>з</w:t>
            </w:r>
            <w:r w:rsidRPr="005E3473">
              <w:rPr>
                <w:rFonts w:ascii="Times New Roman" w:eastAsia="Times New Roman" w:hAnsi="Times New Roman" w:cs="Times New Roman"/>
                <w:sz w:val="18"/>
                <w:szCs w:val="18"/>
                <w:lang w:eastAsia="ru-RU"/>
              </w:rPr>
              <w:t xml:space="preserve"> </w:t>
            </w:r>
            <w:r w:rsidR="001B5D23" w:rsidRPr="005E3473">
              <w:rPr>
                <w:rFonts w:ascii="Times New Roman" w:eastAsia="Times New Roman" w:hAnsi="Times New Roman" w:cs="Times New Roman"/>
                <w:sz w:val="18"/>
                <w:szCs w:val="18"/>
                <w:lang w:eastAsia="ru-RU"/>
              </w:rPr>
              <w:t>необмеженим</w:t>
            </w:r>
            <w:r w:rsidRPr="005E3473">
              <w:rPr>
                <w:rFonts w:ascii="Times New Roman" w:eastAsia="Times New Roman" w:hAnsi="Times New Roman" w:cs="Times New Roman"/>
                <w:sz w:val="18"/>
                <w:szCs w:val="18"/>
                <w:lang w:eastAsia="ru-RU"/>
              </w:rPr>
              <w:t xml:space="preserve"> доступом на ЕТМ (</w:t>
            </w:r>
            <w:hyperlink r:id="rId14" w:history="1">
              <w:r w:rsidRPr="005E3473">
                <w:rPr>
                  <w:rStyle w:val="ab"/>
                  <w:rFonts w:ascii="Times New Roman" w:eastAsia="Times New Roman" w:hAnsi="Times New Roman" w:cs="Times New Roman"/>
                  <w:sz w:val="18"/>
                  <w:szCs w:val="18"/>
                  <w:lang w:eastAsia="ru-RU"/>
                </w:rPr>
                <w:t>https://smarttender.biz</w:t>
              </w:r>
            </w:hyperlink>
            <w:r w:rsidRPr="005E3473">
              <w:rPr>
                <w:rFonts w:ascii="Times New Roman" w:eastAsia="Times New Roman" w:hAnsi="Times New Roman" w:cs="Times New Roman"/>
                <w:sz w:val="18"/>
                <w:szCs w:val="18"/>
                <w:lang w:eastAsia="ru-RU"/>
              </w:rPr>
              <w:t>) одразу після прийняття Замовником рішення щодо результатів процедури закупівлі.</w:t>
            </w:r>
          </w:p>
        </w:tc>
      </w:tr>
      <w:tr w:rsidR="00092A3E" w:rsidRPr="005E3473" w14:paraId="1F45D7D5" w14:textId="77777777" w:rsidTr="00A618B6">
        <w:trPr>
          <w:trHeight w:val="20"/>
        </w:trPr>
        <w:tc>
          <w:tcPr>
            <w:tcW w:w="1729" w:type="dxa"/>
            <w:vMerge w:val="restart"/>
            <w:tcBorders>
              <w:right w:val="single" w:sz="4" w:space="0" w:color="auto"/>
            </w:tcBorders>
            <w:shd w:val="clear" w:color="auto" w:fill="auto"/>
            <w:vAlign w:val="center"/>
          </w:tcPr>
          <w:p w14:paraId="4370D499"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2. Надання роз'яснень та внесення змін до</w:t>
            </w:r>
            <w:r w:rsidR="00B26B3F" w:rsidRPr="005E3473">
              <w:rPr>
                <w:rFonts w:ascii="Times New Roman" w:eastAsia="Times New Roman" w:hAnsi="Times New Roman" w:cs="Times New Roman"/>
                <w:b/>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5A98D6F5"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2.1.</w:t>
            </w:r>
          </w:p>
          <w:p w14:paraId="347B6BFE"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7DEAB3D4" w14:textId="77777777" w:rsidR="00092A3E" w:rsidRPr="005E3473" w:rsidRDefault="00A13F75" w:rsidP="00766D1E">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Фізична/юридична особа має право не пізніше ніж за 3 робочи</w:t>
            </w:r>
            <w:r w:rsidR="00BD6364" w:rsidRPr="005E3473">
              <w:rPr>
                <w:rFonts w:ascii="Times New Roman" w:eastAsia="Times New Roman" w:hAnsi="Times New Roman" w:cs="Times New Roman"/>
                <w:sz w:val="18"/>
                <w:szCs w:val="18"/>
                <w:lang w:eastAsia="ru-RU"/>
              </w:rPr>
              <w:t>х</w:t>
            </w:r>
            <w:r w:rsidRPr="005E3473">
              <w:rPr>
                <w:rFonts w:ascii="Times New Roman" w:eastAsia="Times New Roman" w:hAnsi="Times New Roman" w:cs="Times New Roman"/>
                <w:sz w:val="18"/>
                <w:szCs w:val="18"/>
                <w:lang w:eastAsia="ru-RU"/>
              </w:rPr>
              <w:t xml:space="preserve"> дні до закінчення строку подання тендерної пропозиції звернутися через </w:t>
            </w:r>
            <w:r w:rsidR="00491545" w:rsidRPr="005E3473">
              <w:rPr>
                <w:rFonts w:ascii="Times New Roman" w:eastAsia="Times New Roman" w:hAnsi="Times New Roman" w:cs="Times New Roman"/>
                <w:sz w:val="18"/>
                <w:szCs w:val="18"/>
                <w:lang w:eastAsia="ru-RU"/>
              </w:rPr>
              <w:t>ЕТМ</w:t>
            </w:r>
            <w:r w:rsidR="006224FB"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sz w:val="18"/>
                <w:szCs w:val="18"/>
                <w:lang w:eastAsia="ru-RU"/>
              </w:rPr>
              <w:t xml:space="preserve">до замовника за роз’ясненнями щодо тендерної документації та умов </w:t>
            </w:r>
            <w:r w:rsidR="00637371" w:rsidRPr="005E3473">
              <w:rPr>
                <w:rFonts w:ascii="Times New Roman" w:eastAsia="Times New Roman" w:hAnsi="Times New Roman" w:cs="Times New Roman"/>
                <w:sz w:val="18"/>
                <w:szCs w:val="18"/>
                <w:lang w:eastAsia="ru-RU"/>
              </w:rPr>
              <w:t>проведення</w:t>
            </w:r>
            <w:r w:rsidRPr="005E3473">
              <w:rPr>
                <w:rFonts w:ascii="Times New Roman" w:eastAsia="Times New Roman" w:hAnsi="Times New Roman" w:cs="Times New Roman"/>
                <w:sz w:val="18"/>
                <w:szCs w:val="18"/>
                <w:lang w:eastAsia="ru-RU"/>
              </w:rPr>
              <w:t xml:space="preserve"> процедури закупівлі</w:t>
            </w:r>
            <w:r w:rsidR="00092A3E" w:rsidRPr="005E3473">
              <w:rPr>
                <w:rFonts w:ascii="Times New Roman" w:eastAsia="Times New Roman" w:hAnsi="Times New Roman" w:cs="Times New Roman"/>
                <w:sz w:val="18"/>
                <w:szCs w:val="18"/>
                <w:lang w:eastAsia="ru-RU"/>
              </w:rPr>
              <w:t>. Звернення повинно містити наступну інформацію:</w:t>
            </w:r>
          </w:p>
          <w:p w14:paraId="3001D3F0" w14:textId="77777777" w:rsidR="00092A3E" w:rsidRPr="005E3473" w:rsidRDefault="00092A3E" w:rsidP="00A37A6C">
            <w:pPr>
              <w:numPr>
                <w:ilvl w:val="0"/>
                <w:numId w:val="10"/>
              </w:numPr>
              <w:spacing w:after="0" w:line="240" w:lineRule="auto"/>
              <w:ind w:left="400"/>
              <w:contextualSpacing/>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зміст запиту:</w:t>
            </w:r>
          </w:p>
          <w:p w14:paraId="512C64D8" w14:textId="77777777" w:rsidR="00092A3E" w:rsidRPr="005E3473" w:rsidRDefault="00092A3E" w:rsidP="00A37A6C">
            <w:pPr>
              <w:spacing w:after="0" w:line="240" w:lineRule="auto"/>
              <w:ind w:left="400"/>
              <w:contextualSpacing/>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b/>
                <w:sz w:val="18"/>
                <w:szCs w:val="18"/>
                <w:lang w:eastAsia="ru-RU"/>
              </w:rPr>
              <w:t>з технічних питань</w:t>
            </w:r>
            <w:r w:rsidRPr="005E3473">
              <w:rPr>
                <w:rFonts w:ascii="Times New Roman" w:eastAsia="Times New Roman" w:hAnsi="Times New Roman" w:cs="Times New Roman"/>
                <w:sz w:val="18"/>
                <w:szCs w:val="18"/>
                <w:lang w:eastAsia="ru-RU"/>
              </w:rPr>
              <w:t xml:space="preserve"> (з посиланням на № лоту та позиції технічного завдання),</w:t>
            </w:r>
          </w:p>
          <w:p w14:paraId="2F259753" w14:textId="77777777" w:rsidR="00092A3E" w:rsidRPr="005E3473" w:rsidRDefault="00092A3E" w:rsidP="00A37A6C">
            <w:pPr>
              <w:spacing w:after="0" w:line="240" w:lineRule="auto"/>
              <w:ind w:left="400"/>
              <w:contextualSpacing/>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b/>
                <w:sz w:val="18"/>
                <w:szCs w:val="18"/>
                <w:lang w:eastAsia="ru-RU"/>
              </w:rPr>
              <w:t>- з організаційних питань</w:t>
            </w:r>
            <w:r w:rsidRPr="005E3473">
              <w:rPr>
                <w:rFonts w:ascii="Times New Roman" w:eastAsia="Times New Roman" w:hAnsi="Times New Roman" w:cs="Times New Roman"/>
                <w:sz w:val="18"/>
                <w:szCs w:val="18"/>
                <w:lang w:eastAsia="ru-RU"/>
              </w:rPr>
              <w:t xml:space="preserve"> (з посиланням на розділ, пункт, Додаток  </w:t>
            </w:r>
            <w:r w:rsidR="00D51332" w:rsidRPr="005E3473">
              <w:rPr>
                <w:rFonts w:ascii="Times New Roman" w:eastAsia="Times New Roman" w:hAnsi="Times New Roman" w:cs="Times New Roman"/>
                <w:sz w:val="18"/>
                <w:szCs w:val="18"/>
                <w:lang w:eastAsia="ru-RU"/>
              </w:rPr>
              <w:t>Тендер</w:t>
            </w:r>
            <w:r w:rsidRPr="005E3473">
              <w:rPr>
                <w:rFonts w:ascii="Times New Roman" w:eastAsia="Times New Roman" w:hAnsi="Times New Roman" w:cs="Times New Roman"/>
                <w:sz w:val="18"/>
                <w:szCs w:val="18"/>
                <w:lang w:eastAsia="ru-RU"/>
              </w:rPr>
              <w:t>ної документації</w:t>
            </w:r>
            <w:r w:rsidR="00500248" w:rsidRPr="005E3473">
              <w:rPr>
                <w:rFonts w:ascii="Times New Roman" w:eastAsia="Times New Roman" w:hAnsi="Times New Roman" w:cs="Times New Roman"/>
                <w:sz w:val="18"/>
                <w:szCs w:val="18"/>
                <w:lang w:eastAsia="ru-RU"/>
              </w:rPr>
              <w:t>)</w:t>
            </w:r>
            <w:r w:rsidRPr="005E3473">
              <w:rPr>
                <w:rFonts w:ascii="Times New Roman" w:eastAsia="Times New Roman" w:hAnsi="Times New Roman" w:cs="Times New Roman"/>
                <w:sz w:val="18"/>
                <w:szCs w:val="18"/>
                <w:lang w:eastAsia="ru-RU"/>
              </w:rPr>
              <w:t>;</w:t>
            </w:r>
          </w:p>
          <w:p w14:paraId="502B115C" w14:textId="77777777" w:rsidR="006224FB" w:rsidRPr="005E3473" w:rsidRDefault="00092A3E" w:rsidP="00766D1E">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5E3473" w14:paraId="4E7342AA" w14:textId="77777777" w:rsidTr="00A618B6">
        <w:trPr>
          <w:trHeight w:val="20"/>
        </w:trPr>
        <w:tc>
          <w:tcPr>
            <w:tcW w:w="1729" w:type="dxa"/>
            <w:vMerge/>
            <w:tcBorders>
              <w:right w:val="single" w:sz="4" w:space="0" w:color="auto"/>
            </w:tcBorders>
            <w:shd w:val="clear" w:color="auto" w:fill="auto"/>
            <w:vAlign w:val="center"/>
          </w:tcPr>
          <w:p w14:paraId="5575BEF3"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212B4F70"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2.2.</w:t>
            </w:r>
          </w:p>
        </w:tc>
        <w:tc>
          <w:tcPr>
            <w:tcW w:w="8505" w:type="dxa"/>
            <w:tcBorders>
              <w:left w:val="single" w:sz="6" w:space="0" w:color="auto"/>
              <w:right w:val="single" w:sz="4" w:space="0" w:color="auto"/>
            </w:tcBorders>
            <w:shd w:val="clear" w:color="auto" w:fill="auto"/>
            <w:vAlign w:val="center"/>
          </w:tcPr>
          <w:p w14:paraId="15934964" w14:textId="77777777" w:rsidR="00092A3E" w:rsidRPr="005E3473" w:rsidRDefault="00092A3E" w:rsidP="002520D7">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протягом 2 (двох) робочих днів від дати отримання запиту надає роз’яснення</w:t>
            </w:r>
            <w:r w:rsidR="00D51332" w:rsidRPr="005E3473">
              <w:rPr>
                <w:rFonts w:ascii="Times New Roman" w:eastAsia="Times New Roman" w:hAnsi="Times New Roman" w:cs="Times New Roman"/>
                <w:sz w:val="18"/>
                <w:szCs w:val="18"/>
                <w:lang w:eastAsia="ru-RU"/>
              </w:rPr>
              <w:t>.</w:t>
            </w:r>
          </w:p>
        </w:tc>
      </w:tr>
      <w:tr w:rsidR="00092A3E" w:rsidRPr="005E3473" w14:paraId="1CB57969" w14:textId="77777777" w:rsidTr="00A618B6">
        <w:trPr>
          <w:trHeight w:val="20"/>
        </w:trPr>
        <w:tc>
          <w:tcPr>
            <w:tcW w:w="1729" w:type="dxa"/>
            <w:vMerge/>
            <w:tcBorders>
              <w:right w:val="single" w:sz="4" w:space="0" w:color="auto"/>
            </w:tcBorders>
            <w:shd w:val="clear" w:color="auto" w:fill="auto"/>
            <w:vAlign w:val="center"/>
          </w:tcPr>
          <w:p w14:paraId="36D15C95"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8D99E64"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2.3.</w:t>
            </w:r>
          </w:p>
        </w:tc>
        <w:tc>
          <w:tcPr>
            <w:tcW w:w="8505" w:type="dxa"/>
            <w:tcBorders>
              <w:left w:val="single" w:sz="6" w:space="0" w:color="auto"/>
              <w:right w:val="single" w:sz="4" w:space="0" w:color="auto"/>
            </w:tcBorders>
            <w:shd w:val="clear" w:color="auto" w:fill="auto"/>
            <w:vAlign w:val="center"/>
          </w:tcPr>
          <w:p w14:paraId="6F9E2922" w14:textId="77777777" w:rsidR="00D51332" w:rsidRPr="005E3473" w:rsidRDefault="00D51332" w:rsidP="00D51332">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219CF025" w14:textId="77777777" w:rsidR="00092A3E" w:rsidRPr="005E3473" w:rsidRDefault="00D51332" w:rsidP="00B0488F">
            <w:pPr>
              <w:tabs>
                <w:tab w:val="left" w:pos="426"/>
              </w:tabs>
              <w:spacing w:after="0" w:line="240" w:lineRule="auto"/>
              <w:jc w:val="both"/>
              <w:rPr>
                <w:rFonts w:ascii="Times New Roman" w:eastAsia="Times New Roman" w:hAnsi="Times New Roman" w:cs="Times New Roman"/>
                <w:sz w:val="18"/>
                <w:szCs w:val="18"/>
                <w:lang w:eastAsia="ru-RU"/>
              </w:rPr>
            </w:pPr>
            <w:bookmarkStart w:id="1" w:name="n1440"/>
            <w:bookmarkEnd w:id="1"/>
            <w:r w:rsidRPr="005E3473">
              <w:rPr>
                <w:rFonts w:ascii="Times New Roman" w:eastAsia="Times New Roman" w:hAnsi="Times New Roman" w:cs="Times New Roman"/>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5E3473" w14:paraId="0AED1129" w14:textId="77777777" w:rsidTr="00A618B6">
        <w:trPr>
          <w:trHeight w:val="20"/>
        </w:trPr>
        <w:tc>
          <w:tcPr>
            <w:tcW w:w="1729" w:type="dxa"/>
            <w:vMerge/>
            <w:tcBorders>
              <w:right w:val="single" w:sz="4" w:space="0" w:color="auto"/>
            </w:tcBorders>
            <w:shd w:val="clear" w:color="auto" w:fill="auto"/>
            <w:vAlign w:val="center"/>
          </w:tcPr>
          <w:p w14:paraId="78FF6CEF"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7A030B13"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2.4.</w:t>
            </w:r>
          </w:p>
        </w:tc>
        <w:tc>
          <w:tcPr>
            <w:tcW w:w="8505" w:type="dxa"/>
            <w:tcBorders>
              <w:left w:val="single" w:sz="6" w:space="0" w:color="auto"/>
              <w:bottom w:val="single" w:sz="4" w:space="0" w:color="auto"/>
              <w:right w:val="single" w:sz="4" w:space="0" w:color="auto"/>
            </w:tcBorders>
            <w:shd w:val="clear" w:color="auto" w:fill="auto"/>
            <w:vAlign w:val="center"/>
          </w:tcPr>
          <w:p w14:paraId="61CCDAA7" w14:textId="77777777" w:rsidR="00092A3E" w:rsidRPr="005E3473" w:rsidRDefault="00092A3E" w:rsidP="00B0488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має право організувати збори</w:t>
            </w:r>
            <w:r w:rsidR="00D51332" w:rsidRPr="005E3473">
              <w:rPr>
                <w:rFonts w:ascii="Times New Roman" w:eastAsia="Times New Roman" w:hAnsi="Times New Roman" w:cs="Times New Roman"/>
                <w:sz w:val="18"/>
                <w:szCs w:val="18"/>
                <w:lang w:eastAsia="ru-RU"/>
              </w:rPr>
              <w:t>/семінар</w:t>
            </w:r>
            <w:r w:rsidRPr="005E3473">
              <w:rPr>
                <w:rFonts w:ascii="Times New Roman" w:eastAsia="Times New Roman" w:hAnsi="Times New Roman" w:cs="Times New Roman"/>
                <w:sz w:val="18"/>
                <w:szCs w:val="18"/>
                <w:lang w:eastAsia="ru-RU"/>
              </w:rPr>
              <w:t xml:space="preserve"> з метою роз’яснення будь-яких запитів щодо </w:t>
            </w:r>
            <w:r w:rsidR="00D51332" w:rsidRPr="005E3473">
              <w:rPr>
                <w:rFonts w:ascii="Times New Roman" w:eastAsia="Times New Roman" w:hAnsi="Times New Roman" w:cs="Times New Roman"/>
                <w:sz w:val="18"/>
                <w:szCs w:val="18"/>
                <w:lang w:eastAsia="ru-RU"/>
              </w:rPr>
              <w:t>тендер</w:t>
            </w:r>
            <w:r w:rsidRPr="005E3473">
              <w:rPr>
                <w:rFonts w:ascii="Times New Roman" w:eastAsia="Times New Roman" w:hAnsi="Times New Roman" w:cs="Times New Roman"/>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5E3473">
              <w:rPr>
                <w:rFonts w:ascii="Times New Roman" w:eastAsia="Times New Roman" w:hAnsi="Times New Roman" w:cs="Times New Roman"/>
                <w:sz w:val="18"/>
                <w:szCs w:val="18"/>
                <w:lang w:eastAsia="ru-RU"/>
              </w:rPr>
              <w:t>ЕТМ.</w:t>
            </w:r>
          </w:p>
        </w:tc>
      </w:tr>
      <w:tr w:rsidR="00AF6396" w:rsidRPr="005E3473" w14:paraId="38439431"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43B8193A" w14:textId="77777777" w:rsidR="00AF6396" w:rsidRPr="005E3473" w:rsidRDefault="00AF6396" w:rsidP="003817F6">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3. Забезпечення </w:t>
            </w:r>
            <w:r w:rsidR="00B26B3F" w:rsidRPr="005E3473">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08AC9CEA" w14:textId="77777777" w:rsidR="00AF6396" w:rsidRPr="005E3473"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610C847D" w14:textId="77777777" w:rsidR="00AF6396" w:rsidRPr="005E3473"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вимагається.</w:t>
            </w:r>
          </w:p>
        </w:tc>
      </w:tr>
      <w:tr w:rsidR="00822601" w:rsidRPr="005E3473" w14:paraId="4B6AEFD2"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1398DB0B"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r w:rsidRPr="005E3473">
              <w:rPr>
                <w:rFonts w:ascii="Times New Roman" w:hAnsi="Times New Roman" w:cs="Times New Roman"/>
                <w:b/>
                <w:bCs/>
                <w:sz w:val="18"/>
                <w:szCs w:val="18"/>
              </w:rPr>
              <w:t xml:space="preserve">4. Кваліфікаційні </w:t>
            </w:r>
            <w:r w:rsidRPr="005E3473">
              <w:rPr>
                <w:rFonts w:ascii="Times New Roman" w:hAnsi="Times New Roman" w:cs="Times New Roman"/>
                <w:b/>
                <w:sz w:val="18"/>
                <w:szCs w:val="18"/>
              </w:rPr>
              <w:t xml:space="preserve">вимоги до Учасників </w:t>
            </w:r>
            <w:r w:rsidR="00B26B3F" w:rsidRPr="005E3473">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6A17F429"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33FEA775"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Учасник торгів </w:t>
            </w:r>
            <w:r w:rsidRPr="005E3473">
              <w:rPr>
                <w:rFonts w:ascii="Times New Roman" w:eastAsia="Times New Roman" w:hAnsi="Times New Roman" w:cs="Times New Roman"/>
                <w:b/>
                <w:bCs/>
                <w:sz w:val="18"/>
                <w:szCs w:val="18"/>
                <w:lang w:eastAsia="ru-RU"/>
              </w:rPr>
              <w:t>повинен обов’язково</w:t>
            </w:r>
            <w:r w:rsidRPr="005E3473">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5E3473" w14:paraId="49B0F66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07F2D98"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A05060D" w14:textId="77777777" w:rsidR="00822601" w:rsidRPr="005E3473"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p w14:paraId="7DC5CE6D"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88D2429"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5E3473" w14:paraId="14703CB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4E9F8DB"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EFCB3D0"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F8B0C9F"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5E3473" w14:paraId="17DD062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30D5927E"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C61C218" w14:textId="77777777" w:rsidR="00822601" w:rsidRPr="005E3473"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p w14:paraId="1D5FCFCA"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FB32D47"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5E3473" w14:paraId="7A6C2B2E"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541449C"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3F1CAA0" w14:textId="77777777" w:rsidR="00822601" w:rsidRPr="005E3473"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p w14:paraId="6DF70735"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38DC671A"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5E3473" w14:paraId="095D1FA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2C182A4" w14:textId="77777777" w:rsidR="00FD2C73" w:rsidRPr="005E3473"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4BD9C06" w14:textId="77777777" w:rsidR="00FD2C73" w:rsidRPr="005E3473"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9179934" w14:textId="77777777" w:rsidR="00FD2C73" w:rsidRPr="005E3473"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5E3473" w14:paraId="61E5E8F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494399C"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572FDBF"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377D6DB1"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5E3473">
              <w:rPr>
                <w:rFonts w:ascii="Times New Roman" w:eastAsia="Times New Roman" w:hAnsi="Times New Roman" w:cs="Times New Roman"/>
                <w:sz w:val="18"/>
                <w:szCs w:val="18"/>
              </w:rPr>
              <w:t>6</w:t>
            </w:r>
            <w:r w:rsidRPr="005E3473">
              <w:rPr>
                <w:rFonts w:ascii="Times New Roman" w:eastAsia="Times New Roman" w:hAnsi="Times New Roman" w:cs="Times New Roman"/>
                <w:sz w:val="18"/>
                <w:szCs w:val="18"/>
              </w:rPr>
              <w:t>);</w:t>
            </w:r>
          </w:p>
        </w:tc>
      </w:tr>
      <w:tr w:rsidR="00822601" w:rsidRPr="005E3473" w14:paraId="131C7963"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4C26C7AF"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6C765C3"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A978D82"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мати досвід виконання аналогічних договорів</w:t>
            </w:r>
            <w:r w:rsidR="00047B25" w:rsidRPr="005E3473">
              <w:rPr>
                <w:rFonts w:ascii="Times New Roman" w:eastAsia="Times New Roman" w:hAnsi="Times New Roman" w:cs="Times New Roman"/>
                <w:sz w:val="18"/>
                <w:szCs w:val="18"/>
                <w:lang w:eastAsia="ru-RU"/>
              </w:rPr>
              <w:t>;</w:t>
            </w:r>
          </w:p>
        </w:tc>
      </w:tr>
      <w:tr w:rsidR="00822601" w:rsidRPr="005E3473" w14:paraId="7504EFBB"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4669978B"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5BE77B66"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5A75D1F8"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5E3473" w14:paraId="4584F82B" w14:textId="77777777" w:rsidTr="00A618B6">
        <w:trPr>
          <w:trHeight w:val="20"/>
        </w:trPr>
        <w:tc>
          <w:tcPr>
            <w:tcW w:w="1729" w:type="dxa"/>
            <w:vMerge w:val="restart"/>
            <w:tcBorders>
              <w:right w:val="single" w:sz="4" w:space="0" w:color="auto"/>
            </w:tcBorders>
            <w:shd w:val="clear" w:color="auto" w:fill="auto"/>
            <w:vAlign w:val="center"/>
          </w:tcPr>
          <w:p w14:paraId="596DD490"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5. Склад </w:t>
            </w:r>
            <w:r w:rsidR="00B26B3F" w:rsidRPr="005E3473">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08D6C"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5.1.</w:t>
            </w:r>
          </w:p>
          <w:p w14:paraId="0FBE64C5"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C88B3" w14:textId="77777777" w:rsidR="00FC4F60" w:rsidRPr="005E3473"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5E3473">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5E3473">
              <w:rPr>
                <w:rFonts w:ascii="Times New Roman" w:eastAsia="Times New Roman" w:hAnsi="Times New Roman" w:cs="Times New Roman"/>
                <w:b/>
                <w:bCs/>
                <w:sz w:val="18"/>
                <w:szCs w:val="18"/>
                <w:u w:val="single"/>
                <w:lang w:eastAsia="ru-RU"/>
              </w:rPr>
              <w:t>Т</w:t>
            </w:r>
            <w:r w:rsidRPr="005E3473">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5E3473">
              <w:rPr>
                <w:rFonts w:ascii="Times New Roman" w:eastAsia="Times New Roman" w:hAnsi="Times New Roman" w:cs="Times New Roman"/>
                <w:b/>
                <w:bCs/>
                <w:sz w:val="18"/>
                <w:szCs w:val="18"/>
                <w:u w:val="single"/>
                <w:lang w:eastAsia="ru-RU"/>
              </w:rPr>
              <w:t>Т</w:t>
            </w:r>
            <w:r w:rsidRPr="005E3473">
              <w:rPr>
                <w:rFonts w:ascii="Times New Roman" w:eastAsia="Times New Roman" w:hAnsi="Times New Roman" w:cs="Times New Roman"/>
                <w:b/>
                <w:bCs/>
                <w:sz w:val="18"/>
                <w:szCs w:val="18"/>
                <w:u w:val="single"/>
                <w:lang w:eastAsia="ru-RU"/>
              </w:rPr>
              <w:t>Д</w:t>
            </w:r>
            <w:r w:rsidR="00047B25" w:rsidRPr="005E3473">
              <w:rPr>
                <w:rFonts w:ascii="Times New Roman" w:eastAsia="Times New Roman" w:hAnsi="Times New Roman" w:cs="Times New Roman"/>
                <w:b/>
                <w:bCs/>
                <w:sz w:val="18"/>
                <w:szCs w:val="18"/>
                <w:u w:val="single"/>
                <w:lang w:eastAsia="ru-RU"/>
              </w:rPr>
              <w:t xml:space="preserve"> визначених Додатками 1, 2, </w:t>
            </w:r>
            <w:r w:rsidR="00BD6364" w:rsidRPr="005E3473">
              <w:rPr>
                <w:rFonts w:ascii="Times New Roman" w:eastAsia="Times New Roman" w:hAnsi="Times New Roman" w:cs="Times New Roman"/>
                <w:b/>
                <w:bCs/>
                <w:sz w:val="18"/>
                <w:szCs w:val="18"/>
                <w:u w:val="single"/>
                <w:lang w:eastAsia="ru-RU"/>
              </w:rPr>
              <w:t>3</w:t>
            </w:r>
            <w:r w:rsidR="00047B25" w:rsidRPr="005E3473">
              <w:rPr>
                <w:rFonts w:ascii="Times New Roman" w:eastAsia="Times New Roman" w:hAnsi="Times New Roman" w:cs="Times New Roman"/>
                <w:b/>
                <w:bCs/>
                <w:sz w:val="18"/>
                <w:szCs w:val="18"/>
                <w:u w:val="single"/>
                <w:lang w:eastAsia="ru-RU"/>
              </w:rPr>
              <w:t xml:space="preserve">, </w:t>
            </w:r>
            <w:r w:rsidR="00BD6364" w:rsidRPr="005E3473">
              <w:rPr>
                <w:rFonts w:ascii="Times New Roman" w:eastAsia="Times New Roman" w:hAnsi="Times New Roman" w:cs="Times New Roman"/>
                <w:b/>
                <w:bCs/>
                <w:sz w:val="18"/>
                <w:szCs w:val="18"/>
                <w:u w:val="single"/>
                <w:lang w:eastAsia="ru-RU"/>
              </w:rPr>
              <w:t>4</w:t>
            </w:r>
            <w:r w:rsidR="00047B25" w:rsidRPr="005E3473">
              <w:rPr>
                <w:rFonts w:ascii="Times New Roman" w:eastAsia="Times New Roman" w:hAnsi="Times New Roman" w:cs="Times New Roman"/>
                <w:b/>
                <w:bCs/>
                <w:sz w:val="18"/>
                <w:szCs w:val="18"/>
                <w:u w:val="single"/>
                <w:lang w:eastAsia="ru-RU"/>
              </w:rPr>
              <w:t xml:space="preserve">, </w:t>
            </w:r>
            <w:r w:rsidR="00BD6364" w:rsidRPr="005E3473">
              <w:rPr>
                <w:rFonts w:ascii="Times New Roman" w:eastAsia="Times New Roman" w:hAnsi="Times New Roman" w:cs="Times New Roman"/>
                <w:b/>
                <w:bCs/>
                <w:sz w:val="18"/>
                <w:szCs w:val="18"/>
                <w:u w:val="single"/>
                <w:lang w:eastAsia="ru-RU"/>
              </w:rPr>
              <w:t>6</w:t>
            </w:r>
            <w:r w:rsidR="00047B25" w:rsidRPr="005E3473">
              <w:rPr>
                <w:rFonts w:ascii="Times New Roman" w:eastAsia="Times New Roman" w:hAnsi="Times New Roman" w:cs="Times New Roman"/>
                <w:b/>
                <w:bCs/>
                <w:sz w:val="18"/>
                <w:szCs w:val="18"/>
                <w:u w:val="single"/>
                <w:lang w:eastAsia="ru-RU"/>
              </w:rPr>
              <w:t xml:space="preserve">, </w:t>
            </w:r>
            <w:r w:rsidR="00BD6364" w:rsidRPr="005E3473">
              <w:rPr>
                <w:rFonts w:ascii="Times New Roman" w:eastAsia="Times New Roman" w:hAnsi="Times New Roman" w:cs="Times New Roman"/>
                <w:b/>
                <w:bCs/>
                <w:sz w:val="18"/>
                <w:szCs w:val="18"/>
                <w:u w:val="single"/>
                <w:lang w:eastAsia="ru-RU"/>
              </w:rPr>
              <w:t>7</w:t>
            </w:r>
            <w:r w:rsidR="00D352A8" w:rsidRPr="005E3473">
              <w:rPr>
                <w:rFonts w:ascii="Times New Roman" w:eastAsia="Times New Roman" w:hAnsi="Times New Roman" w:cs="Times New Roman"/>
                <w:b/>
                <w:bCs/>
                <w:sz w:val="18"/>
                <w:szCs w:val="18"/>
                <w:u w:val="single"/>
                <w:lang w:eastAsia="ru-RU"/>
              </w:rPr>
              <w:t>, 8, 9, 10</w:t>
            </w:r>
          </w:p>
        </w:tc>
      </w:tr>
      <w:tr w:rsidR="00822601" w:rsidRPr="005E3473" w14:paraId="5D7D739D" w14:textId="77777777" w:rsidTr="00A618B6">
        <w:trPr>
          <w:trHeight w:val="215"/>
        </w:trPr>
        <w:tc>
          <w:tcPr>
            <w:tcW w:w="1729" w:type="dxa"/>
            <w:vMerge/>
            <w:tcBorders>
              <w:right w:val="single" w:sz="4" w:space="0" w:color="auto"/>
            </w:tcBorders>
            <w:shd w:val="clear" w:color="auto" w:fill="auto"/>
            <w:vAlign w:val="center"/>
          </w:tcPr>
          <w:p w14:paraId="19316BDB"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3690F"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E21647" w14:textId="77777777" w:rsidR="00822601" w:rsidRPr="005E3473" w:rsidRDefault="00822601" w:rsidP="00E97C42">
            <w:pPr>
              <w:spacing w:after="0" w:line="240" w:lineRule="auto"/>
              <w:ind w:hanging="28"/>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Електронна форма </w:t>
            </w:r>
            <w:r w:rsidR="00D51332"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 яка подається Учасником, складається з комерційної, кваліфікаційної (у т.</w:t>
            </w:r>
            <w:r w:rsidR="00637371"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sz w:val="18"/>
                <w:szCs w:val="18"/>
                <w:lang w:eastAsia="ru-RU"/>
              </w:rPr>
              <w:t>ч.</w:t>
            </w:r>
            <w:r w:rsidR="00D352A8"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sz w:val="18"/>
                <w:szCs w:val="18"/>
                <w:lang w:eastAsia="ru-RU"/>
              </w:rPr>
              <w:t>технічної</w:t>
            </w:r>
            <w:r w:rsidR="00AA41ED" w:rsidRPr="005E3473">
              <w:rPr>
                <w:rFonts w:ascii="Times New Roman" w:eastAsia="Times New Roman" w:hAnsi="Times New Roman" w:cs="Times New Roman"/>
                <w:sz w:val="18"/>
                <w:szCs w:val="18"/>
                <w:lang w:eastAsia="ru-RU"/>
              </w:rPr>
              <w:t>) частини</w:t>
            </w:r>
            <w:r w:rsidR="00A60091" w:rsidRPr="005E3473">
              <w:rPr>
                <w:rFonts w:ascii="Times New Roman" w:eastAsia="Times New Roman" w:hAnsi="Times New Roman" w:cs="Times New Roman"/>
                <w:sz w:val="18"/>
                <w:szCs w:val="18"/>
                <w:lang w:eastAsia="ru-RU"/>
              </w:rPr>
              <w:t xml:space="preserve"> та містить реєстр з </w:t>
            </w:r>
            <w:r w:rsidR="00D352A8" w:rsidRPr="005E3473">
              <w:rPr>
                <w:rFonts w:ascii="Times New Roman" w:eastAsia="Times New Roman" w:hAnsi="Times New Roman" w:cs="Times New Roman"/>
                <w:sz w:val="18"/>
                <w:szCs w:val="18"/>
                <w:lang w:eastAsia="ru-RU"/>
              </w:rPr>
              <w:t>переліком</w:t>
            </w:r>
            <w:r w:rsidR="00A60091" w:rsidRPr="005E3473">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5E3473" w14:paraId="208A677A" w14:textId="77777777" w:rsidTr="00A618B6">
        <w:trPr>
          <w:trHeight w:val="177"/>
        </w:trPr>
        <w:tc>
          <w:tcPr>
            <w:tcW w:w="1729" w:type="dxa"/>
            <w:vMerge/>
            <w:tcBorders>
              <w:right w:val="single" w:sz="4" w:space="0" w:color="auto"/>
            </w:tcBorders>
            <w:shd w:val="clear" w:color="auto" w:fill="auto"/>
            <w:vAlign w:val="center"/>
          </w:tcPr>
          <w:p w14:paraId="30C9355D"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0F6C5"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7B011" w14:textId="77777777" w:rsidR="00822601" w:rsidRPr="005E3473" w:rsidRDefault="00822601" w:rsidP="00822601">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5E3473" w14:paraId="04C9E8AF" w14:textId="77777777" w:rsidTr="00A618B6">
        <w:trPr>
          <w:trHeight w:val="225"/>
        </w:trPr>
        <w:tc>
          <w:tcPr>
            <w:tcW w:w="1729" w:type="dxa"/>
            <w:vMerge/>
            <w:tcBorders>
              <w:right w:val="single" w:sz="4" w:space="0" w:color="auto"/>
            </w:tcBorders>
            <w:shd w:val="clear" w:color="auto" w:fill="auto"/>
            <w:vAlign w:val="center"/>
          </w:tcPr>
          <w:p w14:paraId="78B06AFD"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6A8B"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1D50913" w14:textId="77777777" w:rsidR="00822601" w:rsidRPr="005E3473" w:rsidRDefault="00D352A8" w:rsidP="00822601">
            <w:pPr>
              <w:spacing w:after="0" w:line="240" w:lineRule="auto"/>
              <w:jc w:val="both"/>
              <w:rPr>
                <w:rFonts w:ascii="Times New Roman" w:eastAsia="Times New Roman" w:hAnsi="Times New Roman" w:cs="Times New Roman"/>
                <w:b/>
                <w:sz w:val="18"/>
                <w:szCs w:val="18"/>
                <w:u w:val="single"/>
                <w:lang w:eastAsia="ru-RU"/>
              </w:rPr>
            </w:pPr>
            <w:r w:rsidRPr="005E3473">
              <w:rPr>
                <w:rFonts w:ascii="Times New Roman" w:eastAsia="Times New Roman" w:hAnsi="Times New Roman" w:cs="Times New Roman"/>
                <w:iCs/>
                <w:sz w:val="18"/>
                <w:szCs w:val="18"/>
                <w:lang w:eastAsia="ru-RU"/>
              </w:rPr>
              <w:t>Тендерну</w:t>
            </w:r>
            <w:r w:rsidR="00822601" w:rsidRPr="005E3473">
              <w:rPr>
                <w:rFonts w:ascii="Times New Roman" w:eastAsia="Times New Roman" w:hAnsi="Times New Roman" w:cs="Times New Roman"/>
                <w:iCs/>
                <w:sz w:val="18"/>
                <w:szCs w:val="18"/>
                <w:lang w:eastAsia="ru-RU"/>
              </w:rPr>
              <w:t xml:space="preserve"> пропозицію,</w:t>
            </w:r>
            <w:r w:rsidR="00822601" w:rsidRPr="005E3473">
              <w:rPr>
                <w:rFonts w:ascii="Times New Roman" w:eastAsia="Times New Roman" w:hAnsi="Times New Roman" w:cs="Times New Roman"/>
                <w:sz w:val="18"/>
                <w:szCs w:val="18"/>
                <w:lang w:eastAsia="ru-RU" w:bidi="en-US"/>
              </w:rPr>
              <w:t xml:space="preserve"> заповнена відповідно до форми, зазначеної в </w:t>
            </w:r>
            <w:r w:rsidR="00822601" w:rsidRPr="005E3473">
              <w:rPr>
                <w:rFonts w:ascii="Times New Roman" w:eastAsia="Times New Roman" w:hAnsi="Times New Roman" w:cs="Times New Roman"/>
                <w:b/>
                <w:bCs/>
                <w:iCs/>
                <w:sz w:val="18"/>
                <w:szCs w:val="18"/>
                <w:lang w:eastAsia="ru-RU"/>
              </w:rPr>
              <w:t>Додатку 1.</w:t>
            </w:r>
          </w:p>
        </w:tc>
      </w:tr>
      <w:tr w:rsidR="00C31038" w:rsidRPr="005E3473" w14:paraId="09EB910C" w14:textId="77777777" w:rsidTr="00BC032F">
        <w:trPr>
          <w:trHeight w:val="225"/>
        </w:trPr>
        <w:tc>
          <w:tcPr>
            <w:tcW w:w="1729" w:type="dxa"/>
            <w:vMerge/>
            <w:tcBorders>
              <w:right w:val="single" w:sz="4" w:space="0" w:color="auto"/>
            </w:tcBorders>
            <w:shd w:val="clear" w:color="auto" w:fill="auto"/>
            <w:vAlign w:val="center"/>
          </w:tcPr>
          <w:p w14:paraId="50F03FB0" w14:textId="77777777" w:rsidR="00C31038" w:rsidRPr="005E3473" w:rsidRDefault="00C31038"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C83308" w14:textId="77777777" w:rsidR="00C31038" w:rsidRPr="005E3473" w:rsidRDefault="00C31038" w:rsidP="006A3F75">
            <w:pPr>
              <w:tabs>
                <w:tab w:val="left" w:pos="709"/>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A5A898E" w14:textId="77777777" w:rsidR="00C31038" w:rsidRPr="005E3473" w:rsidRDefault="00C31038" w:rsidP="006E1D31">
            <w:pPr>
              <w:spacing w:after="0" w:line="240" w:lineRule="auto"/>
              <w:jc w:val="both"/>
              <w:rPr>
                <w:rFonts w:ascii="Times New Roman" w:eastAsia="Times New Roman" w:hAnsi="Times New Roman" w:cs="Times New Roman"/>
                <w:b/>
                <w:sz w:val="18"/>
                <w:szCs w:val="18"/>
                <w:u w:val="single"/>
                <w:lang w:eastAsia="ru-RU"/>
              </w:rPr>
            </w:pPr>
            <w:r w:rsidRPr="005E3473">
              <w:rPr>
                <w:rFonts w:ascii="Times New Roman" w:eastAsia="Times New Roman" w:hAnsi="Times New Roman" w:cs="Times New Roman"/>
                <w:b/>
                <w:sz w:val="18"/>
                <w:szCs w:val="18"/>
                <w:u w:val="single"/>
                <w:lang w:eastAsia="ru-RU"/>
              </w:rPr>
              <w:t xml:space="preserve">Кваліфікаційна (у т.ч. технічна) частина повинна містити: </w:t>
            </w:r>
            <w:r w:rsidRPr="005E3473">
              <w:rPr>
                <w:rFonts w:ascii="Times New Roman" w:eastAsia="Times New Roman" w:hAnsi="Times New Roman" w:cs="Times New Roman"/>
                <w:b/>
                <w:strike/>
                <w:sz w:val="18"/>
                <w:szCs w:val="18"/>
                <w:u w:val="single"/>
                <w:lang w:eastAsia="ru-RU"/>
              </w:rPr>
              <w:t xml:space="preserve"> </w:t>
            </w:r>
          </w:p>
          <w:p w14:paraId="3E5BE9A6" w14:textId="77777777" w:rsidR="00C31038" w:rsidRPr="005E3473" w:rsidRDefault="006A3F75" w:rsidP="006E1D31">
            <w:pPr>
              <w:spacing w:after="0" w:line="240" w:lineRule="auto"/>
              <w:jc w:val="both"/>
              <w:rPr>
                <w:rFonts w:ascii="inherit" w:eastAsia="Times New Roman" w:hAnsi="inherit" w:cs="Courier New"/>
                <w:sz w:val="18"/>
                <w:szCs w:val="18"/>
                <w:lang w:eastAsia="ru-RU" w:bidi="en-US"/>
              </w:rPr>
            </w:pPr>
            <w:r w:rsidRPr="005E3473">
              <w:rPr>
                <w:rFonts w:ascii="Times New Roman" w:eastAsia="Times New Roman" w:hAnsi="Times New Roman" w:cs="Times New Roman"/>
                <w:sz w:val="18"/>
                <w:szCs w:val="18"/>
                <w:lang w:eastAsia="ru-RU" w:bidi="en-US"/>
              </w:rPr>
              <w:t xml:space="preserve">- </w:t>
            </w:r>
            <w:r w:rsidR="00C31038" w:rsidRPr="005E3473">
              <w:rPr>
                <w:rFonts w:ascii="Times New Roman" w:eastAsia="Times New Roman" w:hAnsi="Times New Roman" w:cs="Times New Roman"/>
                <w:sz w:val="18"/>
                <w:szCs w:val="18"/>
                <w:lang w:eastAsia="ru-RU" w:bidi="en-US"/>
              </w:rPr>
              <w:t xml:space="preserve">«Комплаєнс-анкета для юридичної особи», Анкета «Знай свого клієнта» заповнена відповідно до форми, </w:t>
            </w:r>
            <w:r w:rsidR="00C31038" w:rsidRPr="005E3473">
              <w:rPr>
                <w:rFonts w:ascii="Times New Roman" w:eastAsia="Times New Roman" w:hAnsi="Times New Roman" w:cs="Times New Roman"/>
                <w:b/>
                <w:bCs/>
                <w:sz w:val="18"/>
                <w:szCs w:val="18"/>
                <w:lang w:eastAsia="ru-RU" w:bidi="en-US"/>
              </w:rPr>
              <w:t>зазначеної</w:t>
            </w:r>
            <w:r w:rsidR="00C31038" w:rsidRPr="005E3473">
              <w:rPr>
                <w:rFonts w:ascii="inherit" w:eastAsia="Times New Roman" w:hAnsi="inherit" w:cs="Courier New"/>
                <w:b/>
                <w:bCs/>
                <w:sz w:val="18"/>
                <w:szCs w:val="18"/>
                <w:lang w:eastAsia="ru-RU" w:bidi="en-US"/>
              </w:rPr>
              <w:t xml:space="preserve"> в Додатку 3 </w:t>
            </w:r>
            <w:r w:rsidR="00C31038" w:rsidRPr="005E3473">
              <w:rPr>
                <w:rFonts w:ascii="inherit" w:eastAsia="Times New Roman" w:hAnsi="inherit" w:cs="Courier New"/>
                <w:sz w:val="18"/>
                <w:szCs w:val="18"/>
                <w:lang w:eastAsia="ru-RU" w:bidi="en-US"/>
              </w:rPr>
              <w:t>заповнені відповідно до форми</w:t>
            </w:r>
            <w:r w:rsidRPr="005E3473">
              <w:rPr>
                <w:rFonts w:ascii="inherit" w:eastAsia="Times New Roman" w:hAnsi="inherit" w:cs="Courier New"/>
                <w:sz w:val="18"/>
                <w:szCs w:val="18"/>
                <w:lang w:eastAsia="ru-RU" w:bidi="en-US"/>
              </w:rPr>
              <w:t xml:space="preserve">, </w:t>
            </w:r>
            <w:r w:rsidR="00C31038" w:rsidRPr="005E3473">
              <w:rPr>
                <w:rFonts w:ascii="inherit" w:eastAsia="Times New Roman" w:hAnsi="inherit" w:cs="Courier New"/>
                <w:sz w:val="18"/>
                <w:szCs w:val="18"/>
                <w:lang w:eastAsia="ru-RU" w:bidi="en-US"/>
              </w:rPr>
              <w:t xml:space="preserve">з підтверджуючим пакетом матеріалів, </w:t>
            </w:r>
            <w:r w:rsidR="00C31038" w:rsidRPr="005E3473">
              <w:rPr>
                <w:rFonts w:ascii="inherit" w:eastAsia="Times New Roman" w:hAnsi="inherit" w:cs="Courier New"/>
                <w:b/>
                <w:bCs/>
                <w:sz w:val="18"/>
                <w:szCs w:val="18"/>
                <w:lang w:eastAsia="ru-RU" w:bidi="en-US"/>
              </w:rPr>
              <w:t>зазначен</w:t>
            </w:r>
            <w:r w:rsidRPr="005E3473">
              <w:rPr>
                <w:rFonts w:ascii="inherit" w:eastAsia="Times New Roman" w:hAnsi="inherit" w:cs="Courier New"/>
                <w:b/>
                <w:bCs/>
                <w:sz w:val="18"/>
                <w:szCs w:val="18"/>
                <w:lang w:eastAsia="ru-RU" w:bidi="en-US"/>
              </w:rPr>
              <w:t>их</w:t>
            </w:r>
            <w:r w:rsidR="00C31038" w:rsidRPr="005E3473">
              <w:rPr>
                <w:rFonts w:ascii="inherit" w:eastAsia="Times New Roman" w:hAnsi="inherit" w:cs="Courier New"/>
                <w:b/>
                <w:bCs/>
                <w:sz w:val="18"/>
                <w:szCs w:val="18"/>
                <w:lang w:eastAsia="ru-RU" w:bidi="en-US"/>
              </w:rPr>
              <w:t xml:space="preserve"> в Додатку №4</w:t>
            </w:r>
          </w:p>
          <w:p w14:paraId="671F4FB5" w14:textId="77777777" w:rsidR="00C31038" w:rsidRPr="005E3473" w:rsidRDefault="006A3F75" w:rsidP="006E1D31">
            <w:pPr>
              <w:spacing w:after="0" w:line="240" w:lineRule="auto"/>
              <w:jc w:val="both"/>
              <w:rPr>
                <w:rFonts w:ascii="Times New Roman" w:eastAsia="Times New Roman" w:hAnsi="Times New Roman" w:cs="Times New Roman"/>
                <w:b/>
                <w:bCs/>
                <w:iCs/>
                <w:sz w:val="18"/>
                <w:szCs w:val="18"/>
                <w:lang w:eastAsia="ru-RU"/>
              </w:rPr>
            </w:pPr>
            <w:r w:rsidRPr="005E3473">
              <w:rPr>
                <w:rFonts w:ascii="Times New Roman" w:eastAsia="Times New Roman" w:hAnsi="Times New Roman" w:cs="Times New Roman"/>
                <w:iCs/>
                <w:sz w:val="18"/>
                <w:szCs w:val="18"/>
                <w:lang w:eastAsia="ru-RU"/>
              </w:rPr>
              <w:t xml:space="preserve">- </w:t>
            </w:r>
            <w:r w:rsidR="00C31038" w:rsidRPr="005E3473">
              <w:rPr>
                <w:rFonts w:ascii="Times New Roman" w:eastAsia="Times New Roman" w:hAnsi="Times New Roman" w:cs="Times New Roman"/>
                <w:iCs/>
                <w:sz w:val="18"/>
                <w:szCs w:val="18"/>
                <w:lang w:eastAsia="ru-RU"/>
              </w:rPr>
              <w:t xml:space="preserve">Лист-згода Учасника на підписання Договору закупівлі в редакції Замовника, заповнений по формі, </w:t>
            </w:r>
            <w:r w:rsidR="00C31038" w:rsidRPr="005E3473">
              <w:rPr>
                <w:rFonts w:ascii="Times New Roman" w:eastAsia="Times New Roman" w:hAnsi="Times New Roman" w:cs="Times New Roman"/>
                <w:b/>
                <w:bCs/>
                <w:iCs/>
                <w:sz w:val="18"/>
                <w:szCs w:val="18"/>
                <w:lang w:eastAsia="ru-RU"/>
              </w:rPr>
              <w:t>зазначеної в  Додатку 2</w:t>
            </w:r>
          </w:p>
          <w:p w14:paraId="3741BAC1" w14:textId="77777777" w:rsidR="00C31038" w:rsidRPr="005E3473" w:rsidRDefault="006A3F75" w:rsidP="006E1D31">
            <w:pPr>
              <w:spacing w:after="0" w:line="240" w:lineRule="auto"/>
              <w:jc w:val="both"/>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eastAsia="ru-RU"/>
              </w:rPr>
              <w:t xml:space="preserve">- </w:t>
            </w:r>
            <w:r w:rsidR="00C31038" w:rsidRPr="005E3473">
              <w:rPr>
                <w:rFonts w:ascii="Times New Roman" w:eastAsia="Times New Roman" w:hAnsi="Times New Roman" w:cs="Times New Roman"/>
                <w:iCs/>
                <w:sz w:val="18"/>
                <w:szCs w:val="18"/>
                <w:lang w:eastAsia="ru-RU"/>
              </w:rPr>
              <w:t xml:space="preserve">Довідку про відповідність вимогам ПКМУ від 3 березня 2022 р. № 187, </w:t>
            </w:r>
            <w:r w:rsidR="00C31038" w:rsidRPr="005E3473">
              <w:rPr>
                <w:rFonts w:ascii="Times New Roman" w:eastAsia="Times New Roman" w:hAnsi="Times New Roman" w:cs="Times New Roman"/>
                <w:b/>
                <w:bCs/>
                <w:iCs/>
                <w:sz w:val="18"/>
                <w:szCs w:val="18"/>
                <w:lang w:eastAsia="ru-RU"/>
              </w:rPr>
              <w:t xml:space="preserve">зазначеної в Додатку №7 </w:t>
            </w:r>
            <w:r w:rsidR="00C31038" w:rsidRPr="005E3473">
              <w:rPr>
                <w:rFonts w:ascii="Times New Roman" w:eastAsia="Times New Roman" w:hAnsi="Times New Roman" w:cs="Times New Roman"/>
                <w:iCs/>
                <w:sz w:val="18"/>
                <w:szCs w:val="18"/>
                <w:lang w:eastAsia="ru-RU"/>
              </w:rPr>
              <w:t>За підписом керівника/уповноваженого представника учасника; За достовірність поданої інформації відповідальність несе Учасник.</w:t>
            </w:r>
          </w:p>
          <w:p w14:paraId="6FA65C72" w14:textId="77777777" w:rsidR="006A3F75" w:rsidRPr="005E3473" w:rsidRDefault="006A3F75" w:rsidP="006E1D31">
            <w:pPr>
              <w:spacing w:after="0" w:line="240" w:lineRule="auto"/>
              <w:jc w:val="both"/>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eastAsia="ru-RU"/>
              </w:rPr>
              <w:t xml:space="preserve">- Додаткова інформаційна довідка від учасника, </w:t>
            </w:r>
            <w:r w:rsidRPr="005E3473">
              <w:rPr>
                <w:rFonts w:ascii="Times New Roman" w:eastAsia="Times New Roman" w:hAnsi="Times New Roman" w:cs="Times New Roman"/>
                <w:sz w:val="18"/>
                <w:szCs w:val="18"/>
                <w:lang w:eastAsia="ru-RU" w:bidi="en-US"/>
              </w:rPr>
              <w:t xml:space="preserve">заповнена відповідно до форми, </w:t>
            </w:r>
            <w:r w:rsidRPr="005E3473">
              <w:rPr>
                <w:rFonts w:ascii="Times New Roman" w:eastAsia="Times New Roman" w:hAnsi="Times New Roman" w:cs="Times New Roman"/>
                <w:b/>
                <w:bCs/>
                <w:sz w:val="18"/>
                <w:szCs w:val="18"/>
                <w:lang w:eastAsia="ru-RU" w:bidi="en-US"/>
              </w:rPr>
              <w:t>зазначеної</w:t>
            </w:r>
            <w:r w:rsidRPr="005E3473">
              <w:rPr>
                <w:rFonts w:ascii="inherit" w:eastAsia="Times New Roman" w:hAnsi="inherit" w:cs="Courier New"/>
                <w:b/>
                <w:bCs/>
                <w:sz w:val="18"/>
                <w:szCs w:val="18"/>
                <w:lang w:eastAsia="ru-RU" w:bidi="en-US"/>
              </w:rPr>
              <w:t xml:space="preserve"> в Додатку</w:t>
            </w:r>
            <w:r w:rsidR="0022488D" w:rsidRPr="005E3473">
              <w:rPr>
                <w:rFonts w:ascii="inherit" w:eastAsia="Times New Roman" w:hAnsi="inherit" w:cs="Courier New"/>
                <w:b/>
                <w:bCs/>
                <w:sz w:val="18"/>
                <w:szCs w:val="18"/>
                <w:lang w:eastAsia="ru-RU" w:bidi="en-US"/>
              </w:rPr>
              <w:t xml:space="preserve"> </w:t>
            </w:r>
            <w:r w:rsidR="00D352A8" w:rsidRPr="005E3473">
              <w:rPr>
                <w:rFonts w:ascii="inherit" w:eastAsia="Times New Roman" w:hAnsi="inherit" w:cs="Courier New"/>
                <w:b/>
                <w:bCs/>
                <w:sz w:val="18"/>
                <w:szCs w:val="18"/>
                <w:lang w:eastAsia="ru-RU" w:bidi="en-US"/>
              </w:rPr>
              <w:t>10</w:t>
            </w:r>
          </w:p>
          <w:p w14:paraId="5C35758D" w14:textId="77777777" w:rsidR="00C31038" w:rsidRPr="005E3473" w:rsidRDefault="006A3F75" w:rsidP="002520D7">
            <w:pPr>
              <w:spacing w:after="0" w:line="240" w:lineRule="auto"/>
              <w:jc w:val="both"/>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eastAsia="ru-RU"/>
              </w:rPr>
              <w:t xml:space="preserve">- </w:t>
            </w:r>
            <w:r w:rsidR="00C31038" w:rsidRPr="005E3473">
              <w:rPr>
                <w:rFonts w:ascii="Times New Roman" w:eastAsia="Times New Roman" w:hAnsi="Times New Roman" w:cs="Times New Roman"/>
                <w:iCs/>
                <w:sz w:val="18"/>
                <w:szCs w:val="18"/>
                <w:lang w:eastAsia="ru-RU"/>
              </w:rPr>
              <w:t>Забезпечення ТП (якщо Замовник вимагає його надати).</w:t>
            </w:r>
          </w:p>
        </w:tc>
      </w:tr>
      <w:tr w:rsidR="00C31038" w:rsidRPr="005E3473" w14:paraId="06AF6D31" w14:textId="77777777" w:rsidTr="00BC032F">
        <w:trPr>
          <w:trHeight w:val="225"/>
        </w:trPr>
        <w:tc>
          <w:tcPr>
            <w:tcW w:w="1729" w:type="dxa"/>
            <w:vMerge/>
            <w:tcBorders>
              <w:right w:val="single" w:sz="4" w:space="0" w:color="auto"/>
            </w:tcBorders>
            <w:shd w:val="clear" w:color="auto" w:fill="auto"/>
            <w:vAlign w:val="center"/>
          </w:tcPr>
          <w:p w14:paraId="2D281F46" w14:textId="77777777" w:rsidR="00C31038" w:rsidRPr="005E3473" w:rsidRDefault="00C31038"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96D2" w14:textId="77777777"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5.2.3.</w:t>
            </w:r>
          </w:p>
          <w:p w14:paraId="1D5AE0B1" w14:textId="77777777" w:rsidR="00C31038" w:rsidRPr="005E3473" w:rsidRDefault="00C31038" w:rsidP="004E62AA">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26A9714" w14:textId="77777777" w:rsidR="00C31038" w:rsidRPr="005E3473" w:rsidRDefault="00C31038" w:rsidP="00822601">
            <w:pPr>
              <w:spacing w:after="0" w:line="240" w:lineRule="auto"/>
              <w:jc w:val="both"/>
              <w:rPr>
                <w:rFonts w:ascii="Times New Roman" w:eastAsia="Times New Roman" w:hAnsi="Times New Roman" w:cs="Times New Roman"/>
                <w:b/>
                <w:sz w:val="18"/>
                <w:szCs w:val="18"/>
                <w:u w:val="single"/>
                <w:lang w:eastAsia="ru-RU"/>
              </w:rPr>
            </w:pPr>
            <w:r w:rsidRPr="005E3473">
              <w:rPr>
                <w:rFonts w:ascii="Times New Roman" w:eastAsia="Times New Roman" w:hAnsi="Times New Roman" w:cs="Times New Roman"/>
                <w:b/>
                <w:sz w:val="18"/>
                <w:szCs w:val="18"/>
                <w:u w:val="single"/>
                <w:lang w:eastAsia="ru-RU"/>
              </w:rPr>
              <w:t>Технічна частина повинна містити:</w:t>
            </w:r>
          </w:p>
          <w:p w14:paraId="0E32BDA0" w14:textId="77777777" w:rsidR="00C31038" w:rsidRPr="005E3473" w:rsidRDefault="00C31038" w:rsidP="00822601">
            <w:pPr>
              <w:spacing w:after="0" w:line="240" w:lineRule="auto"/>
              <w:jc w:val="both"/>
              <w:outlineLvl w:val="0"/>
              <w:rPr>
                <w:rFonts w:ascii="Times New Roman" w:eastAsia="Times New Roman" w:hAnsi="Times New Roman" w:cs="Times New Roman"/>
                <w:b/>
                <w:bCs/>
                <w:sz w:val="18"/>
                <w:szCs w:val="18"/>
                <w:lang w:eastAsia="uk-UA"/>
              </w:rPr>
            </w:pPr>
            <w:r w:rsidRPr="005E3473">
              <w:rPr>
                <w:rFonts w:ascii="Times New Roman" w:eastAsia="Times New Roman" w:hAnsi="Times New Roman" w:cs="Times New Roman"/>
                <w:sz w:val="18"/>
                <w:szCs w:val="18"/>
                <w:lang w:eastAsia="uk-UA"/>
              </w:rPr>
              <w:t xml:space="preserve"> - Наявність технічних документів, </w:t>
            </w:r>
            <w:r w:rsidRPr="005E3473">
              <w:rPr>
                <w:rFonts w:ascii="Times New Roman" w:eastAsia="Times New Roman" w:hAnsi="Times New Roman" w:cs="Times New Roman"/>
                <w:b/>
                <w:bCs/>
                <w:sz w:val="18"/>
                <w:szCs w:val="18"/>
                <w:lang w:eastAsia="uk-UA"/>
              </w:rPr>
              <w:t>визначених Технічним завданням (Додаток 6).</w:t>
            </w:r>
          </w:p>
          <w:p w14:paraId="4BA1510E" w14:textId="77777777" w:rsidR="00C31038" w:rsidRPr="005E3473" w:rsidRDefault="00C31038" w:rsidP="006E1D31">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 Технічну пропозицію згідно вимог </w:t>
            </w:r>
            <w:r w:rsidRPr="005E3473">
              <w:rPr>
                <w:rFonts w:ascii="Times New Roman" w:eastAsia="Times New Roman" w:hAnsi="Times New Roman" w:cs="Times New Roman"/>
                <w:b/>
                <w:bCs/>
                <w:sz w:val="18"/>
                <w:szCs w:val="18"/>
                <w:lang w:eastAsia="ru-RU"/>
              </w:rPr>
              <w:t>Технічного завдання (Додаток 6).</w:t>
            </w:r>
          </w:p>
        </w:tc>
      </w:tr>
      <w:tr w:rsidR="00C31038" w:rsidRPr="005E3473" w14:paraId="666EE27F" w14:textId="77777777" w:rsidTr="00A618B6">
        <w:trPr>
          <w:trHeight w:val="210"/>
        </w:trPr>
        <w:tc>
          <w:tcPr>
            <w:tcW w:w="1729" w:type="dxa"/>
            <w:vMerge/>
            <w:tcBorders>
              <w:right w:val="single" w:sz="4" w:space="0" w:color="auto"/>
            </w:tcBorders>
            <w:shd w:val="clear" w:color="auto" w:fill="auto"/>
            <w:vAlign w:val="center"/>
          </w:tcPr>
          <w:p w14:paraId="12FCA1E2" w14:textId="77777777" w:rsidR="00C31038" w:rsidRPr="005E3473" w:rsidRDefault="00C31038"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B0D9B" w14:textId="77777777"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A5B71E" w14:textId="77777777" w:rsidR="00C31038" w:rsidRPr="005E3473" w:rsidRDefault="00C31038" w:rsidP="00822601">
            <w:pPr>
              <w:spacing w:after="0" w:line="240" w:lineRule="auto"/>
              <w:jc w:val="both"/>
              <w:outlineLvl w:val="0"/>
              <w:rPr>
                <w:rFonts w:ascii="Times New Roman" w:eastAsia="Times New Roman" w:hAnsi="Times New Roman" w:cs="Times New Roman"/>
                <w:sz w:val="18"/>
                <w:szCs w:val="18"/>
                <w:lang w:eastAsia="uk-UA"/>
              </w:rPr>
            </w:pPr>
            <w:r w:rsidRPr="005E3473">
              <w:rPr>
                <w:rFonts w:ascii="Times New Roman" w:eastAsia="Times New Roman" w:hAnsi="Times New Roman" w:cs="Times New Roman"/>
                <w:sz w:val="18"/>
                <w:szCs w:val="18"/>
                <w:lang w:eastAsia="ru-RU"/>
              </w:rPr>
              <w:t>У разі не надання зазначених документів, ТП повинна містити лист-пояснення щодо їх відсутності у складі ТП.</w:t>
            </w:r>
          </w:p>
        </w:tc>
      </w:tr>
      <w:tr w:rsidR="00C31038" w:rsidRPr="005E3473" w14:paraId="7BCE31EA" w14:textId="77777777" w:rsidTr="00BC032F">
        <w:trPr>
          <w:trHeight w:val="125"/>
        </w:trPr>
        <w:tc>
          <w:tcPr>
            <w:tcW w:w="1729" w:type="dxa"/>
            <w:vMerge/>
            <w:tcBorders>
              <w:right w:val="single" w:sz="4" w:space="0" w:color="auto"/>
            </w:tcBorders>
            <w:shd w:val="clear" w:color="auto" w:fill="auto"/>
            <w:vAlign w:val="center"/>
          </w:tcPr>
          <w:p w14:paraId="46F41D65" w14:textId="77777777" w:rsidR="00C31038" w:rsidRPr="005E3473" w:rsidRDefault="00C31038"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7DD1" w14:textId="77777777"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F7166" w14:textId="77777777" w:rsidR="00C31038" w:rsidRPr="005E3473" w:rsidRDefault="00C31038" w:rsidP="00822601">
            <w:pPr>
              <w:spacing w:after="0" w:line="240" w:lineRule="auto"/>
              <w:jc w:val="both"/>
              <w:outlineLvl w:val="0"/>
              <w:rPr>
                <w:rFonts w:ascii="Times New Roman" w:eastAsia="Times New Roman" w:hAnsi="Times New Roman" w:cs="Times New Roman"/>
                <w:sz w:val="18"/>
                <w:szCs w:val="18"/>
                <w:lang w:eastAsia="uk-UA"/>
              </w:rPr>
            </w:pPr>
            <w:r w:rsidRPr="005E3473">
              <w:rPr>
                <w:rFonts w:ascii="Times New Roman" w:eastAsia="Times New Roman" w:hAnsi="Times New Roman" w:cs="Times New Roman"/>
                <w:sz w:val="18"/>
                <w:szCs w:val="18"/>
                <w:lang w:eastAsia="ru-RU"/>
              </w:rPr>
              <w:t>Копії документів повинні бути засвідчені підписом керівника або уповноваженої особи.</w:t>
            </w:r>
          </w:p>
        </w:tc>
      </w:tr>
      <w:tr w:rsidR="00C31038" w:rsidRPr="005E3473" w14:paraId="314BAC82" w14:textId="77777777" w:rsidTr="00BC032F">
        <w:trPr>
          <w:trHeight w:val="272"/>
        </w:trPr>
        <w:tc>
          <w:tcPr>
            <w:tcW w:w="1729" w:type="dxa"/>
            <w:vMerge/>
            <w:tcBorders>
              <w:right w:val="single" w:sz="4" w:space="0" w:color="auto"/>
            </w:tcBorders>
            <w:shd w:val="clear" w:color="auto" w:fill="auto"/>
            <w:vAlign w:val="center"/>
          </w:tcPr>
          <w:p w14:paraId="305DD25F" w14:textId="77777777" w:rsidR="00C31038" w:rsidRPr="005E3473" w:rsidRDefault="00C31038"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5C63CD" w14:textId="77777777" w:rsidR="00C31038" w:rsidRPr="005E3473" w:rsidRDefault="00C31038"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686B" w14:textId="77777777" w:rsidR="00C31038" w:rsidRPr="005E3473" w:rsidRDefault="00C31038" w:rsidP="00500248">
            <w:pPr>
              <w:tabs>
                <w:tab w:val="left" w:pos="398"/>
              </w:tabs>
              <w:spacing w:after="0" w:line="240" w:lineRule="auto"/>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Вимога щодо засвідчення того чи іншого документу тендерної пропозиції підписом учасника/уповноваженої особи може не застосовуватися до документів, що подаються у складі тендерної пропозиції, якщо вони надані учасником у формі електронного документа через ЕТМ.</w:t>
            </w:r>
          </w:p>
        </w:tc>
      </w:tr>
      <w:tr w:rsidR="00C31038" w:rsidRPr="005E3473" w14:paraId="1910ED54" w14:textId="77777777" w:rsidTr="00A618B6">
        <w:trPr>
          <w:trHeight w:val="20"/>
        </w:trPr>
        <w:tc>
          <w:tcPr>
            <w:tcW w:w="1729" w:type="dxa"/>
            <w:vMerge/>
            <w:tcBorders>
              <w:right w:val="single" w:sz="4" w:space="0" w:color="auto"/>
            </w:tcBorders>
            <w:shd w:val="clear" w:color="auto" w:fill="auto"/>
            <w:vAlign w:val="center"/>
          </w:tcPr>
          <w:p w14:paraId="3F25D6B0" w14:textId="77777777" w:rsidR="00C31038" w:rsidRPr="005E3473" w:rsidRDefault="00C31038"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9E126" w14:textId="77777777"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5.6.</w:t>
            </w:r>
          </w:p>
          <w:p w14:paraId="752F4605" w14:textId="77777777" w:rsidR="00C31038" w:rsidRPr="005E3473" w:rsidRDefault="00C31038"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9E1824" w14:textId="77777777" w:rsidR="00C31038" w:rsidRPr="005E3473" w:rsidRDefault="00C31038" w:rsidP="00092A3E">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надання Учасником повної інформації/документів в складі ТП, або на першу вимогу Замовника, або подання її (їх) не у відповідності до вимог встановлених ТД – може являтись підставою на відхилення його ТП.</w:t>
            </w:r>
          </w:p>
        </w:tc>
      </w:tr>
      <w:tr w:rsidR="004D1FAF" w:rsidRPr="005E3473" w14:paraId="74FAC252" w14:textId="77777777" w:rsidTr="00A618B6">
        <w:trPr>
          <w:trHeight w:val="20"/>
        </w:trPr>
        <w:tc>
          <w:tcPr>
            <w:tcW w:w="1729" w:type="dxa"/>
            <w:vMerge w:val="restart"/>
            <w:tcBorders>
              <w:right w:val="single" w:sz="4" w:space="0" w:color="auto"/>
            </w:tcBorders>
            <w:shd w:val="clear" w:color="auto" w:fill="auto"/>
            <w:vAlign w:val="center"/>
          </w:tcPr>
          <w:p w14:paraId="396D7799"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6. Мова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791F862"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5F28C3C" w14:textId="77777777"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4D1FAF" w:rsidRPr="005E3473" w14:paraId="11DF2A31" w14:textId="77777777" w:rsidTr="00A618B6">
        <w:trPr>
          <w:trHeight w:val="20"/>
        </w:trPr>
        <w:tc>
          <w:tcPr>
            <w:tcW w:w="1729" w:type="dxa"/>
            <w:vMerge/>
            <w:tcBorders>
              <w:right w:val="single" w:sz="4" w:space="0" w:color="auto"/>
            </w:tcBorders>
            <w:shd w:val="clear" w:color="auto" w:fill="auto"/>
            <w:vAlign w:val="center"/>
          </w:tcPr>
          <w:p w14:paraId="52FDAC9D"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8D3E15E"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79C74A" w14:textId="77777777"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Усі документи, що готує/подає Учасник в складі ТП згідно з формами та вимогами Замовника, повинні відповідати формам ти вимогам Замовника і викладатися українською мовою. Супровідна документація і </w:t>
            </w:r>
            <w:r w:rsidRPr="005E3473">
              <w:rPr>
                <w:rFonts w:ascii="Times New Roman" w:eastAsia="Times New Roman" w:hAnsi="Times New Roman" w:cs="Times New Roman"/>
                <w:sz w:val="18"/>
                <w:szCs w:val="18"/>
                <w:lang w:eastAsia="ru-RU"/>
              </w:rPr>
              <w:lastRenderedPageBreak/>
              <w:t>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4D1FAF" w:rsidRPr="005E3473" w14:paraId="2536A364" w14:textId="77777777" w:rsidTr="00A618B6">
        <w:trPr>
          <w:trHeight w:val="20"/>
        </w:trPr>
        <w:tc>
          <w:tcPr>
            <w:tcW w:w="1729" w:type="dxa"/>
            <w:vMerge w:val="restart"/>
            <w:tcBorders>
              <w:right w:val="single" w:sz="4" w:space="0" w:color="auto"/>
            </w:tcBorders>
            <w:shd w:val="clear" w:color="auto" w:fill="auto"/>
            <w:vAlign w:val="center"/>
          </w:tcPr>
          <w:p w14:paraId="39625824"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7. Ціна і валюта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CDC3BB7" w14:textId="77777777" w:rsidR="004D1FAF" w:rsidRPr="005E3473" w:rsidRDefault="004D1FAF" w:rsidP="004D1FAF">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7EB9EC3" w14:textId="77777777"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Інформація про ціну тендерної пропозиції готується та надається Учасником </w:t>
            </w:r>
            <w:r w:rsidRPr="005E3473">
              <w:rPr>
                <w:rFonts w:ascii="Times New Roman" w:eastAsia="Times New Roman" w:hAnsi="Times New Roman" w:cs="Times New Roman"/>
                <w:b/>
                <w:bCs/>
                <w:sz w:val="18"/>
                <w:szCs w:val="18"/>
                <w:lang w:eastAsia="ru-RU"/>
              </w:rPr>
              <w:t>у суворій  відповідності з Додатком 1 до тендерної документації «Тендерна пропозиція».</w:t>
            </w:r>
          </w:p>
        </w:tc>
      </w:tr>
      <w:tr w:rsidR="004D1FAF" w:rsidRPr="005E3473" w14:paraId="6E86AF48" w14:textId="77777777" w:rsidTr="00A618B6">
        <w:trPr>
          <w:trHeight w:val="20"/>
        </w:trPr>
        <w:tc>
          <w:tcPr>
            <w:tcW w:w="1729" w:type="dxa"/>
            <w:vMerge/>
            <w:tcBorders>
              <w:right w:val="single" w:sz="4" w:space="0" w:color="auto"/>
            </w:tcBorders>
            <w:shd w:val="clear" w:color="auto" w:fill="auto"/>
            <w:vAlign w:val="center"/>
          </w:tcPr>
          <w:p w14:paraId="3C26F33E"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D4E690A" w14:textId="77777777" w:rsidR="004D1FAF" w:rsidRPr="005E3473" w:rsidRDefault="004D1FAF" w:rsidP="004D1FAF">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w:t>
            </w:r>
            <w:r w:rsidR="007402D0" w:rsidRPr="005E3473">
              <w:rPr>
                <w:rFonts w:ascii="Times New Roman" w:eastAsia="Times New Roman" w:hAnsi="Times New Roman" w:cs="Times New Roman"/>
                <w:sz w:val="18"/>
                <w:szCs w:val="18"/>
                <w:lang w:eastAsia="ru-RU"/>
              </w:rPr>
              <w:t>2</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4208478" w14:textId="77777777" w:rsidR="004D1FAF" w:rsidRPr="005E3473" w:rsidRDefault="004D1FAF" w:rsidP="007402D0">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поставк</w:t>
            </w:r>
            <w:r w:rsidR="007402D0" w:rsidRPr="005E3473">
              <w:rPr>
                <w:rFonts w:ascii="Times New Roman" w:eastAsia="Times New Roman" w:hAnsi="Times New Roman" w:cs="Times New Roman"/>
                <w:sz w:val="18"/>
                <w:szCs w:val="18"/>
                <w:lang w:eastAsia="ru-RU"/>
              </w:rPr>
              <w:t>ою</w:t>
            </w:r>
            <w:r w:rsidRPr="005E3473">
              <w:rPr>
                <w:rFonts w:ascii="Times New Roman" w:eastAsia="Times New Roman" w:hAnsi="Times New Roman" w:cs="Times New Roman"/>
                <w:sz w:val="18"/>
                <w:szCs w:val="18"/>
                <w:lang w:eastAsia="ru-RU"/>
              </w:rPr>
              <w:t xml:space="preserve"> Товару відповідно до Технічного завдання, повинні бути включені в ціну пропозиції.</w:t>
            </w:r>
          </w:p>
        </w:tc>
      </w:tr>
      <w:tr w:rsidR="004D1FAF" w:rsidRPr="005E3473" w14:paraId="49CB396E" w14:textId="77777777" w:rsidTr="00A618B6">
        <w:trPr>
          <w:trHeight w:val="20"/>
        </w:trPr>
        <w:tc>
          <w:tcPr>
            <w:tcW w:w="1729" w:type="dxa"/>
            <w:vMerge/>
            <w:tcBorders>
              <w:right w:val="single" w:sz="4" w:space="0" w:color="auto"/>
            </w:tcBorders>
            <w:shd w:val="clear" w:color="auto" w:fill="auto"/>
            <w:vAlign w:val="center"/>
          </w:tcPr>
          <w:p w14:paraId="3FFF4622"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324C43" w14:textId="77777777" w:rsidR="004D1FAF" w:rsidRPr="005E3473" w:rsidRDefault="004D1FAF" w:rsidP="007402D0">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w:t>
            </w:r>
            <w:r w:rsidR="007402D0" w:rsidRPr="005E3473">
              <w:rPr>
                <w:rFonts w:ascii="Times New Roman" w:eastAsia="Times New Roman" w:hAnsi="Times New Roman" w:cs="Times New Roman"/>
                <w:sz w:val="18"/>
                <w:szCs w:val="18"/>
                <w:lang w:eastAsia="ru-RU"/>
              </w:rPr>
              <w:t>3</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7A46BE1"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Ціна (и) пропозиції - підлягають зміні тільки у випадках, передбачених Договором.</w:t>
            </w:r>
          </w:p>
        </w:tc>
      </w:tr>
      <w:tr w:rsidR="004D1FAF" w:rsidRPr="005E3473" w14:paraId="67CB93F1" w14:textId="77777777" w:rsidTr="00A618B6">
        <w:trPr>
          <w:trHeight w:val="20"/>
        </w:trPr>
        <w:tc>
          <w:tcPr>
            <w:tcW w:w="1729" w:type="dxa"/>
            <w:vMerge/>
            <w:tcBorders>
              <w:right w:val="single" w:sz="4" w:space="0" w:color="auto"/>
            </w:tcBorders>
            <w:shd w:val="clear" w:color="auto" w:fill="auto"/>
            <w:vAlign w:val="center"/>
          </w:tcPr>
          <w:p w14:paraId="14670EA0"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0A8C58C" w14:textId="77777777" w:rsidR="004D1FAF" w:rsidRPr="005E3473" w:rsidRDefault="004D1FAF" w:rsidP="004D1FAF">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w:t>
            </w:r>
            <w:r w:rsidR="007402D0" w:rsidRPr="005E3473">
              <w:rPr>
                <w:rFonts w:ascii="Times New Roman" w:eastAsia="Times New Roman" w:hAnsi="Times New Roman" w:cs="Times New Roman"/>
                <w:sz w:val="18"/>
                <w:szCs w:val="18"/>
                <w:lang w:eastAsia="ru-RU"/>
              </w:rPr>
              <w:t>4</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5AF7940" w14:textId="77777777"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4D1FAF" w:rsidRPr="005E3473" w14:paraId="5882FD65" w14:textId="77777777" w:rsidTr="00A618B6">
        <w:trPr>
          <w:trHeight w:val="20"/>
        </w:trPr>
        <w:tc>
          <w:tcPr>
            <w:tcW w:w="1729" w:type="dxa"/>
            <w:vMerge w:val="restart"/>
            <w:tcBorders>
              <w:right w:val="single" w:sz="4" w:space="0" w:color="auto"/>
            </w:tcBorders>
            <w:shd w:val="clear" w:color="auto" w:fill="auto"/>
            <w:vAlign w:val="center"/>
          </w:tcPr>
          <w:p w14:paraId="07F782F5"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8. Порядок подачі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D67B4E4"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8.1.</w:t>
            </w:r>
          </w:p>
          <w:p w14:paraId="4E935808" w14:textId="77777777" w:rsidR="004D1FAF" w:rsidRPr="005E3473" w:rsidRDefault="004D1FAF" w:rsidP="004D1FAF">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A51682"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b/>
                <w:sz w:val="18"/>
                <w:szCs w:val="18"/>
                <w:u w:val="single"/>
                <w:lang w:eastAsia="ru-RU"/>
              </w:rPr>
              <w:t>Комерційну частину «Тендерної пропозиції» Учасник подає</w:t>
            </w:r>
            <w:r w:rsidRPr="005E3473">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 Числові показники, внесені в </w:t>
            </w:r>
            <w:r w:rsidR="00637371" w:rsidRPr="005E3473">
              <w:rPr>
                <w:rFonts w:ascii="Times New Roman" w:eastAsia="Times New Roman" w:hAnsi="Times New Roman" w:cs="Times New Roman"/>
                <w:sz w:val="18"/>
                <w:szCs w:val="18"/>
                <w:lang w:eastAsia="ru-RU"/>
              </w:rPr>
              <w:t>електронному</w:t>
            </w:r>
            <w:r w:rsidRPr="005E3473">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295D2669" w14:textId="77777777" w:rsidR="004D1FAF" w:rsidRPr="005E3473" w:rsidRDefault="004D1FAF" w:rsidP="004D1FAF">
            <w:pPr>
              <w:spacing w:after="0" w:line="240" w:lineRule="auto"/>
              <w:jc w:val="both"/>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u w:val="single"/>
                <w:lang w:eastAsia="ru-RU"/>
              </w:rPr>
              <w:t>Кваліфікаційну (у т.</w:t>
            </w:r>
            <w:r w:rsidR="00637371" w:rsidRPr="005E3473">
              <w:rPr>
                <w:rFonts w:ascii="Times New Roman" w:eastAsia="Times New Roman" w:hAnsi="Times New Roman" w:cs="Times New Roman"/>
                <w:b/>
                <w:sz w:val="18"/>
                <w:szCs w:val="18"/>
                <w:u w:val="single"/>
                <w:lang w:eastAsia="ru-RU"/>
              </w:rPr>
              <w:t xml:space="preserve"> </w:t>
            </w:r>
            <w:r w:rsidRPr="005E3473">
              <w:rPr>
                <w:rFonts w:ascii="Times New Roman" w:eastAsia="Times New Roman" w:hAnsi="Times New Roman" w:cs="Times New Roman"/>
                <w:b/>
                <w:sz w:val="18"/>
                <w:szCs w:val="18"/>
                <w:u w:val="single"/>
                <w:lang w:eastAsia="ru-RU"/>
              </w:rPr>
              <w:t xml:space="preserve">ч. технічну) частину «Тендерної пропозиції»  Учасник </w:t>
            </w:r>
            <w:r w:rsidRPr="005E3473">
              <w:rPr>
                <w:rFonts w:ascii="Times New Roman" w:eastAsia="Times New Roman" w:hAnsi="Times New Roman" w:cs="Times New Roman"/>
                <w:b/>
                <w:bCs/>
                <w:sz w:val="18"/>
                <w:szCs w:val="18"/>
                <w:u w:val="single"/>
                <w:lang w:eastAsia="ru-RU"/>
              </w:rPr>
              <w:t xml:space="preserve">подає  </w:t>
            </w:r>
            <w:r w:rsidRPr="005E3473">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Pr="005E3473">
              <w:rPr>
                <w:rFonts w:ascii="Times New Roman" w:eastAsia="Times New Roman" w:hAnsi="Times New Roman" w:cs="Times New Roman"/>
                <w:b/>
                <w:bCs/>
                <w:sz w:val="18"/>
                <w:szCs w:val="18"/>
                <w:u w:val="single"/>
                <w:lang w:eastAsia="ru-RU"/>
              </w:rPr>
              <w:t>Додатками  2, 3, 4, 6, 7</w:t>
            </w:r>
            <w:r w:rsidR="00D352A8" w:rsidRPr="005E3473">
              <w:rPr>
                <w:rFonts w:ascii="Times New Roman" w:eastAsia="Times New Roman" w:hAnsi="Times New Roman" w:cs="Times New Roman"/>
                <w:b/>
                <w:bCs/>
                <w:sz w:val="18"/>
                <w:szCs w:val="18"/>
                <w:u w:val="single"/>
                <w:lang w:eastAsia="ru-RU"/>
              </w:rPr>
              <w:t>, 8, 9, 10</w:t>
            </w:r>
            <w:r w:rsidRPr="005E3473">
              <w:rPr>
                <w:rFonts w:ascii="Times New Roman" w:eastAsia="Times New Roman" w:hAnsi="Times New Roman" w:cs="Times New Roman"/>
                <w:b/>
                <w:bCs/>
                <w:sz w:val="18"/>
                <w:szCs w:val="18"/>
                <w:u w:val="single"/>
                <w:lang w:eastAsia="ru-RU"/>
              </w:rPr>
              <w:t>.</w:t>
            </w:r>
          </w:p>
          <w:p w14:paraId="759751EC"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ЕТМ 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тендерної пропозиції серед всіх учасників тендеру, які подали тендерні пропозиції. </w:t>
            </w:r>
          </w:p>
          <w:p w14:paraId="492ECB63"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При цьому, Учасник має можливість:</w:t>
            </w:r>
          </w:p>
          <w:p w14:paraId="233D6A29" w14:textId="77777777" w:rsidR="004D1FAF" w:rsidRPr="005E3473" w:rsidRDefault="004D1FAF" w:rsidP="004D1FAF">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відкоригувати свою тендерну пропозицію в бік зменшення з урахуванням кроку пониження пропозиції без обмеження кількості на здійснення таких кроків;</w:t>
            </w:r>
          </w:p>
          <w:p w14:paraId="061E6E88" w14:textId="77777777" w:rsidR="004D1FAF" w:rsidRPr="005E3473" w:rsidRDefault="004D1FAF" w:rsidP="004D1FAF">
            <w:pPr>
              <w:spacing w:after="0"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анулювати свою тендерну пропозицію виключно один раз. </w:t>
            </w:r>
          </w:p>
        </w:tc>
      </w:tr>
      <w:tr w:rsidR="004D1FAF" w:rsidRPr="005E3473" w14:paraId="70D9B0C9" w14:textId="77777777" w:rsidTr="00A618B6">
        <w:trPr>
          <w:trHeight w:val="20"/>
        </w:trPr>
        <w:tc>
          <w:tcPr>
            <w:tcW w:w="1729" w:type="dxa"/>
            <w:vMerge/>
            <w:tcBorders>
              <w:right w:val="single" w:sz="4" w:space="0" w:color="auto"/>
            </w:tcBorders>
            <w:shd w:val="clear" w:color="auto" w:fill="auto"/>
            <w:vAlign w:val="center"/>
          </w:tcPr>
          <w:p w14:paraId="343FE90E"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2DC7E01" w14:textId="77777777" w:rsidR="004D1FAF" w:rsidRPr="005E3473" w:rsidRDefault="004D1FAF" w:rsidP="004D1FA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8.2.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FDA9D84" w14:textId="77777777" w:rsidR="004D1FAF" w:rsidRPr="005E3473" w:rsidRDefault="004D1FAF" w:rsidP="004D1FAF">
            <w:pPr>
              <w:spacing w:after="0"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4D1FAF" w:rsidRPr="005E3473" w14:paraId="77D96F99" w14:textId="77777777" w:rsidTr="00A618B6">
        <w:trPr>
          <w:trHeight w:val="20"/>
        </w:trPr>
        <w:tc>
          <w:tcPr>
            <w:tcW w:w="1729" w:type="dxa"/>
            <w:vMerge/>
            <w:tcBorders>
              <w:right w:val="single" w:sz="4" w:space="0" w:color="auto"/>
            </w:tcBorders>
            <w:shd w:val="clear" w:color="auto" w:fill="auto"/>
            <w:vAlign w:val="center"/>
          </w:tcPr>
          <w:p w14:paraId="6A5FF512"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E499CA9" w14:textId="77777777" w:rsidR="004D1FAF" w:rsidRPr="005E3473" w:rsidRDefault="004D1FAF" w:rsidP="004D1FA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8.3.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90BF987" w14:textId="77777777"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Прийняті ТП залишаються дійсними протягом терміну, зазначеного в ТД.</w:t>
            </w:r>
          </w:p>
          <w:p w14:paraId="0B708CE2" w14:textId="77777777" w:rsidR="004D1FAF" w:rsidRPr="005E3473" w:rsidRDefault="004D1FAF" w:rsidP="004D1FAF">
            <w:pPr>
              <w:spacing w:after="0"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Доступ Учасника торгів на ЕТМ до Тендерних пропозицій інших Учасників тендеру – автоматично заблокований.</w:t>
            </w:r>
          </w:p>
        </w:tc>
      </w:tr>
      <w:tr w:rsidR="004D1FAF" w:rsidRPr="005E3473" w14:paraId="0A3F3826" w14:textId="77777777" w:rsidTr="00BC032F">
        <w:trPr>
          <w:trHeight w:val="622"/>
        </w:trPr>
        <w:tc>
          <w:tcPr>
            <w:tcW w:w="1729" w:type="dxa"/>
            <w:vMerge w:val="restart"/>
            <w:tcBorders>
              <w:right w:val="single" w:sz="4" w:space="0" w:color="auto"/>
            </w:tcBorders>
            <w:shd w:val="clear" w:color="auto" w:fill="auto"/>
            <w:vAlign w:val="center"/>
          </w:tcPr>
          <w:p w14:paraId="6B9B34F1"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9. Роз`яснення Тендерних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3C4B0533"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51354EA" w14:textId="77777777" w:rsidR="004D1FAF" w:rsidRPr="005E3473" w:rsidRDefault="004D1FAF" w:rsidP="004D1FAF">
            <w:pPr>
              <w:spacing w:after="0" w:line="240" w:lineRule="auto"/>
              <w:jc w:val="both"/>
              <w:rPr>
                <w:rFonts w:ascii="Times New Roman" w:hAnsi="Times New Roman" w:cs="Times New Roman"/>
                <w:b/>
                <w:bCs/>
                <w:sz w:val="18"/>
                <w:szCs w:val="18"/>
                <w:lang w:eastAsia="ru-RU"/>
              </w:rPr>
            </w:pPr>
            <w:r w:rsidRPr="005E3473">
              <w:rPr>
                <w:rFonts w:ascii="Times New Roman" w:hAnsi="Times New Roman" w:cs="Times New Roman"/>
                <w:sz w:val="18"/>
                <w:szCs w:val="18"/>
                <w:lang w:eastAsia="ru-RU"/>
              </w:rPr>
              <w:t xml:space="preserve">Замовник має право звернутися до Учасників за роз’ясненнями змісту їх тендерних пропозицій з метою спрощення розгляду та оцінки пропозицій. </w:t>
            </w:r>
          </w:p>
          <w:p w14:paraId="71AD513F" w14:textId="77777777" w:rsidR="004D1FAF" w:rsidRPr="005E3473" w:rsidRDefault="004D1FAF" w:rsidP="004D1FAF">
            <w:pPr>
              <w:spacing w:line="240" w:lineRule="auto"/>
              <w:jc w:val="both"/>
              <w:rPr>
                <w:rFonts w:ascii="Times New Roman" w:hAnsi="Times New Roman" w:cs="Times New Roman"/>
                <w:sz w:val="18"/>
                <w:szCs w:val="18"/>
                <w:lang w:eastAsia="ru-RU"/>
              </w:rPr>
            </w:pPr>
            <w:r w:rsidRPr="005E3473">
              <w:rPr>
                <w:rFonts w:ascii="Times New Roman" w:hAnsi="Times New Roman" w:cs="Times New Roman"/>
                <w:sz w:val="18"/>
                <w:szCs w:val="18"/>
                <w:lang w:eastAsia="ru-RU"/>
              </w:rPr>
              <w:t>Таке роз'яснення має місце бути на будь-якій стадії розгляду тендерної пропозиції до прийняття рішення про вибір переможця. Запити Замовника та відповіді Учасника відбуваються за допомогою ЕТМ.</w:t>
            </w:r>
          </w:p>
          <w:p w14:paraId="2112DF97" w14:textId="77777777" w:rsidR="004D1FAF" w:rsidRPr="005E3473" w:rsidRDefault="004D1FAF" w:rsidP="004D1FAF">
            <w:pPr>
              <w:spacing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робіт\товару Технічному завданню, невірній методології формування ціни тендерної пропозиції тощо, Замовник письмово інформує Учасника про виявлену невідповідність. Учасник тендеру зобов'язаний прийняти/провести відповідне доопрацювання тендерної пропозиції згідно з представленими зауваженнями, уточнити і надати необхідні документи на ЕТМ.</w:t>
            </w:r>
          </w:p>
          <w:p w14:paraId="6C186783"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Якщо після перевірки об'ємів робіт\товару і вартісних показників буде встановлено зниження вартості від вказаної в тендерній пропозиції, Учасник зобов'язаний прийняти цю вартість і підтвердити її як остаточну.</w:t>
            </w:r>
          </w:p>
          <w:p w14:paraId="7F480D9D" w14:textId="77777777"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не надання Учасником у встановлені терміни бракуючих/виправлених/актуалізованих документів, або відмови на запропоновані Замовником виправлення, тендерна пропозиція Учасника може бути відхилена.</w:t>
            </w:r>
          </w:p>
        </w:tc>
      </w:tr>
      <w:tr w:rsidR="004D1FAF" w:rsidRPr="005E3473" w14:paraId="0661BFDB" w14:textId="77777777" w:rsidTr="0071045A">
        <w:trPr>
          <w:trHeight w:val="622"/>
        </w:trPr>
        <w:tc>
          <w:tcPr>
            <w:tcW w:w="1729" w:type="dxa"/>
            <w:vMerge/>
            <w:tcBorders>
              <w:right w:val="single" w:sz="4" w:space="0" w:color="auto"/>
            </w:tcBorders>
            <w:shd w:val="clear" w:color="auto" w:fill="auto"/>
            <w:vAlign w:val="center"/>
          </w:tcPr>
          <w:p w14:paraId="3659C3E0"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BC3973"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BF4B8C8" w14:textId="77777777"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арифметично – математичних/методологічних дій, виявлених у поданій тендерної пропозиції під час проведення її оцінки.</w:t>
            </w:r>
          </w:p>
        </w:tc>
      </w:tr>
      <w:tr w:rsidR="004D1FAF" w:rsidRPr="005E3473" w14:paraId="7A1F1D49" w14:textId="77777777" w:rsidTr="00BC032F">
        <w:trPr>
          <w:trHeight w:val="622"/>
        </w:trPr>
        <w:tc>
          <w:tcPr>
            <w:tcW w:w="1729" w:type="dxa"/>
            <w:vMerge/>
            <w:tcBorders>
              <w:right w:val="single" w:sz="4" w:space="0" w:color="auto"/>
            </w:tcBorders>
            <w:shd w:val="clear" w:color="auto" w:fill="auto"/>
            <w:vAlign w:val="center"/>
          </w:tcPr>
          <w:p w14:paraId="6F09D6F3"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788106D"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9EB1204" w14:textId="77777777"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Замовник залишає за собою право провести переговори з Учасником тендеру з метою зниження вартості і поліпшення інших умов його тендерної пропозиції. За результатами проведення переговорів на запит від Замовника на ЕТМ Учасник підтверджує остаточну тендерну пропозицію та прикріплює актуалізовану тендерну пропозицію по формі Додатку 1 в термін, що не перевищує 1 робочий день з дня проведення переговорів. </w:t>
            </w:r>
          </w:p>
        </w:tc>
      </w:tr>
      <w:tr w:rsidR="004D1FAF" w:rsidRPr="005E3473" w14:paraId="1EF7EA62" w14:textId="77777777" w:rsidTr="00A618B6">
        <w:trPr>
          <w:trHeight w:val="20"/>
        </w:trPr>
        <w:tc>
          <w:tcPr>
            <w:tcW w:w="1729" w:type="dxa"/>
            <w:vMerge w:val="restart"/>
            <w:tcBorders>
              <w:right w:val="single" w:sz="4" w:space="0" w:color="auto"/>
            </w:tcBorders>
            <w:shd w:val="clear" w:color="auto" w:fill="auto"/>
            <w:vAlign w:val="center"/>
          </w:tcPr>
          <w:p w14:paraId="16B360B3"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A916B25"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C86C85" w14:textId="77777777"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якщо ТП не відповідає умовам ТД, Замовник має право прийняти рішення про відхилення такої ТП, у випадках:</w:t>
            </w:r>
          </w:p>
        </w:tc>
      </w:tr>
      <w:tr w:rsidR="004D1FAF" w:rsidRPr="005E3473" w14:paraId="235A646C" w14:textId="77777777" w:rsidTr="00A618B6">
        <w:trPr>
          <w:trHeight w:val="20"/>
        </w:trPr>
        <w:tc>
          <w:tcPr>
            <w:tcW w:w="1729" w:type="dxa"/>
            <w:vMerge/>
            <w:tcBorders>
              <w:right w:val="single" w:sz="4" w:space="0" w:color="auto"/>
            </w:tcBorders>
            <w:shd w:val="clear" w:color="auto" w:fill="auto"/>
            <w:vAlign w:val="center"/>
          </w:tcPr>
          <w:p w14:paraId="27E770B1"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DB0DE4"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2B0CAA2" w14:textId="77777777"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Учасник надав Тендерну пропозицію не по формі</w:t>
            </w:r>
            <w:r w:rsidRPr="005E3473">
              <w:rPr>
                <w:rFonts w:ascii="Times New Roman" w:eastAsia="Times New Roman" w:hAnsi="Times New Roman" w:cs="Times New Roman"/>
                <w:sz w:val="18"/>
                <w:szCs w:val="18"/>
                <w:lang w:eastAsia="ru-RU" w:bidi="en-US"/>
              </w:rPr>
              <w:t xml:space="preserve">, зазначеної в </w:t>
            </w:r>
            <w:r w:rsidRPr="005E3473">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D1FAF" w:rsidRPr="005E3473" w14:paraId="389A5721" w14:textId="77777777" w:rsidTr="00A618B6">
        <w:trPr>
          <w:trHeight w:val="20"/>
        </w:trPr>
        <w:tc>
          <w:tcPr>
            <w:tcW w:w="1729" w:type="dxa"/>
            <w:vMerge/>
            <w:tcBorders>
              <w:right w:val="single" w:sz="4" w:space="0" w:color="auto"/>
            </w:tcBorders>
            <w:shd w:val="clear" w:color="auto" w:fill="auto"/>
            <w:vAlign w:val="center"/>
          </w:tcPr>
          <w:p w14:paraId="5DCB4638"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51BB04"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C807F25" w14:textId="77777777" w:rsidR="004D1FAF" w:rsidRPr="005E3473" w:rsidRDefault="00832B03" w:rsidP="004D1FAF">
            <w:pPr>
              <w:spacing w:after="0" w:line="240" w:lineRule="auto"/>
              <w:ind w:left="256" w:hanging="256"/>
              <w:jc w:val="both"/>
              <w:rPr>
                <w:rFonts w:ascii="Times New Roman" w:eastAsia="Times New Roman" w:hAnsi="Times New Roman" w:cs="Times New Roman"/>
                <w:sz w:val="18"/>
                <w:szCs w:val="18"/>
                <w:lang w:eastAsia="ru-RU"/>
              </w:rPr>
            </w:pPr>
            <w:r w:rsidRPr="00832B03">
              <w:rPr>
                <w:rFonts w:ascii="Times New Roman" w:hAnsi="Times New Roman" w:cs="Times New Roman"/>
                <w:sz w:val="18"/>
                <w:szCs w:val="18"/>
              </w:rPr>
              <w:t>Тендерна пропозиція містить пропозиції по внесенню змін до Основних умов Договору/непогодження з</w:t>
            </w:r>
            <w:r>
              <w:rPr>
                <w:rFonts w:ascii="Times New Roman" w:hAnsi="Times New Roman" w:cs="Times New Roman"/>
                <w:sz w:val="18"/>
                <w:szCs w:val="18"/>
              </w:rPr>
              <w:t xml:space="preserve"> </w:t>
            </w:r>
            <w:r w:rsidRPr="00832B03">
              <w:rPr>
                <w:rFonts w:ascii="Times New Roman" w:hAnsi="Times New Roman" w:cs="Times New Roman"/>
                <w:sz w:val="18"/>
                <w:szCs w:val="18"/>
              </w:rPr>
              <w:t>Основними умовами договору, викладеними в Додатку 2.1.</w:t>
            </w:r>
          </w:p>
        </w:tc>
      </w:tr>
      <w:tr w:rsidR="004D1FAF" w:rsidRPr="005E3473" w14:paraId="742AA76A" w14:textId="77777777" w:rsidTr="00A618B6">
        <w:trPr>
          <w:trHeight w:val="20"/>
        </w:trPr>
        <w:tc>
          <w:tcPr>
            <w:tcW w:w="1729" w:type="dxa"/>
            <w:vMerge/>
            <w:tcBorders>
              <w:right w:val="single" w:sz="4" w:space="0" w:color="auto"/>
            </w:tcBorders>
            <w:shd w:val="clear" w:color="auto" w:fill="auto"/>
            <w:vAlign w:val="center"/>
          </w:tcPr>
          <w:p w14:paraId="140D58AB"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F0F5D21"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B749FFD" w14:textId="77777777"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D1FAF" w:rsidRPr="005E3473" w14:paraId="06C5186D" w14:textId="77777777" w:rsidTr="00BC032F">
        <w:trPr>
          <w:trHeight w:val="20"/>
        </w:trPr>
        <w:tc>
          <w:tcPr>
            <w:tcW w:w="1729" w:type="dxa"/>
            <w:vMerge/>
            <w:tcBorders>
              <w:right w:val="single" w:sz="4" w:space="0" w:color="auto"/>
            </w:tcBorders>
            <w:shd w:val="clear" w:color="auto" w:fill="auto"/>
            <w:vAlign w:val="center"/>
          </w:tcPr>
          <w:p w14:paraId="23658D1D"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9E351E7"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0C9BF84" w14:textId="7777777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5E3473">
              <w:rPr>
                <w:rFonts w:ascii="Times New Roman" w:eastAsia="Times New Roman" w:hAnsi="Times New Roman" w:cs="Times New Roman"/>
                <w:b/>
                <w:bCs/>
                <w:sz w:val="18"/>
                <w:szCs w:val="18"/>
                <w:u w:val="single"/>
                <w:lang w:eastAsia="ru-RU"/>
              </w:rPr>
              <w:t>Додатком 6.</w:t>
            </w:r>
          </w:p>
        </w:tc>
      </w:tr>
      <w:tr w:rsidR="004D1FAF" w:rsidRPr="005E3473" w14:paraId="3EE3A04F" w14:textId="77777777" w:rsidTr="00BC032F">
        <w:trPr>
          <w:trHeight w:val="20"/>
        </w:trPr>
        <w:tc>
          <w:tcPr>
            <w:tcW w:w="1729" w:type="dxa"/>
            <w:vMerge/>
            <w:tcBorders>
              <w:right w:val="single" w:sz="4" w:space="0" w:color="auto"/>
            </w:tcBorders>
            <w:shd w:val="clear" w:color="auto" w:fill="auto"/>
            <w:vAlign w:val="center"/>
          </w:tcPr>
          <w:p w14:paraId="5246CF9C"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1976E7D" w14:textId="77777777" w:rsidR="004D1FAF" w:rsidRPr="005E3473" w:rsidRDefault="004D1FAF" w:rsidP="004D1FAF">
            <w:pPr>
              <w:spacing w:after="0" w:line="240" w:lineRule="auto"/>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9766A95" w14:textId="7777777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 xml:space="preserve">Тендерна </w:t>
            </w:r>
            <w:r w:rsidR="00D352A8" w:rsidRPr="005E3473">
              <w:rPr>
                <w:rFonts w:ascii="Times New Roman" w:hAnsi="Times New Roman" w:cs="Times New Roman"/>
                <w:sz w:val="18"/>
                <w:szCs w:val="18"/>
              </w:rPr>
              <w:t>пропозиція</w:t>
            </w:r>
            <w:r w:rsidRPr="005E3473">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r w:rsidR="00D352A8" w:rsidRPr="005E3473">
              <w:rPr>
                <w:rFonts w:ascii="Times New Roman" w:hAnsi="Times New Roman" w:cs="Times New Roman"/>
                <w:sz w:val="18"/>
                <w:szCs w:val="18"/>
              </w:rPr>
              <w:t>повернення</w:t>
            </w:r>
            <w:r w:rsidRPr="005E3473">
              <w:rPr>
                <w:rFonts w:ascii="Times New Roman" w:hAnsi="Times New Roman" w:cs="Times New Roman"/>
                <w:sz w:val="18"/>
                <w:szCs w:val="18"/>
              </w:rPr>
              <w:t xml:space="preserve"> на етап «Прийом </w:t>
            </w:r>
            <w:r w:rsidR="00D352A8" w:rsidRPr="005E3473">
              <w:rPr>
                <w:rFonts w:ascii="Times New Roman" w:hAnsi="Times New Roman" w:cs="Times New Roman"/>
                <w:sz w:val="18"/>
                <w:szCs w:val="18"/>
              </w:rPr>
              <w:t>пропозицій</w:t>
            </w:r>
            <w:r w:rsidRPr="005E3473">
              <w:rPr>
                <w:rFonts w:ascii="Times New Roman" w:hAnsi="Times New Roman" w:cs="Times New Roman"/>
                <w:sz w:val="18"/>
                <w:szCs w:val="18"/>
              </w:rPr>
              <w:t>»/Переговорів.</w:t>
            </w:r>
          </w:p>
        </w:tc>
      </w:tr>
      <w:tr w:rsidR="004D1FAF" w:rsidRPr="005E3473" w14:paraId="57193831" w14:textId="77777777" w:rsidTr="00BC032F">
        <w:trPr>
          <w:trHeight w:val="20"/>
        </w:trPr>
        <w:tc>
          <w:tcPr>
            <w:tcW w:w="1729" w:type="dxa"/>
            <w:vMerge/>
            <w:tcBorders>
              <w:right w:val="single" w:sz="4" w:space="0" w:color="auto"/>
            </w:tcBorders>
            <w:shd w:val="clear" w:color="auto" w:fill="auto"/>
            <w:vAlign w:val="center"/>
          </w:tcPr>
          <w:p w14:paraId="3D89D54C"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BC897A1"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6DDF39" w14:textId="7777777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Учасник тендеру  не погоджується з виправленням виявленої *арифметично-математичної / **методологічної помилки.</w:t>
            </w:r>
          </w:p>
        </w:tc>
      </w:tr>
      <w:tr w:rsidR="004D1FAF" w:rsidRPr="005E3473" w14:paraId="6F2A5AA8" w14:textId="77777777" w:rsidTr="00BC032F">
        <w:trPr>
          <w:trHeight w:val="20"/>
        </w:trPr>
        <w:tc>
          <w:tcPr>
            <w:tcW w:w="1729" w:type="dxa"/>
            <w:vMerge/>
            <w:tcBorders>
              <w:right w:val="single" w:sz="4" w:space="0" w:color="auto"/>
            </w:tcBorders>
            <w:shd w:val="clear" w:color="auto" w:fill="auto"/>
            <w:vAlign w:val="center"/>
          </w:tcPr>
          <w:p w14:paraId="7D8D8943"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9D7CAE6"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68FA143"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D1FAF" w:rsidRPr="005E3473" w14:paraId="2964600B" w14:textId="77777777" w:rsidTr="00A618B6">
        <w:trPr>
          <w:trHeight w:val="20"/>
        </w:trPr>
        <w:tc>
          <w:tcPr>
            <w:tcW w:w="1729" w:type="dxa"/>
            <w:vMerge/>
            <w:tcBorders>
              <w:right w:val="single" w:sz="4" w:space="0" w:color="auto"/>
            </w:tcBorders>
            <w:shd w:val="clear" w:color="auto" w:fill="auto"/>
            <w:vAlign w:val="center"/>
          </w:tcPr>
          <w:p w14:paraId="46E4DEA2"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53DD394"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FEAAFBB"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Тендерні пропозиції подані від афілійованих Учасників тендеру.</w:t>
            </w:r>
          </w:p>
        </w:tc>
      </w:tr>
      <w:tr w:rsidR="004D1FAF" w:rsidRPr="005E3473" w14:paraId="28315A19" w14:textId="77777777" w:rsidTr="00A618B6">
        <w:trPr>
          <w:trHeight w:val="20"/>
        </w:trPr>
        <w:tc>
          <w:tcPr>
            <w:tcW w:w="1729" w:type="dxa"/>
            <w:vMerge/>
            <w:tcBorders>
              <w:right w:val="single" w:sz="4" w:space="0" w:color="auto"/>
            </w:tcBorders>
            <w:shd w:val="clear" w:color="auto" w:fill="auto"/>
            <w:vAlign w:val="center"/>
          </w:tcPr>
          <w:p w14:paraId="0AC547F0"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D656FAB"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779D6C7"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У складі Тендерної пропозиції присутні товари, роботи або послуги походженням з Російської Федерації</w:t>
            </w:r>
          </w:p>
        </w:tc>
      </w:tr>
      <w:tr w:rsidR="004D1FAF" w:rsidRPr="005E3473" w14:paraId="4D2B997D" w14:textId="77777777" w:rsidTr="00A618B6">
        <w:trPr>
          <w:trHeight w:val="20"/>
        </w:trPr>
        <w:tc>
          <w:tcPr>
            <w:tcW w:w="1729" w:type="dxa"/>
            <w:vMerge/>
            <w:tcBorders>
              <w:right w:val="single" w:sz="4" w:space="0" w:color="auto"/>
            </w:tcBorders>
            <w:shd w:val="clear" w:color="auto" w:fill="auto"/>
            <w:vAlign w:val="center"/>
          </w:tcPr>
          <w:p w14:paraId="085A47B4"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A7D76F9"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A49D2E0"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 xml:space="preserve">Учасник тендеру підпадає під критерії, визначені ПКМУ №187 від 03.03.2022 року, для контрагентів на укладення договірних </w:t>
            </w:r>
            <w:r w:rsidR="00D352A8" w:rsidRPr="005E3473">
              <w:rPr>
                <w:rFonts w:ascii="Times New Roman" w:hAnsi="Times New Roman" w:cs="Times New Roman"/>
                <w:sz w:val="18"/>
                <w:szCs w:val="18"/>
              </w:rPr>
              <w:t>зобов’язань</w:t>
            </w:r>
            <w:r w:rsidRPr="005E3473">
              <w:rPr>
                <w:rFonts w:ascii="Times New Roman" w:hAnsi="Times New Roman" w:cs="Times New Roman"/>
                <w:sz w:val="18"/>
                <w:szCs w:val="18"/>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D1FAF" w:rsidRPr="005E3473" w14:paraId="0CD51B13" w14:textId="77777777" w:rsidTr="00A618B6">
        <w:trPr>
          <w:trHeight w:val="20"/>
        </w:trPr>
        <w:tc>
          <w:tcPr>
            <w:tcW w:w="1729" w:type="dxa"/>
            <w:vMerge/>
            <w:tcBorders>
              <w:right w:val="single" w:sz="4" w:space="0" w:color="auto"/>
            </w:tcBorders>
            <w:shd w:val="clear" w:color="auto" w:fill="auto"/>
            <w:vAlign w:val="center"/>
          </w:tcPr>
          <w:p w14:paraId="1CAC4081"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7336484"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9A3D2A7"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190559" w:rsidRPr="005E3473" w14:paraId="42052F1F" w14:textId="77777777" w:rsidTr="00A618B6">
        <w:trPr>
          <w:trHeight w:val="20"/>
        </w:trPr>
        <w:tc>
          <w:tcPr>
            <w:tcW w:w="1729" w:type="dxa"/>
            <w:vMerge/>
            <w:tcBorders>
              <w:right w:val="single" w:sz="4" w:space="0" w:color="auto"/>
            </w:tcBorders>
            <w:shd w:val="clear" w:color="auto" w:fill="auto"/>
            <w:vAlign w:val="center"/>
          </w:tcPr>
          <w:p w14:paraId="667C698A" w14:textId="77777777" w:rsidR="00190559" w:rsidRPr="005E3473" w:rsidRDefault="00190559"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DE9B178" w14:textId="77777777" w:rsidR="00190559" w:rsidRPr="005E3473" w:rsidRDefault="00190559" w:rsidP="004D1FAF">
            <w:pPr>
              <w:spacing w:after="0" w:line="240" w:lineRule="auto"/>
              <w:ind w:left="398" w:hanging="398"/>
              <w:jc w:val="center"/>
              <w:rPr>
                <w:rFonts w:ascii="Times New Roman" w:hAnsi="Times New Roman" w:cs="Times New Roman"/>
                <w:sz w:val="18"/>
                <w:szCs w:val="18"/>
              </w:rPr>
            </w:pPr>
            <w:r w:rsidRPr="005E3473">
              <w:rPr>
                <w:rFonts w:ascii="Times New Roman" w:hAnsi="Times New Roman" w:cs="Times New Roman"/>
                <w:sz w:val="18"/>
                <w:szCs w:val="18"/>
              </w:rPr>
              <w:t>10.2.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94A165F" w14:textId="77777777" w:rsidR="00190559" w:rsidRPr="005E3473" w:rsidRDefault="00190559" w:rsidP="004D1FAF">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Замовник залишає за собою право відхилити тендерну пропозицію учасника/не допустити учасника, у випадку наявності порушень зобов’язань за раніше укладеними договорами з вини Контрагента (учасника торгів), а саме:</w:t>
            </w:r>
          </w:p>
          <w:p w14:paraId="4A4902D1" w14:textId="77777777" w:rsidR="00190559" w:rsidRPr="005E3473" w:rsidRDefault="00190559" w:rsidP="00190559">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Порушення терміну поставки або невиконання графіку поставок, в тому числі, в разі заміни неякісного товару;</w:t>
            </w:r>
          </w:p>
          <w:p w14:paraId="6DFDF0A0" w14:textId="77777777" w:rsidR="00190559" w:rsidRPr="005E3473" w:rsidRDefault="00190559" w:rsidP="00190559">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Факт постачання неякісного товару більше 2 разів.</w:t>
            </w:r>
          </w:p>
        </w:tc>
      </w:tr>
      <w:tr w:rsidR="004D1FAF" w:rsidRPr="005E3473" w14:paraId="147E6EB4" w14:textId="77777777" w:rsidTr="00BC032F">
        <w:trPr>
          <w:trHeight w:val="20"/>
        </w:trPr>
        <w:tc>
          <w:tcPr>
            <w:tcW w:w="1729" w:type="dxa"/>
            <w:vMerge/>
            <w:tcBorders>
              <w:right w:val="single" w:sz="4" w:space="0" w:color="auto"/>
            </w:tcBorders>
            <w:shd w:val="clear" w:color="auto" w:fill="auto"/>
            <w:vAlign w:val="center"/>
          </w:tcPr>
          <w:p w14:paraId="5BEDA1FC"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66C25B3"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r w:rsidRPr="005E3473">
              <w:rPr>
                <w:rFonts w:ascii="Times New Roman" w:hAnsi="Times New Roman" w:cs="Times New Roman"/>
                <w:i/>
                <w:sz w:val="18"/>
                <w:szCs w:val="18"/>
              </w:rPr>
              <w:t>*</w:t>
            </w:r>
          </w:p>
          <w:p w14:paraId="3DEF261C"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p>
          <w:p w14:paraId="1A95D119"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p>
          <w:p w14:paraId="00836628"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p>
          <w:p w14:paraId="4BF2B73D" w14:textId="77777777" w:rsidR="004D1FAF" w:rsidRPr="005E3473" w:rsidRDefault="004D1FAF" w:rsidP="004D1FAF">
            <w:pPr>
              <w:spacing w:after="0" w:line="240" w:lineRule="auto"/>
              <w:ind w:left="398" w:hanging="398"/>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96C8D88" w14:textId="77777777" w:rsidR="004D1FAF" w:rsidRPr="005E3473" w:rsidRDefault="004D1FAF" w:rsidP="004D1FAF">
            <w:pPr>
              <w:pStyle w:val="HTML"/>
              <w:shd w:val="clear" w:color="auto" w:fill="FFFFFF"/>
              <w:rPr>
                <w:rFonts w:ascii="Times New Roman" w:hAnsi="Times New Roman" w:cs="Times New Roman"/>
                <w:i/>
                <w:sz w:val="18"/>
                <w:szCs w:val="18"/>
                <w:lang w:val="uk-UA"/>
              </w:rPr>
            </w:pPr>
            <w:r w:rsidRPr="005E3473">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tc>
      </w:tr>
      <w:tr w:rsidR="004D1FAF" w:rsidRPr="005E3473" w14:paraId="61384DD3" w14:textId="77777777" w:rsidTr="0071045A">
        <w:trPr>
          <w:trHeight w:val="20"/>
        </w:trPr>
        <w:tc>
          <w:tcPr>
            <w:tcW w:w="1729" w:type="dxa"/>
            <w:vMerge w:val="restart"/>
            <w:tcBorders>
              <w:right w:val="single" w:sz="4" w:space="0" w:color="auto"/>
            </w:tcBorders>
            <w:shd w:val="clear" w:color="auto" w:fill="auto"/>
            <w:vAlign w:val="center"/>
          </w:tcPr>
          <w:p w14:paraId="5169B021"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5E96B96E"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75489D3"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Замовник залишає за собою право відмінити тендер у разі:</w:t>
            </w:r>
          </w:p>
        </w:tc>
      </w:tr>
      <w:tr w:rsidR="004D1FAF" w:rsidRPr="005E3473" w14:paraId="03B39B29" w14:textId="77777777" w:rsidTr="0071045A">
        <w:trPr>
          <w:trHeight w:val="20"/>
        </w:trPr>
        <w:tc>
          <w:tcPr>
            <w:tcW w:w="1729" w:type="dxa"/>
            <w:vMerge/>
            <w:tcBorders>
              <w:right w:val="single" w:sz="4" w:space="0" w:color="auto"/>
            </w:tcBorders>
            <w:shd w:val="clear" w:color="auto" w:fill="auto"/>
            <w:vAlign w:val="center"/>
          </w:tcPr>
          <w:p w14:paraId="480E8041"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F5B06F7"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2272B44"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Відсутність подальшої потреби у закупівлі товарів, робіт, послуг.</w:t>
            </w:r>
          </w:p>
        </w:tc>
      </w:tr>
      <w:tr w:rsidR="004D1FAF" w:rsidRPr="005E3473" w14:paraId="75771F54" w14:textId="77777777" w:rsidTr="0071045A">
        <w:trPr>
          <w:trHeight w:val="20"/>
        </w:trPr>
        <w:tc>
          <w:tcPr>
            <w:tcW w:w="1729" w:type="dxa"/>
            <w:vMerge/>
            <w:tcBorders>
              <w:right w:val="single" w:sz="4" w:space="0" w:color="auto"/>
            </w:tcBorders>
            <w:shd w:val="clear" w:color="auto" w:fill="auto"/>
            <w:vAlign w:val="center"/>
          </w:tcPr>
          <w:p w14:paraId="1C542400"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2F5DF00"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D78FC63"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Відхилення всіх ТП за підсумками оцінки.</w:t>
            </w:r>
          </w:p>
        </w:tc>
      </w:tr>
      <w:tr w:rsidR="004D1FAF" w:rsidRPr="005E3473" w14:paraId="364C0750" w14:textId="77777777" w:rsidTr="00BC032F">
        <w:trPr>
          <w:trHeight w:val="20"/>
        </w:trPr>
        <w:tc>
          <w:tcPr>
            <w:tcW w:w="1729" w:type="dxa"/>
            <w:vMerge/>
            <w:tcBorders>
              <w:right w:val="single" w:sz="4" w:space="0" w:color="auto"/>
            </w:tcBorders>
            <w:shd w:val="clear" w:color="auto" w:fill="auto"/>
            <w:vAlign w:val="center"/>
          </w:tcPr>
          <w:p w14:paraId="75F9D0A6"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BC66951"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5C30963"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Необхідність коригування початкових умов закупівлі (ТД).</w:t>
            </w:r>
          </w:p>
        </w:tc>
      </w:tr>
      <w:tr w:rsidR="004D1FAF" w:rsidRPr="005E3473" w14:paraId="39C5D905" w14:textId="77777777" w:rsidTr="00BC032F">
        <w:trPr>
          <w:trHeight w:val="20"/>
        </w:trPr>
        <w:tc>
          <w:tcPr>
            <w:tcW w:w="1729" w:type="dxa"/>
            <w:vMerge/>
            <w:tcBorders>
              <w:right w:val="single" w:sz="4" w:space="0" w:color="auto"/>
            </w:tcBorders>
            <w:shd w:val="clear" w:color="auto" w:fill="auto"/>
            <w:vAlign w:val="center"/>
          </w:tcPr>
          <w:p w14:paraId="1DC15491"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CD6039D"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5555B5"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Виявлення порушень (шахрайство / корупція / змову, але не виключно) при проведенні процедури закупівлі.</w:t>
            </w:r>
          </w:p>
        </w:tc>
      </w:tr>
      <w:tr w:rsidR="004D1FAF" w:rsidRPr="005E3473" w14:paraId="399D420B" w14:textId="77777777" w:rsidTr="00BC032F">
        <w:trPr>
          <w:trHeight w:val="229"/>
        </w:trPr>
        <w:tc>
          <w:tcPr>
            <w:tcW w:w="1729" w:type="dxa"/>
            <w:vMerge/>
            <w:tcBorders>
              <w:right w:val="single" w:sz="4" w:space="0" w:color="auto"/>
            </w:tcBorders>
            <w:shd w:val="clear" w:color="auto" w:fill="auto"/>
            <w:vAlign w:val="center"/>
          </w:tcPr>
          <w:p w14:paraId="76236D9A"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830B683" w14:textId="777777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FD6AC50"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5E3473">
              <w:rPr>
                <w:rFonts w:ascii="Times New Roman" w:hAnsi="Times New Roman" w:cs="Times New Roman"/>
                <w:sz w:val="18"/>
                <w:szCs w:val="18"/>
              </w:rPr>
              <w:t>«ПЕРЕГОВОРІВ»,</w:t>
            </w:r>
            <w:r w:rsidRPr="005E3473">
              <w:rPr>
                <w:rFonts w:ascii="Times New Roman" w:hAnsi="Times New Roman" w:cs="Times New Roman"/>
                <w:strike/>
                <w:sz w:val="18"/>
                <w:szCs w:val="18"/>
              </w:rPr>
              <w:t xml:space="preserve">  </w:t>
            </w:r>
            <w:r w:rsidRPr="005E3473">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4D1FAF" w:rsidRPr="005E3473" w14:paraId="1B048AEA" w14:textId="77777777" w:rsidTr="00BC032F">
        <w:trPr>
          <w:trHeight w:val="229"/>
        </w:trPr>
        <w:tc>
          <w:tcPr>
            <w:tcW w:w="1729" w:type="dxa"/>
            <w:vMerge/>
            <w:tcBorders>
              <w:right w:val="single" w:sz="4" w:space="0" w:color="auto"/>
            </w:tcBorders>
            <w:shd w:val="clear" w:color="auto" w:fill="auto"/>
            <w:vAlign w:val="center"/>
          </w:tcPr>
          <w:p w14:paraId="60FB76B0"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2A051DD9" w14:textId="77777777"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є)</w:t>
            </w:r>
          </w:p>
          <w:p w14:paraId="2156D47E" w14:textId="77777777"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B22A444" w14:textId="7777777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4D1FAF" w:rsidRPr="005E3473" w14:paraId="39E25634" w14:textId="77777777" w:rsidTr="00BC032F">
        <w:trPr>
          <w:trHeight w:val="226"/>
        </w:trPr>
        <w:tc>
          <w:tcPr>
            <w:tcW w:w="1729" w:type="dxa"/>
            <w:vMerge/>
            <w:tcBorders>
              <w:right w:val="single" w:sz="4" w:space="0" w:color="auto"/>
            </w:tcBorders>
            <w:shd w:val="clear" w:color="auto" w:fill="auto"/>
            <w:vAlign w:val="center"/>
          </w:tcPr>
          <w:p w14:paraId="1851EE0E"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2647A9" w14:textId="77777777"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997D731" w14:textId="77777777" w:rsidR="004D1FAF" w:rsidRPr="005E3473" w:rsidRDefault="004D1FAF" w:rsidP="004D1FAF">
            <w:pPr>
              <w:pStyle w:val="HTML"/>
              <w:pBdr>
                <w:bottom w:val="single" w:sz="4" w:space="1" w:color="auto"/>
              </w:pBdr>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Подано чи допущено до оцінки одна ТП.</w:t>
            </w:r>
          </w:p>
          <w:p w14:paraId="61274080" w14:textId="7777777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Тендер може бути відмінено частково (за лотом).</w:t>
            </w:r>
          </w:p>
        </w:tc>
      </w:tr>
      <w:tr w:rsidR="004D1FAF" w:rsidRPr="005E3473" w14:paraId="15C801FE" w14:textId="77777777" w:rsidTr="00BC032F">
        <w:trPr>
          <w:trHeight w:val="283"/>
        </w:trPr>
        <w:tc>
          <w:tcPr>
            <w:tcW w:w="1729" w:type="dxa"/>
            <w:vMerge/>
            <w:tcBorders>
              <w:right w:val="single" w:sz="4" w:space="0" w:color="auto"/>
            </w:tcBorders>
            <w:shd w:val="clear" w:color="auto" w:fill="auto"/>
            <w:vAlign w:val="center"/>
          </w:tcPr>
          <w:p w14:paraId="3B11CB5A"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B319F5" w14:textId="77777777"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5F792CF" w14:textId="7777777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Подано чи допущено до оцінки одна ТП.</w:t>
            </w:r>
          </w:p>
        </w:tc>
      </w:tr>
      <w:tr w:rsidR="000D1045" w:rsidRPr="005E3473" w14:paraId="0CC4BBBE" w14:textId="77777777" w:rsidTr="00BC032F">
        <w:trPr>
          <w:trHeight w:val="210"/>
        </w:trPr>
        <w:tc>
          <w:tcPr>
            <w:tcW w:w="1729" w:type="dxa"/>
            <w:vMerge w:val="restart"/>
            <w:tcBorders>
              <w:right w:val="single" w:sz="4" w:space="0" w:color="auto"/>
            </w:tcBorders>
            <w:shd w:val="clear" w:color="auto" w:fill="auto"/>
            <w:vAlign w:val="center"/>
          </w:tcPr>
          <w:p w14:paraId="35012B3D" w14:textId="77777777"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08E4A552" w14:textId="77777777"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6A6EC51"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Вибір Переможця тендеру здійснюється за допомогою розгляду та оцінки поданих ТП у порядку визначеному Розділом 8 цієї ТД з урахуванням відповідності\не відповідності встановленим вимогам ТД в цілому.</w:t>
            </w:r>
          </w:p>
        </w:tc>
      </w:tr>
      <w:tr w:rsidR="000D1045" w:rsidRPr="005E3473" w14:paraId="38BB6E22" w14:textId="77777777" w:rsidTr="00BC032F">
        <w:trPr>
          <w:trHeight w:val="210"/>
        </w:trPr>
        <w:tc>
          <w:tcPr>
            <w:tcW w:w="1729" w:type="dxa"/>
            <w:vMerge/>
            <w:tcBorders>
              <w:right w:val="single" w:sz="4" w:space="0" w:color="auto"/>
            </w:tcBorders>
            <w:shd w:val="clear" w:color="auto" w:fill="auto"/>
            <w:vAlign w:val="center"/>
          </w:tcPr>
          <w:p w14:paraId="7263131B" w14:textId="77777777"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DE0DDA8" w14:textId="77777777"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6A450C6"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5. </w:t>
            </w:r>
          </w:p>
        </w:tc>
      </w:tr>
      <w:tr w:rsidR="000D1045" w:rsidRPr="005E3473" w14:paraId="4B7ECD55" w14:textId="77777777" w:rsidTr="00BC032F">
        <w:trPr>
          <w:trHeight w:val="210"/>
        </w:trPr>
        <w:tc>
          <w:tcPr>
            <w:tcW w:w="1729" w:type="dxa"/>
            <w:vMerge/>
            <w:tcBorders>
              <w:right w:val="single" w:sz="4" w:space="0" w:color="auto"/>
            </w:tcBorders>
            <w:shd w:val="clear" w:color="auto" w:fill="auto"/>
            <w:vAlign w:val="center"/>
          </w:tcPr>
          <w:p w14:paraId="097CDCA8" w14:textId="77777777"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629C564" w14:textId="77777777"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B86552F"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0D1045" w:rsidRPr="005E3473" w14:paraId="6F9ACB76" w14:textId="77777777" w:rsidTr="00BC032F">
        <w:trPr>
          <w:trHeight w:val="210"/>
        </w:trPr>
        <w:tc>
          <w:tcPr>
            <w:tcW w:w="1729" w:type="dxa"/>
            <w:vMerge/>
            <w:tcBorders>
              <w:right w:val="single" w:sz="4" w:space="0" w:color="auto"/>
            </w:tcBorders>
            <w:shd w:val="clear" w:color="auto" w:fill="auto"/>
            <w:vAlign w:val="center"/>
          </w:tcPr>
          <w:p w14:paraId="5A9806E0" w14:textId="77777777" w:rsidR="000D1045" w:rsidRPr="005E3473" w:rsidRDefault="000D1045"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54CA6C7" w14:textId="77777777"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8A6ED3F"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76E85244" w14:textId="77777777" w:rsidR="000D1045" w:rsidRPr="005E3473" w:rsidRDefault="000D1045" w:rsidP="00074ECE">
            <w:pPr>
              <w:spacing w:after="0" w:line="240" w:lineRule="auto"/>
              <w:ind w:left="-26"/>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49A8E660"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 Замовник визнав найбільш економічно вигідною за результатами процедури закупівлі.  </w:t>
            </w:r>
          </w:p>
        </w:tc>
      </w:tr>
      <w:tr w:rsidR="000D1045" w:rsidRPr="005E3473" w14:paraId="21EBD8CB" w14:textId="77777777" w:rsidTr="00BC032F">
        <w:trPr>
          <w:trHeight w:val="210"/>
        </w:trPr>
        <w:tc>
          <w:tcPr>
            <w:tcW w:w="1729" w:type="dxa"/>
            <w:vMerge/>
            <w:tcBorders>
              <w:right w:val="single" w:sz="4" w:space="0" w:color="auto"/>
            </w:tcBorders>
            <w:shd w:val="clear" w:color="auto" w:fill="auto"/>
            <w:vAlign w:val="center"/>
          </w:tcPr>
          <w:p w14:paraId="207C5EDC" w14:textId="77777777"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5E4FF476" w14:textId="77777777"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3C624B34"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Повідомлення про результати тендеру\визначення переможця – ЕТМ направляє автоматично.</w:t>
            </w:r>
          </w:p>
        </w:tc>
      </w:tr>
      <w:tr w:rsidR="004D1FAF" w:rsidRPr="005E3473" w14:paraId="4FB1835D" w14:textId="77777777" w:rsidTr="00BC032F">
        <w:trPr>
          <w:trHeight w:val="435"/>
        </w:trPr>
        <w:tc>
          <w:tcPr>
            <w:tcW w:w="1729" w:type="dxa"/>
            <w:vMerge w:val="restart"/>
            <w:tcBorders>
              <w:right w:val="single" w:sz="4" w:space="0" w:color="auto"/>
            </w:tcBorders>
            <w:shd w:val="clear" w:color="auto" w:fill="auto"/>
            <w:vAlign w:val="center"/>
          </w:tcPr>
          <w:p w14:paraId="6FE8A17C"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4A8805A9"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F4E08B9"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4D1FAF" w:rsidRPr="005E3473" w14:paraId="7FF8F973" w14:textId="77777777" w:rsidTr="00BC032F">
        <w:trPr>
          <w:trHeight w:val="435"/>
        </w:trPr>
        <w:tc>
          <w:tcPr>
            <w:tcW w:w="1729" w:type="dxa"/>
            <w:vMerge/>
            <w:tcBorders>
              <w:right w:val="single" w:sz="4" w:space="0" w:color="auto"/>
            </w:tcBorders>
            <w:shd w:val="clear" w:color="auto" w:fill="auto"/>
            <w:vAlign w:val="center"/>
          </w:tcPr>
          <w:p w14:paraId="68095EAD"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A81EF29"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5C0C957"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Замовник та Переможець тендеру укладають Договір про закупівлю, відповідно до проекту Основних умов договору, який викладено в даній ТД (Додаток 2.1.).</w:t>
            </w:r>
          </w:p>
        </w:tc>
      </w:tr>
      <w:tr w:rsidR="004D1FAF" w:rsidRPr="005E3473" w14:paraId="0CCDF4D4" w14:textId="77777777" w:rsidTr="00BC032F">
        <w:trPr>
          <w:trHeight w:val="435"/>
        </w:trPr>
        <w:tc>
          <w:tcPr>
            <w:tcW w:w="1729" w:type="dxa"/>
            <w:vMerge/>
            <w:tcBorders>
              <w:right w:val="single" w:sz="4" w:space="0" w:color="auto"/>
            </w:tcBorders>
            <w:shd w:val="clear" w:color="auto" w:fill="auto"/>
            <w:vAlign w:val="center"/>
          </w:tcPr>
          <w:p w14:paraId="0D86B1E2"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362DD62"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2D3A783"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Умови акцептованої Тендерної пропозиції з урахуванням виправлення арифметично - математичних, методологічних помилок та результатів «ПЕРЕГОВОРІВ» (у разі наявності) – не </w:t>
            </w:r>
            <w:r w:rsidR="00637371" w:rsidRPr="005E3473">
              <w:rPr>
                <w:rFonts w:ascii="Times New Roman" w:hAnsi="Times New Roman" w:cs="Times New Roman"/>
                <w:sz w:val="18"/>
                <w:szCs w:val="18"/>
                <w:lang w:val="uk-UA"/>
              </w:rPr>
              <w:t>повинні</w:t>
            </w:r>
            <w:r w:rsidRPr="005E3473">
              <w:rPr>
                <w:rFonts w:ascii="Times New Roman" w:hAnsi="Times New Roman" w:cs="Times New Roman"/>
                <w:sz w:val="18"/>
                <w:szCs w:val="18"/>
                <w:lang w:val="uk-UA"/>
              </w:rPr>
              <w:t xml:space="preserve"> відрізнятись від умов  Договору про закупівлю</w:t>
            </w:r>
            <w:r w:rsidR="00CB2452" w:rsidRPr="005E3473">
              <w:rPr>
                <w:rFonts w:ascii="Times New Roman" w:hAnsi="Times New Roman" w:cs="Times New Roman"/>
                <w:sz w:val="18"/>
                <w:szCs w:val="18"/>
                <w:lang w:val="uk-UA"/>
              </w:rPr>
              <w:t>, (за виключенням кількості товару, яка може бути змінена лише в меншу сторону</w:t>
            </w:r>
            <w:r w:rsidR="0051593E" w:rsidRPr="005E3473">
              <w:rPr>
                <w:lang w:val="uk-UA"/>
              </w:rPr>
              <w:t xml:space="preserve"> </w:t>
            </w:r>
            <w:r w:rsidR="0051593E" w:rsidRPr="005E3473">
              <w:rPr>
                <w:rFonts w:ascii="Times New Roman" w:hAnsi="Times New Roman" w:cs="Times New Roman"/>
                <w:sz w:val="18"/>
                <w:szCs w:val="18"/>
                <w:lang w:val="uk-UA"/>
              </w:rPr>
              <w:t>в залежності від наявності фінансування</w:t>
            </w:r>
            <w:r w:rsidR="00CB2452" w:rsidRPr="005E3473">
              <w:rPr>
                <w:rFonts w:ascii="Times New Roman" w:hAnsi="Times New Roman" w:cs="Times New Roman"/>
                <w:sz w:val="18"/>
                <w:szCs w:val="18"/>
                <w:lang w:val="uk-UA"/>
              </w:rPr>
              <w:t xml:space="preserve"> Замовника)</w:t>
            </w:r>
          </w:p>
        </w:tc>
      </w:tr>
      <w:tr w:rsidR="004D1FAF" w:rsidRPr="005E3473" w14:paraId="67921D79" w14:textId="77777777" w:rsidTr="00BC032F">
        <w:trPr>
          <w:trHeight w:val="435"/>
        </w:trPr>
        <w:tc>
          <w:tcPr>
            <w:tcW w:w="1729" w:type="dxa"/>
            <w:vMerge/>
            <w:tcBorders>
              <w:right w:val="single" w:sz="4" w:space="0" w:color="auto"/>
            </w:tcBorders>
            <w:shd w:val="clear" w:color="auto" w:fill="auto"/>
            <w:vAlign w:val="center"/>
          </w:tcPr>
          <w:p w14:paraId="5436313F"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E0C329E" w14:textId="7777777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4FEA1CD" w14:textId="77777777"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як відмова  від укладення Договору з настанням подальших наслідків визначених пунктом 12.3. Тендерної </w:t>
            </w:r>
            <w:r w:rsidR="00637371" w:rsidRPr="005E3473">
              <w:rPr>
                <w:rFonts w:ascii="Times New Roman" w:hAnsi="Times New Roman" w:cs="Times New Roman"/>
                <w:sz w:val="18"/>
                <w:szCs w:val="18"/>
                <w:lang w:val="uk-UA"/>
              </w:rPr>
              <w:t>документації</w:t>
            </w:r>
            <w:r w:rsidRPr="005E3473">
              <w:rPr>
                <w:rFonts w:ascii="Times New Roman" w:hAnsi="Times New Roman" w:cs="Times New Roman"/>
                <w:sz w:val="18"/>
                <w:szCs w:val="18"/>
                <w:lang w:val="uk-UA"/>
              </w:rPr>
              <w:t xml:space="preserve">. </w:t>
            </w:r>
          </w:p>
        </w:tc>
      </w:tr>
    </w:tbl>
    <w:p w14:paraId="6B81894A" w14:textId="77777777" w:rsidR="000D1045" w:rsidRDefault="000D1045">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F22365" w:rsidRPr="005E3473" w14:paraId="0B3F1B2B" w14:textId="77777777" w:rsidTr="00AA3364">
        <w:trPr>
          <w:trHeight w:val="662"/>
        </w:trPr>
        <w:tc>
          <w:tcPr>
            <w:tcW w:w="1729" w:type="dxa"/>
            <w:tcBorders>
              <w:right w:val="single" w:sz="4" w:space="0" w:color="auto"/>
            </w:tcBorders>
            <w:shd w:val="clear" w:color="auto" w:fill="auto"/>
            <w:vAlign w:val="center"/>
          </w:tcPr>
          <w:p w14:paraId="637CD005" w14:textId="77777777" w:rsidR="00F22365" w:rsidRPr="005E3473" w:rsidRDefault="00F22365" w:rsidP="00F22365">
            <w:pPr>
              <w:spacing w:after="0" w:line="240" w:lineRule="auto"/>
              <w:jc w:val="center"/>
              <w:rPr>
                <w:rFonts w:ascii="Times New Roman" w:hAnsi="Times New Roman" w:cs="Times New Roman"/>
                <w:b/>
                <w:sz w:val="18"/>
                <w:szCs w:val="18"/>
              </w:rPr>
            </w:pPr>
            <w:r w:rsidRPr="005E3473">
              <w:rPr>
                <w:rFonts w:ascii="Times New Roman" w:eastAsia="Times New Roman" w:hAnsi="Times New Roman" w:cs="Times New Roman"/>
                <w:b/>
                <w:bCs/>
                <w:sz w:val="18"/>
                <w:szCs w:val="18"/>
                <w:lang w:eastAsia="ru-RU"/>
              </w:rPr>
              <w:lastRenderedPageBreak/>
              <w:t xml:space="preserve">14. Забезпечення виконання договору / </w:t>
            </w:r>
            <w:r w:rsidRPr="005E3473">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46453EA3" w14:textId="77777777"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980BF7D" w14:textId="77777777" w:rsidR="00F22365" w:rsidRPr="005E3473" w:rsidRDefault="00F22365" w:rsidP="00F22365">
            <w:pPr>
              <w:spacing w:after="0" w:line="240" w:lineRule="auto"/>
              <w:jc w:val="both"/>
              <w:rPr>
                <w:rFonts w:eastAsia="Times New Roman"/>
                <w:sz w:val="18"/>
                <w:szCs w:val="18"/>
              </w:rPr>
            </w:pPr>
            <w:r w:rsidRPr="005E3473">
              <w:rPr>
                <w:rFonts w:ascii="Times New Roman" w:eastAsia="Times New Roman" w:hAnsi="Times New Roman" w:cs="Times New Roman"/>
                <w:sz w:val="18"/>
                <w:szCs w:val="18"/>
                <w:lang w:eastAsia="ru-RU"/>
              </w:rPr>
              <w:t>Не вимагається.</w:t>
            </w:r>
          </w:p>
        </w:tc>
      </w:tr>
      <w:tr w:rsidR="00F22365" w:rsidRPr="005E3473" w14:paraId="5D66C4E6" w14:textId="77777777" w:rsidTr="00AA3364">
        <w:trPr>
          <w:trHeight w:val="662"/>
        </w:trPr>
        <w:tc>
          <w:tcPr>
            <w:tcW w:w="1729" w:type="dxa"/>
            <w:tcBorders>
              <w:right w:val="single" w:sz="4" w:space="0" w:color="auto"/>
            </w:tcBorders>
            <w:shd w:val="clear" w:color="auto" w:fill="auto"/>
            <w:vAlign w:val="center"/>
          </w:tcPr>
          <w:p w14:paraId="0F0204A9" w14:textId="77777777"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5B79782C" w14:textId="77777777"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E041356" w14:textId="77777777" w:rsidR="00F22365" w:rsidRPr="005E3473" w:rsidRDefault="00313292" w:rsidP="00F22365">
            <w:pPr>
              <w:spacing w:after="0" w:line="240" w:lineRule="auto"/>
              <w:jc w:val="both"/>
              <w:rPr>
                <w:rFonts w:ascii="Times New Roman" w:hAnsi="Times New Roman" w:cs="Times New Roman"/>
                <w:sz w:val="18"/>
                <w:szCs w:val="18"/>
              </w:rPr>
            </w:pPr>
            <w:r w:rsidRPr="00313292">
              <w:rPr>
                <w:rFonts w:ascii="Times New Roman" w:hAnsi="Times New Roman" w:cs="Times New Roman"/>
                <w:sz w:val="18"/>
                <w:szCs w:val="18"/>
              </w:rPr>
              <w:t>Замовник забезпечує конфіденційність інформації, наданої Учасниками, до моменту закінчення строку подачі тендерних пропозицій.</w:t>
            </w:r>
          </w:p>
        </w:tc>
      </w:tr>
      <w:tr w:rsidR="00F22365" w:rsidRPr="005E3473" w14:paraId="0975329E" w14:textId="77777777" w:rsidTr="00AA3364">
        <w:trPr>
          <w:trHeight w:val="537"/>
        </w:trPr>
        <w:tc>
          <w:tcPr>
            <w:tcW w:w="1729" w:type="dxa"/>
            <w:vMerge w:val="restart"/>
            <w:tcBorders>
              <w:right w:val="single" w:sz="4" w:space="0" w:color="auto"/>
            </w:tcBorders>
            <w:shd w:val="clear" w:color="auto" w:fill="auto"/>
            <w:vAlign w:val="center"/>
          </w:tcPr>
          <w:p w14:paraId="4A9C92A8" w14:textId="77777777"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73B30E78" w14:textId="77777777"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73F10D3" w14:textId="77777777" w:rsidR="00F22365" w:rsidRPr="005E3473" w:rsidRDefault="00F22365" w:rsidP="00F22365">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xml:space="preserve">Поняття «Скарга»: Виключно подається на адресу: Parkhomenko Tetiana </w:t>
            </w:r>
            <w:hyperlink r:id="rId15" w:history="1">
              <w:r w:rsidRPr="005E3473">
                <w:rPr>
                  <w:rStyle w:val="ab"/>
                  <w:rFonts w:ascii="Times New Roman" w:hAnsi="Times New Roman" w:cs="Times New Roman"/>
                  <w:sz w:val="18"/>
                  <w:szCs w:val="18"/>
                </w:rPr>
                <w:t>ParkhomenkoTVi@dtek.com</w:t>
              </w:r>
            </w:hyperlink>
            <w:r w:rsidRPr="005E3473">
              <w:rPr>
                <w:rFonts w:ascii="Times New Roman" w:hAnsi="Times New Roman" w:cs="Times New Roman"/>
                <w:sz w:val="18"/>
                <w:szCs w:val="18"/>
              </w:rPr>
              <w:t xml:space="preserve"> та містить:</w:t>
            </w:r>
          </w:p>
        </w:tc>
      </w:tr>
      <w:tr w:rsidR="00F22365" w:rsidRPr="005E3473" w14:paraId="188C67B1" w14:textId="77777777" w:rsidTr="00AA3364">
        <w:trPr>
          <w:trHeight w:val="537"/>
        </w:trPr>
        <w:tc>
          <w:tcPr>
            <w:tcW w:w="1729" w:type="dxa"/>
            <w:vMerge/>
            <w:tcBorders>
              <w:right w:val="single" w:sz="4" w:space="0" w:color="auto"/>
            </w:tcBorders>
            <w:shd w:val="clear" w:color="auto" w:fill="auto"/>
            <w:vAlign w:val="center"/>
          </w:tcPr>
          <w:p w14:paraId="70238135" w14:textId="77777777"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D20B5BB" w14:textId="77777777"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AE89AEF" w14:textId="77777777" w:rsidR="00F22365" w:rsidRPr="005E3473" w:rsidRDefault="00F22365" w:rsidP="00F22365">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r w:rsidR="00637371" w:rsidRPr="005E3473">
              <w:rPr>
                <w:rFonts w:ascii="Times New Roman" w:hAnsi="Times New Roman" w:cs="Times New Roman"/>
                <w:sz w:val="18"/>
                <w:szCs w:val="18"/>
              </w:rPr>
              <w:t>ефективність</w:t>
            </w:r>
            <w:r w:rsidRPr="005E3473">
              <w:rPr>
                <w:rFonts w:ascii="Times New Roman" w:hAnsi="Times New Roman" w:cs="Times New Roman"/>
                <w:sz w:val="18"/>
                <w:szCs w:val="18"/>
              </w:rPr>
              <w:t xml:space="preserve">, відкритість та прозорість, не дискримінація, </w:t>
            </w:r>
            <w:r w:rsidR="00637371" w:rsidRPr="005E3473">
              <w:rPr>
                <w:rFonts w:ascii="Times New Roman" w:hAnsi="Times New Roman" w:cs="Times New Roman"/>
                <w:sz w:val="18"/>
                <w:szCs w:val="18"/>
              </w:rPr>
              <w:t>об’єктивна</w:t>
            </w:r>
            <w:r w:rsidRPr="005E3473">
              <w:rPr>
                <w:rFonts w:ascii="Times New Roman" w:hAnsi="Times New Roman" w:cs="Times New Roman"/>
                <w:sz w:val="18"/>
                <w:szCs w:val="18"/>
              </w:rPr>
              <w:t xml:space="preserve"> та неупереджена оцінка запобігання корупційних дій та зловживання);</w:t>
            </w:r>
          </w:p>
        </w:tc>
      </w:tr>
      <w:tr w:rsidR="00F22365" w:rsidRPr="005E3473" w14:paraId="4A35D19B" w14:textId="77777777" w:rsidTr="00AA3364">
        <w:trPr>
          <w:trHeight w:val="537"/>
        </w:trPr>
        <w:tc>
          <w:tcPr>
            <w:tcW w:w="1729" w:type="dxa"/>
            <w:vMerge/>
            <w:tcBorders>
              <w:right w:val="single" w:sz="4" w:space="0" w:color="auto"/>
            </w:tcBorders>
            <w:shd w:val="clear" w:color="auto" w:fill="auto"/>
            <w:vAlign w:val="center"/>
          </w:tcPr>
          <w:p w14:paraId="5D72B2DD" w14:textId="77777777"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4449FA8" w14:textId="77777777"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7AD9B91" w14:textId="77777777" w:rsidR="00F22365" w:rsidRPr="005E3473" w:rsidRDefault="00F22365" w:rsidP="00F22365">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Підстави подання Скарги, посилання на порушення у процесі проведення закупівель, фактичні обставини, що підтверджуються документально;</w:t>
            </w:r>
          </w:p>
        </w:tc>
      </w:tr>
      <w:tr w:rsidR="00F22365" w:rsidRPr="005E3473" w14:paraId="47341846" w14:textId="77777777" w:rsidTr="00BC032F">
        <w:trPr>
          <w:trHeight w:val="276"/>
        </w:trPr>
        <w:tc>
          <w:tcPr>
            <w:tcW w:w="1729" w:type="dxa"/>
            <w:vMerge/>
            <w:tcBorders>
              <w:right w:val="single" w:sz="4" w:space="0" w:color="auto"/>
            </w:tcBorders>
            <w:shd w:val="clear" w:color="auto" w:fill="auto"/>
            <w:vAlign w:val="center"/>
          </w:tcPr>
          <w:p w14:paraId="0DB70F8A" w14:textId="77777777" w:rsidR="00F22365" w:rsidRPr="005E3473" w:rsidRDefault="00F22365" w:rsidP="00F22365">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2DBC7A5" w14:textId="77777777" w:rsidR="00F22365" w:rsidRPr="005E3473" w:rsidRDefault="00F22365" w:rsidP="00F22365">
            <w:pPr>
              <w:spacing w:after="0" w:line="240" w:lineRule="auto"/>
              <w:ind w:left="398" w:hanging="398"/>
              <w:jc w:val="center"/>
              <w:rPr>
                <w:rFonts w:ascii="Times New Roman" w:eastAsia="Times New Roman" w:hAnsi="Times New Roman" w:cs="Times New Roman"/>
                <w:strike/>
                <w:sz w:val="18"/>
                <w:szCs w:val="18"/>
                <w:lang w:eastAsia="ru-RU"/>
              </w:rPr>
            </w:pPr>
            <w:r w:rsidRPr="005E3473">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486ECB9" w14:textId="77777777" w:rsidR="00F22365" w:rsidRPr="005E3473" w:rsidRDefault="00F22365" w:rsidP="00F22365">
            <w:pPr>
              <w:spacing w:after="0" w:line="240" w:lineRule="auto"/>
              <w:jc w:val="both"/>
              <w:rPr>
                <w:rFonts w:ascii="Times New Roman" w:eastAsia="Times New Roman" w:hAnsi="Times New Roman" w:cs="Times New Roman"/>
                <w:strike/>
                <w:sz w:val="18"/>
                <w:szCs w:val="18"/>
                <w:lang w:eastAsia="ru-RU"/>
              </w:rPr>
            </w:pPr>
            <w:r w:rsidRPr="005E3473">
              <w:rPr>
                <w:rFonts w:ascii="Times New Roman" w:hAnsi="Times New Roman" w:cs="Times New Roman"/>
                <w:sz w:val="18"/>
                <w:szCs w:val="18"/>
              </w:rPr>
              <w:t>Строки подання «Скарги»:</w:t>
            </w:r>
          </w:p>
        </w:tc>
      </w:tr>
      <w:tr w:rsidR="00F22365" w:rsidRPr="005E3473" w14:paraId="680FB0C2" w14:textId="77777777" w:rsidTr="00BC032F">
        <w:trPr>
          <w:trHeight w:val="421"/>
        </w:trPr>
        <w:tc>
          <w:tcPr>
            <w:tcW w:w="1729" w:type="dxa"/>
            <w:vMerge/>
            <w:tcBorders>
              <w:right w:val="single" w:sz="4" w:space="0" w:color="auto"/>
            </w:tcBorders>
            <w:shd w:val="clear" w:color="auto" w:fill="auto"/>
            <w:vAlign w:val="center"/>
          </w:tcPr>
          <w:p w14:paraId="34940F92" w14:textId="77777777" w:rsidR="00F22365" w:rsidRPr="005E3473" w:rsidRDefault="00F22365" w:rsidP="00F22365">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261B39" w14:textId="77777777" w:rsidR="00F22365" w:rsidRPr="005E3473" w:rsidRDefault="00F22365" w:rsidP="00F22365">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3EF229C" w14:textId="77777777" w:rsidR="00F22365" w:rsidRPr="005E3473" w:rsidRDefault="00F22365" w:rsidP="00F22365">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tc>
      </w:tr>
      <w:tr w:rsidR="00F22365" w:rsidRPr="005E3473" w14:paraId="368A6CC2" w14:textId="77777777" w:rsidTr="00BC032F">
        <w:trPr>
          <w:trHeight w:val="421"/>
        </w:trPr>
        <w:tc>
          <w:tcPr>
            <w:tcW w:w="1729" w:type="dxa"/>
            <w:vMerge/>
            <w:tcBorders>
              <w:right w:val="single" w:sz="4" w:space="0" w:color="auto"/>
            </w:tcBorders>
            <w:shd w:val="clear" w:color="auto" w:fill="auto"/>
            <w:vAlign w:val="center"/>
          </w:tcPr>
          <w:p w14:paraId="3CFCE682" w14:textId="77777777" w:rsidR="00F22365" w:rsidRPr="005E3473" w:rsidRDefault="00F22365" w:rsidP="00F22365">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23CF82" w14:textId="77777777" w:rsidR="00F22365" w:rsidRPr="005E3473" w:rsidRDefault="00F22365" w:rsidP="00F22365">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1DC9699" w14:textId="77777777" w:rsidR="00F22365" w:rsidRPr="005E3473" w:rsidRDefault="00F22365" w:rsidP="00F22365">
            <w:pPr>
              <w:spacing w:after="0"/>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777B2E02" w14:textId="77777777" w:rsidR="00DF3163" w:rsidRPr="005E3473" w:rsidRDefault="00DF3163" w:rsidP="00515E49">
      <w:pPr>
        <w:spacing w:after="0" w:line="240" w:lineRule="auto"/>
        <w:rPr>
          <w:rFonts w:ascii="Times New Roman" w:eastAsia="Times New Roman" w:hAnsi="Times New Roman" w:cs="Times New Roman"/>
          <w:b/>
          <w:sz w:val="18"/>
          <w:szCs w:val="18"/>
          <w:lang w:eastAsia="ru-RU"/>
        </w:rPr>
      </w:pPr>
    </w:p>
    <w:p w14:paraId="4BA0F345" w14:textId="77777777" w:rsidR="00354BCA" w:rsidRPr="005E3473" w:rsidRDefault="00354BCA" w:rsidP="00354BCA">
      <w:pPr>
        <w:spacing w:after="0" w:line="240" w:lineRule="auto"/>
        <w:rPr>
          <w:rFonts w:ascii="Times New Roman" w:eastAsia="Times New Roman" w:hAnsi="Times New Roman" w:cs="Times New Roman"/>
          <w:b/>
          <w:caps/>
          <w:sz w:val="18"/>
          <w:szCs w:val="18"/>
          <w:lang w:eastAsia="ru-RU"/>
        </w:rPr>
      </w:pPr>
    </w:p>
    <w:p w14:paraId="78A1714F" w14:textId="77777777" w:rsidR="008641BD" w:rsidRPr="005E3473" w:rsidRDefault="00354BCA" w:rsidP="00354BCA">
      <w:pPr>
        <w:spacing w:after="0" w:line="240" w:lineRule="auto"/>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caps/>
          <w:sz w:val="18"/>
          <w:szCs w:val="18"/>
          <w:lang w:eastAsia="ru-RU"/>
        </w:rPr>
        <w:t>додатки</w:t>
      </w:r>
    </w:p>
    <w:p w14:paraId="6484DC55" w14:textId="77777777" w:rsidR="00354BCA" w:rsidRPr="005E3473"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5E3473" w14:paraId="59A8566A" w14:textId="77777777" w:rsidTr="00354BCA">
        <w:trPr>
          <w:trHeight w:val="135"/>
        </w:trPr>
        <w:tc>
          <w:tcPr>
            <w:tcW w:w="1555" w:type="dxa"/>
          </w:tcPr>
          <w:p w14:paraId="580593CD"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1</w:t>
            </w:r>
          </w:p>
        </w:tc>
        <w:tc>
          <w:tcPr>
            <w:tcW w:w="7038" w:type="dxa"/>
          </w:tcPr>
          <w:p w14:paraId="69040107" w14:textId="77777777" w:rsidR="00354BCA" w:rsidRPr="005E3473" w:rsidRDefault="00354BCA" w:rsidP="00354BCA">
            <w:pPr>
              <w:rPr>
                <w:rFonts w:ascii="Times New Roman" w:hAnsi="Times New Roman" w:cs="Times New Roman"/>
                <w:sz w:val="18"/>
                <w:szCs w:val="18"/>
                <w:lang w:val="uk-UA"/>
              </w:rPr>
            </w:pPr>
            <w:r w:rsidRPr="005E3473">
              <w:rPr>
                <w:rFonts w:ascii="Times New Roman" w:hAnsi="Times New Roman" w:cs="Times New Roman"/>
                <w:sz w:val="18"/>
                <w:szCs w:val="18"/>
                <w:lang w:val="uk-UA"/>
              </w:rPr>
              <w:t>Форма «</w:t>
            </w:r>
            <w:r w:rsidR="00921026" w:rsidRPr="005E3473">
              <w:rPr>
                <w:rFonts w:ascii="Times New Roman" w:hAnsi="Times New Roman" w:cs="Times New Roman"/>
                <w:sz w:val="18"/>
                <w:szCs w:val="18"/>
                <w:lang w:val="uk-UA"/>
              </w:rPr>
              <w:t>Тендерної пропозиції</w:t>
            </w:r>
            <w:r w:rsidRPr="005E3473">
              <w:rPr>
                <w:rFonts w:ascii="Times New Roman" w:hAnsi="Times New Roman" w:cs="Times New Roman"/>
                <w:sz w:val="18"/>
                <w:szCs w:val="18"/>
                <w:lang w:val="uk-UA"/>
              </w:rPr>
              <w:t>»</w:t>
            </w:r>
          </w:p>
        </w:tc>
      </w:tr>
      <w:tr w:rsidR="00354BCA" w:rsidRPr="005E3473" w14:paraId="7298B004" w14:textId="77777777" w:rsidTr="00CF5B50">
        <w:trPr>
          <w:trHeight w:val="225"/>
        </w:trPr>
        <w:tc>
          <w:tcPr>
            <w:tcW w:w="1555" w:type="dxa"/>
          </w:tcPr>
          <w:p w14:paraId="2A07F76D"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2</w:t>
            </w:r>
          </w:p>
        </w:tc>
        <w:tc>
          <w:tcPr>
            <w:tcW w:w="7038" w:type="dxa"/>
          </w:tcPr>
          <w:p w14:paraId="0EABDF0D" w14:textId="77777777" w:rsidR="00354BCA" w:rsidRPr="005E3473" w:rsidRDefault="00354BCA" w:rsidP="00CF5B50">
            <w:pPr>
              <w:widowControl w:val="0"/>
              <w:autoSpaceDE w:val="0"/>
              <w:autoSpaceDN w:val="0"/>
              <w:adjustRightInd w:val="0"/>
              <w:spacing w:line="276" w:lineRule="auto"/>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Лист-згода Учасника на підписання Договору в редакції Замовника</w:t>
            </w:r>
          </w:p>
        </w:tc>
      </w:tr>
      <w:tr w:rsidR="00C9144A" w:rsidRPr="005E3473" w14:paraId="5C84C3EB" w14:textId="77777777" w:rsidTr="00CF5B50">
        <w:trPr>
          <w:trHeight w:val="225"/>
        </w:trPr>
        <w:tc>
          <w:tcPr>
            <w:tcW w:w="1555" w:type="dxa"/>
          </w:tcPr>
          <w:p w14:paraId="66A56F6E" w14:textId="77777777" w:rsidR="00C9144A" w:rsidRPr="005E3473" w:rsidRDefault="00C9144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Додаток 2.1 </w:t>
            </w:r>
          </w:p>
        </w:tc>
        <w:tc>
          <w:tcPr>
            <w:tcW w:w="7038" w:type="dxa"/>
          </w:tcPr>
          <w:p w14:paraId="73B0B10A" w14:textId="77777777" w:rsidR="00C9144A" w:rsidRPr="005E3473" w:rsidRDefault="00C9144A" w:rsidP="00CF5B5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Основні умови договору</w:t>
            </w:r>
          </w:p>
        </w:tc>
      </w:tr>
      <w:tr w:rsidR="00354BCA" w:rsidRPr="005E3473" w14:paraId="38B523CD" w14:textId="77777777" w:rsidTr="00354BCA">
        <w:trPr>
          <w:trHeight w:val="174"/>
        </w:trPr>
        <w:tc>
          <w:tcPr>
            <w:tcW w:w="1555" w:type="dxa"/>
          </w:tcPr>
          <w:p w14:paraId="6C5CEECD"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Додаток </w:t>
            </w:r>
            <w:r w:rsidR="00552356" w:rsidRPr="005E3473">
              <w:rPr>
                <w:rFonts w:ascii="Times New Roman" w:hAnsi="Times New Roman" w:cs="Times New Roman"/>
                <w:sz w:val="18"/>
                <w:szCs w:val="18"/>
                <w:lang w:val="uk-UA"/>
              </w:rPr>
              <w:t>3</w:t>
            </w:r>
          </w:p>
        </w:tc>
        <w:tc>
          <w:tcPr>
            <w:tcW w:w="7038" w:type="dxa"/>
          </w:tcPr>
          <w:p w14:paraId="444225E9" w14:textId="77777777" w:rsidR="00354BCA" w:rsidRPr="005E3473" w:rsidRDefault="00354BCA" w:rsidP="00354BCA">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Форма «</w:t>
            </w:r>
            <w:r w:rsidR="007C3E40" w:rsidRPr="005E3473">
              <w:rPr>
                <w:rFonts w:ascii="Times New Roman" w:hAnsi="Times New Roman" w:cs="Times New Roman"/>
                <w:sz w:val="18"/>
                <w:szCs w:val="18"/>
                <w:lang w:val="uk-UA"/>
              </w:rPr>
              <w:t xml:space="preserve">Анкета знай свого клієнта», </w:t>
            </w:r>
            <w:r w:rsidRPr="005E3473">
              <w:rPr>
                <w:rFonts w:ascii="Times New Roman" w:hAnsi="Times New Roman" w:cs="Times New Roman"/>
                <w:sz w:val="18"/>
                <w:szCs w:val="18"/>
                <w:lang w:val="uk-UA"/>
              </w:rPr>
              <w:t>Комплаєнс-анкета для юридичної особи»</w:t>
            </w:r>
          </w:p>
        </w:tc>
      </w:tr>
      <w:tr w:rsidR="001A5C8E" w:rsidRPr="005E3473" w14:paraId="5E5A372B" w14:textId="77777777" w:rsidTr="008B31E7">
        <w:trPr>
          <w:trHeight w:val="249"/>
        </w:trPr>
        <w:tc>
          <w:tcPr>
            <w:tcW w:w="1555" w:type="dxa"/>
          </w:tcPr>
          <w:p w14:paraId="182B463E" w14:textId="77777777" w:rsidR="001A5C8E" w:rsidRPr="005E3473" w:rsidRDefault="001A5C8E"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Додаток </w:t>
            </w:r>
            <w:r w:rsidR="00552356" w:rsidRPr="005E3473">
              <w:rPr>
                <w:rFonts w:ascii="Times New Roman" w:hAnsi="Times New Roman" w:cs="Times New Roman"/>
                <w:sz w:val="18"/>
                <w:szCs w:val="18"/>
                <w:lang w:val="uk-UA"/>
              </w:rPr>
              <w:t>4</w:t>
            </w:r>
          </w:p>
        </w:tc>
        <w:tc>
          <w:tcPr>
            <w:tcW w:w="7038" w:type="dxa"/>
            <w:shd w:val="clear" w:color="auto" w:fill="auto"/>
          </w:tcPr>
          <w:p w14:paraId="4F327909" w14:textId="77777777" w:rsidR="001A5C8E" w:rsidRPr="005E3473" w:rsidRDefault="00F250B5" w:rsidP="00354BCA">
            <w:pPr>
              <w:widowControl w:val="0"/>
              <w:autoSpaceDE w:val="0"/>
              <w:autoSpaceDN w:val="0"/>
              <w:adjustRightInd w:val="0"/>
              <w:outlineLvl w:val="0"/>
              <w:rPr>
                <w:rFonts w:ascii="Times New Roman" w:hAnsi="Times New Roman" w:cs="Times New Roman"/>
                <w:sz w:val="20"/>
                <w:szCs w:val="20"/>
                <w:lang w:val="uk-UA"/>
              </w:rPr>
            </w:pPr>
            <w:r w:rsidRPr="005E3473">
              <w:rPr>
                <w:rFonts w:ascii="Times New Roman" w:hAnsi="Times New Roman" w:cs="Times New Roman"/>
                <w:sz w:val="20"/>
                <w:szCs w:val="20"/>
                <w:lang w:val="uk-UA"/>
              </w:rPr>
              <w:t xml:space="preserve">Документи необхідні для аналізу ризиків надійності </w:t>
            </w:r>
            <w:r w:rsidR="00C30259" w:rsidRPr="005E3473">
              <w:rPr>
                <w:rFonts w:ascii="Times New Roman" w:hAnsi="Times New Roman" w:cs="Times New Roman"/>
                <w:sz w:val="20"/>
                <w:szCs w:val="20"/>
                <w:lang w:val="uk-UA"/>
              </w:rPr>
              <w:t>Учасників</w:t>
            </w:r>
          </w:p>
        </w:tc>
      </w:tr>
      <w:tr w:rsidR="00354BCA" w:rsidRPr="005E3473" w14:paraId="1344DCE8" w14:textId="77777777" w:rsidTr="00354BCA">
        <w:trPr>
          <w:trHeight w:val="174"/>
        </w:trPr>
        <w:tc>
          <w:tcPr>
            <w:tcW w:w="1555" w:type="dxa"/>
          </w:tcPr>
          <w:p w14:paraId="460351D9"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Додаток </w:t>
            </w:r>
            <w:r w:rsidR="00552356" w:rsidRPr="005E3473">
              <w:rPr>
                <w:rFonts w:ascii="Times New Roman" w:hAnsi="Times New Roman" w:cs="Times New Roman"/>
                <w:sz w:val="18"/>
                <w:szCs w:val="18"/>
                <w:lang w:val="uk-UA"/>
              </w:rPr>
              <w:t>5</w:t>
            </w:r>
          </w:p>
        </w:tc>
        <w:tc>
          <w:tcPr>
            <w:tcW w:w="7038" w:type="dxa"/>
          </w:tcPr>
          <w:p w14:paraId="0867DAE3" w14:textId="77777777" w:rsidR="00354BCA" w:rsidRPr="005E3473" w:rsidRDefault="00354BCA" w:rsidP="00354BCA">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Критерії та методика оцінки </w:t>
            </w:r>
            <w:r w:rsidR="00921026" w:rsidRPr="005E3473">
              <w:rPr>
                <w:rFonts w:ascii="Times New Roman" w:hAnsi="Times New Roman" w:cs="Times New Roman"/>
                <w:sz w:val="18"/>
                <w:szCs w:val="18"/>
                <w:lang w:val="uk-UA"/>
              </w:rPr>
              <w:t xml:space="preserve">тендерних </w:t>
            </w:r>
            <w:r w:rsidRPr="005E3473">
              <w:rPr>
                <w:rFonts w:ascii="Times New Roman" w:hAnsi="Times New Roman" w:cs="Times New Roman"/>
                <w:sz w:val="18"/>
                <w:szCs w:val="18"/>
                <w:lang w:val="uk-UA"/>
              </w:rPr>
              <w:t>пропозицій</w:t>
            </w:r>
          </w:p>
        </w:tc>
      </w:tr>
      <w:tr w:rsidR="00354BCA" w:rsidRPr="005E3473" w14:paraId="6D0E9206" w14:textId="77777777" w:rsidTr="00354BCA">
        <w:trPr>
          <w:trHeight w:val="174"/>
        </w:trPr>
        <w:tc>
          <w:tcPr>
            <w:tcW w:w="1555" w:type="dxa"/>
          </w:tcPr>
          <w:p w14:paraId="53DB6AB9"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Додаток </w:t>
            </w:r>
            <w:r w:rsidR="00552356" w:rsidRPr="005E3473">
              <w:rPr>
                <w:rFonts w:ascii="Times New Roman" w:hAnsi="Times New Roman" w:cs="Times New Roman"/>
                <w:sz w:val="18"/>
                <w:szCs w:val="18"/>
                <w:lang w:val="uk-UA"/>
              </w:rPr>
              <w:t>6</w:t>
            </w:r>
          </w:p>
        </w:tc>
        <w:tc>
          <w:tcPr>
            <w:tcW w:w="7038" w:type="dxa"/>
          </w:tcPr>
          <w:p w14:paraId="239A2F20" w14:textId="77777777" w:rsidR="00354BCA" w:rsidRPr="005E3473" w:rsidRDefault="00354BCA" w:rsidP="00354BCA">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Технічне завдання</w:t>
            </w:r>
          </w:p>
        </w:tc>
      </w:tr>
      <w:tr w:rsidR="00FD2C73" w:rsidRPr="005E3473" w14:paraId="79BEF5C6" w14:textId="77777777" w:rsidTr="00354BCA">
        <w:trPr>
          <w:trHeight w:val="174"/>
        </w:trPr>
        <w:tc>
          <w:tcPr>
            <w:tcW w:w="1555" w:type="dxa"/>
          </w:tcPr>
          <w:p w14:paraId="6304E13F" w14:textId="77777777" w:rsidR="00FD2C73" w:rsidRPr="005E3473" w:rsidRDefault="00FD2C73" w:rsidP="00FD2C73">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eastAsia="Times New Roman" w:hAnsi="Times New Roman" w:cs="Times New Roman"/>
                <w:iCs/>
                <w:sz w:val="18"/>
                <w:szCs w:val="18"/>
                <w:lang w:val="uk-UA" w:eastAsia="ru-RU"/>
              </w:rPr>
              <w:t xml:space="preserve">Додаток </w:t>
            </w:r>
            <w:r w:rsidR="00FD3E68" w:rsidRPr="005E3473">
              <w:rPr>
                <w:rFonts w:ascii="Times New Roman" w:eastAsia="Times New Roman" w:hAnsi="Times New Roman" w:cs="Times New Roman"/>
                <w:iCs/>
                <w:sz w:val="18"/>
                <w:szCs w:val="18"/>
                <w:lang w:val="uk-UA" w:eastAsia="ru-RU"/>
              </w:rPr>
              <w:t>7</w:t>
            </w:r>
          </w:p>
        </w:tc>
        <w:tc>
          <w:tcPr>
            <w:tcW w:w="7038" w:type="dxa"/>
          </w:tcPr>
          <w:p w14:paraId="4D420B79" w14:textId="77777777" w:rsidR="00FD2C73" w:rsidRPr="005E3473" w:rsidRDefault="00FD2C73" w:rsidP="00354BCA">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eastAsia="Times New Roman" w:hAnsi="Times New Roman" w:cs="Times New Roman"/>
                <w:iCs/>
                <w:sz w:val="18"/>
                <w:szCs w:val="18"/>
                <w:lang w:val="uk-UA" w:eastAsia="ru-RU"/>
              </w:rPr>
              <w:t>Довідка про відповідність вимогам ПКМУ від 3 березня 2022 р. № 187</w:t>
            </w:r>
          </w:p>
        </w:tc>
      </w:tr>
      <w:tr w:rsidR="00D352A8" w:rsidRPr="005E3473" w14:paraId="540563DE" w14:textId="77777777" w:rsidTr="00354BCA">
        <w:trPr>
          <w:trHeight w:val="174"/>
        </w:trPr>
        <w:tc>
          <w:tcPr>
            <w:tcW w:w="1555" w:type="dxa"/>
          </w:tcPr>
          <w:p w14:paraId="2DE79E73" w14:textId="77777777" w:rsidR="00D352A8" w:rsidRPr="005E3473" w:rsidRDefault="00B67B11" w:rsidP="0022488D">
            <w:pPr>
              <w:widowControl w:val="0"/>
              <w:autoSpaceDE w:val="0"/>
              <w:autoSpaceDN w:val="0"/>
              <w:adjustRightInd w:val="0"/>
              <w:outlineLvl w:val="0"/>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val="uk-UA" w:eastAsia="ru-RU"/>
              </w:rPr>
              <w:t>Додаток 8</w:t>
            </w:r>
          </w:p>
        </w:tc>
        <w:tc>
          <w:tcPr>
            <w:tcW w:w="7038" w:type="dxa"/>
          </w:tcPr>
          <w:p w14:paraId="29B65C73" w14:textId="77777777" w:rsidR="00D352A8" w:rsidRPr="005E3473" w:rsidRDefault="00190559" w:rsidP="0022488D">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Довідка про наявність працівників з відповідною кваліфікацією</w:t>
            </w:r>
          </w:p>
        </w:tc>
      </w:tr>
      <w:tr w:rsidR="00D352A8" w:rsidRPr="005E3473" w14:paraId="676DD330" w14:textId="77777777" w:rsidTr="00354BCA">
        <w:trPr>
          <w:trHeight w:val="174"/>
        </w:trPr>
        <w:tc>
          <w:tcPr>
            <w:tcW w:w="1555" w:type="dxa"/>
          </w:tcPr>
          <w:p w14:paraId="6DD52F69" w14:textId="77777777" w:rsidR="00D352A8" w:rsidRPr="005E3473" w:rsidRDefault="00B67B11" w:rsidP="0022488D">
            <w:pPr>
              <w:widowControl w:val="0"/>
              <w:autoSpaceDE w:val="0"/>
              <w:autoSpaceDN w:val="0"/>
              <w:adjustRightInd w:val="0"/>
              <w:outlineLvl w:val="0"/>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val="uk-UA" w:eastAsia="ru-RU"/>
              </w:rPr>
              <w:t>Додаток 9</w:t>
            </w:r>
          </w:p>
        </w:tc>
        <w:tc>
          <w:tcPr>
            <w:tcW w:w="7038" w:type="dxa"/>
          </w:tcPr>
          <w:p w14:paraId="2688C156" w14:textId="77777777" w:rsidR="00190559" w:rsidRPr="005E3473" w:rsidRDefault="00190559" w:rsidP="0022488D">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Довідка про наявність відповідного обладнання, матеріально-технічної бази, нематеріальних активів і ТМЦ</w:t>
            </w:r>
          </w:p>
        </w:tc>
      </w:tr>
      <w:tr w:rsidR="0022488D" w:rsidRPr="005E3473" w14:paraId="3995136E" w14:textId="77777777" w:rsidTr="00354BCA">
        <w:trPr>
          <w:trHeight w:val="174"/>
        </w:trPr>
        <w:tc>
          <w:tcPr>
            <w:tcW w:w="1555" w:type="dxa"/>
          </w:tcPr>
          <w:p w14:paraId="7B4BB532" w14:textId="77777777" w:rsidR="0022488D" w:rsidRPr="005E3473" w:rsidRDefault="0022488D" w:rsidP="0022488D">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 xml:space="preserve">Додаток </w:t>
            </w:r>
            <w:r w:rsidR="00B67B11" w:rsidRPr="005E3473">
              <w:rPr>
                <w:rFonts w:ascii="Times New Roman" w:eastAsia="Times New Roman" w:hAnsi="Times New Roman" w:cs="Times New Roman"/>
                <w:iCs/>
                <w:sz w:val="18"/>
                <w:szCs w:val="18"/>
                <w:lang w:val="uk-UA" w:eastAsia="ru-RU"/>
              </w:rPr>
              <w:t>10</w:t>
            </w:r>
          </w:p>
        </w:tc>
        <w:tc>
          <w:tcPr>
            <w:tcW w:w="7038" w:type="dxa"/>
          </w:tcPr>
          <w:p w14:paraId="22733A6C" w14:textId="77777777" w:rsidR="0022488D" w:rsidRPr="005E3473" w:rsidRDefault="0022488D" w:rsidP="0022488D">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Додаткова інформаційна довідка від учасника</w:t>
            </w:r>
          </w:p>
        </w:tc>
      </w:tr>
    </w:tbl>
    <w:p w14:paraId="271746C4" w14:textId="77777777" w:rsidR="00354BCA" w:rsidRPr="005E3473" w:rsidRDefault="00354BCA" w:rsidP="00640A34">
      <w:pPr>
        <w:spacing w:after="0" w:line="240" w:lineRule="auto"/>
        <w:jc w:val="right"/>
        <w:rPr>
          <w:rFonts w:ascii="Times New Roman" w:eastAsia="Times New Roman" w:hAnsi="Times New Roman" w:cs="Times New Roman"/>
          <w:b/>
          <w:sz w:val="18"/>
          <w:szCs w:val="18"/>
          <w:lang w:eastAsia="ru-RU"/>
        </w:rPr>
      </w:pPr>
    </w:p>
    <w:p w14:paraId="4302A4F2" w14:textId="77777777" w:rsidR="008641BD" w:rsidRPr="005E3473" w:rsidRDefault="008641BD" w:rsidP="00640A34">
      <w:pPr>
        <w:spacing w:after="0" w:line="240" w:lineRule="auto"/>
        <w:jc w:val="right"/>
        <w:rPr>
          <w:rFonts w:ascii="Times New Roman" w:eastAsia="Times New Roman" w:hAnsi="Times New Roman" w:cs="Times New Roman"/>
          <w:b/>
          <w:sz w:val="18"/>
          <w:szCs w:val="18"/>
          <w:lang w:eastAsia="ru-RU"/>
        </w:rPr>
      </w:pPr>
    </w:p>
    <w:p w14:paraId="577EA64A"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30BE3E93"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0D735124"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1BFC8D59"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42C75CCF"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754043FE"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3D7D5C76"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0D50F802"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76470FBB"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1F33832E"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163C3423"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1EA8CD94"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4CE35658"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487454EC"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31EAAB3D"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12B82445"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3D542E21"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617A7144"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31583045"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1F40967E"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0BDA27EF"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4B3AAC3A"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24EE13F3"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5C8013D0" w14:textId="77777777" w:rsidR="00A956EC" w:rsidRPr="005E3473" w:rsidRDefault="00A956EC"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3884F7CB"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Додаток 1</w:t>
      </w:r>
    </w:p>
    <w:p w14:paraId="6022E96E"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 Тендерної документації</w:t>
      </w:r>
    </w:p>
    <w:p w14:paraId="36621420"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6BAAF06E" w14:textId="77777777" w:rsidR="00C12065" w:rsidRPr="005E3473" w:rsidRDefault="00C12065" w:rsidP="00C12065">
      <w:pPr>
        <w:spacing w:after="0" w:line="240" w:lineRule="auto"/>
        <w:jc w:val="both"/>
        <w:rPr>
          <w:rFonts w:ascii="Times New Roman" w:hAnsi="Times New Roman" w:cs="Times New Roman"/>
          <w:sz w:val="18"/>
          <w:szCs w:val="18"/>
        </w:rPr>
      </w:pPr>
    </w:p>
    <w:p w14:paraId="55011D74" w14:textId="77777777" w:rsidR="00671DF7" w:rsidRPr="006B37AF" w:rsidRDefault="00671DF7" w:rsidP="00671DF7">
      <w:pPr>
        <w:jc w:val="both"/>
        <w:rPr>
          <w:rFonts w:ascii="Times New Roman" w:hAnsi="Times New Roman" w:cs="Times New Roman"/>
          <w:b/>
          <w:sz w:val="28"/>
          <w:szCs w:val="28"/>
        </w:rPr>
      </w:pPr>
      <w:r w:rsidRPr="006B37AF">
        <w:rPr>
          <w:rFonts w:ascii="Times New Roman" w:hAnsi="Times New Roman" w:cs="Times New Roman"/>
          <w:b/>
          <w:sz w:val="28"/>
          <w:szCs w:val="28"/>
        </w:rPr>
        <w:t>Форма Тендерної пропозиції</w:t>
      </w:r>
      <w:r w:rsidRPr="006B37AF">
        <w:rPr>
          <w:rFonts w:ascii="Times New Roman" w:hAnsi="Times New Roman" w:cs="Times New Roman"/>
          <w:b/>
          <w:sz w:val="28"/>
          <w:szCs w:val="28"/>
          <w:lang w:val="ru-RU"/>
        </w:rPr>
        <w:t xml:space="preserve"> </w:t>
      </w:r>
      <w:r w:rsidRPr="006B37AF">
        <w:rPr>
          <w:rFonts w:ascii="Times New Roman" w:hAnsi="Times New Roman" w:cs="Times New Roman"/>
          <w:b/>
          <w:sz w:val="28"/>
          <w:szCs w:val="28"/>
          <w:highlight w:val="yellow"/>
        </w:rPr>
        <w:t>(Додаток 1 до ТД Товар)</w:t>
      </w:r>
      <w:r w:rsidRPr="006B37AF">
        <w:rPr>
          <w:rFonts w:ascii="Times New Roman" w:hAnsi="Times New Roman" w:cs="Times New Roman"/>
          <w:b/>
          <w:sz w:val="28"/>
          <w:szCs w:val="28"/>
        </w:rPr>
        <w:t xml:space="preserve"> додається окремим файлом до Тендерної документації та </w:t>
      </w:r>
      <w:r w:rsidRPr="006B37AF">
        <w:rPr>
          <w:rFonts w:ascii="Times New Roman" w:hAnsi="Times New Roman" w:cs="Times New Roman"/>
          <w:b/>
          <w:sz w:val="28"/>
          <w:szCs w:val="28"/>
          <w:highlight w:val="yellow"/>
        </w:rPr>
        <w:t>є обов’язковою для заповнення Учасниками</w:t>
      </w:r>
      <w:r w:rsidRPr="006B37AF">
        <w:rPr>
          <w:rFonts w:ascii="Times New Roman" w:hAnsi="Times New Roman" w:cs="Times New Roman"/>
          <w:b/>
          <w:sz w:val="28"/>
          <w:szCs w:val="28"/>
        </w:rPr>
        <w:t xml:space="preserve"> у форматі Excel для завантаження на ЕТМ.</w:t>
      </w:r>
    </w:p>
    <w:p w14:paraId="1FC02E37" w14:textId="77777777" w:rsidR="00E8798B" w:rsidRPr="005E3473" w:rsidRDefault="00E8798B" w:rsidP="00C12065">
      <w:pPr>
        <w:jc w:val="both"/>
        <w:rPr>
          <w:rFonts w:ascii="Times New Roman" w:hAnsi="Times New Roman" w:cs="Times New Roman"/>
          <w:b/>
          <w:sz w:val="18"/>
          <w:szCs w:val="18"/>
        </w:rPr>
      </w:pPr>
    </w:p>
    <w:p w14:paraId="2AB9C5A7"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33E0710F"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ab/>
      </w:r>
      <w:r w:rsidRPr="005E3473">
        <w:rPr>
          <w:rFonts w:ascii="Times New Roman" w:eastAsia="Times New Roman" w:hAnsi="Times New Roman" w:cs="Times New Roman"/>
          <w:b/>
          <w:sz w:val="18"/>
          <w:szCs w:val="18"/>
          <w:lang w:eastAsia="ru-RU"/>
        </w:rPr>
        <w:tab/>
      </w:r>
      <w:r w:rsidRPr="005E3473">
        <w:rPr>
          <w:rFonts w:ascii="Times New Roman" w:eastAsia="Times New Roman" w:hAnsi="Times New Roman" w:cs="Times New Roman"/>
          <w:b/>
          <w:sz w:val="18"/>
          <w:szCs w:val="18"/>
          <w:lang w:eastAsia="ru-RU"/>
        </w:rPr>
        <w:tab/>
      </w:r>
      <w:r w:rsidRPr="005E3473">
        <w:rPr>
          <w:rFonts w:ascii="Times New Roman" w:eastAsia="Times New Roman" w:hAnsi="Times New Roman" w:cs="Times New Roman"/>
          <w:b/>
          <w:sz w:val="18"/>
          <w:szCs w:val="18"/>
          <w:lang w:eastAsia="ru-RU"/>
        </w:rPr>
        <w:tab/>
      </w:r>
    </w:p>
    <w:p w14:paraId="445E1AAD" w14:textId="77777777" w:rsidR="00A956EC" w:rsidRPr="005E3473" w:rsidRDefault="00A956EC" w:rsidP="00C94029">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69322A99" w14:textId="77777777" w:rsidR="00C12065" w:rsidRPr="005E3473" w:rsidRDefault="00C12065" w:rsidP="00C94029">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Додаток 2</w:t>
      </w:r>
    </w:p>
    <w:p w14:paraId="449921EC"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 Тендерної документації</w:t>
      </w:r>
    </w:p>
    <w:p w14:paraId="41B73B9E" w14:textId="77777777" w:rsidR="00C12065" w:rsidRPr="005E3473" w:rsidRDefault="00C12065" w:rsidP="00C12065">
      <w:pPr>
        <w:rPr>
          <w:rFonts w:ascii="Times New Roman" w:hAnsi="Times New Roman" w:cs="Times New Roman"/>
          <w:b/>
          <w:i/>
          <w:sz w:val="18"/>
          <w:szCs w:val="18"/>
        </w:rPr>
      </w:pPr>
    </w:p>
    <w:p w14:paraId="2D76F0EB" w14:textId="77777777" w:rsidR="00C12065" w:rsidRPr="005E3473" w:rsidRDefault="00C12065" w:rsidP="00C12065">
      <w:pPr>
        <w:autoSpaceDN w:val="0"/>
        <w:adjustRightInd w:val="0"/>
        <w:jc w:val="right"/>
        <w:rPr>
          <w:rFonts w:ascii="Times New Roman" w:hAnsi="Times New Roman" w:cs="Times New Roman"/>
          <w:b/>
          <w:sz w:val="18"/>
          <w:szCs w:val="18"/>
        </w:rPr>
      </w:pPr>
    </w:p>
    <w:p w14:paraId="47053D04" w14:textId="77777777" w:rsidR="00C12065" w:rsidRPr="005E3473" w:rsidRDefault="00C12065" w:rsidP="00C12065">
      <w:pPr>
        <w:autoSpaceDN w:val="0"/>
        <w:adjustRightInd w:val="0"/>
        <w:jc w:val="right"/>
        <w:rPr>
          <w:rFonts w:ascii="Times New Roman" w:hAnsi="Times New Roman" w:cs="Times New Roman"/>
          <w:b/>
          <w:sz w:val="18"/>
          <w:szCs w:val="18"/>
        </w:rPr>
      </w:pPr>
      <w:r w:rsidRPr="005E3473">
        <w:rPr>
          <w:rFonts w:ascii="Times New Roman" w:hAnsi="Times New Roman" w:cs="Times New Roman"/>
          <w:b/>
          <w:sz w:val="18"/>
          <w:szCs w:val="18"/>
        </w:rPr>
        <w:t xml:space="preserve">Замовнику </w:t>
      </w:r>
    </w:p>
    <w:p w14:paraId="2F028D88" w14:textId="77777777" w:rsidR="00C12065" w:rsidRPr="005E3473" w:rsidRDefault="00C12065" w:rsidP="00C12065">
      <w:pPr>
        <w:tabs>
          <w:tab w:val="left" w:pos="6663"/>
        </w:tabs>
        <w:rPr>
          <w:rFonts w:ascii="Times New Roman" w:hAnsi="Times New Roman" w:cs="Times New Roman"/>
          <w:i/>
          <w:sz w:val="18"/>
          <w:szCs w:val="18"/>
        </w:rPr>
      </w:pPr>
    </w:p>
    <w:p w14:paraId="0FFC7466" w14:textId="77777777" w:rsidR="00C12065" w:rsidRPr="005E3473" w:rsidRDefault="00C12065" w:rsidP="00C12065">
      <w:pPr>
        <w:spacing w:after="0"/>
        <w:rPr>
          <w:rFonts w:ascii="Times New Roman" w:hAnsi="Times New Roman" w:cs="Times New Roman"/>
          <w:i/>
          <w:sz w:val="18"/>
          <w:szCs w:val="18"/>
        </w:rPr>
      </w:pPr>
      <w:r w:rsidRPr="005E3473">
        <w:rPr>
          <w:rFonts w:ascii="Times New Roman" w:hAnsi="Times New Roman" w:cs="Times New Roman"/>
          <w:i/>
          <w:sz w:val="18"/>
          <w:szCs w:val="18"/>
        </w:rPr>
        <w:t>Про згоду на укладення</w:t>
      </w:r>
    </w:p>
    <w:p w14:paraId="630A264C" w14:textId="77777777" w:rsidR="00C12065" w:rsidRPr="005E3473" w:rsidRDefault="00C12065" w:rsidP="00C12065">
      <w:pPr>
        <w:spacing w:after="0"/>
        <w:rPr>
          <w:rFonts w:ascii="Times New Roman" w:hAnsi="Times New Roman" w:cs="Times New Roman"/>
          <w:i/>
          <w:sz w:val="18"/>
          <w:szCs w:val="18"/>
        </w:rPr>
      </w:pPr>
      <w:r w:rsidRPr="005E3473">
        <w:rPr>
          <w:rFonts w:ascii="Times New Roman" w:hAnsi="Times New Roman" w:cs="Times New Roman"/>
          <w:i/>
          <w:sz w:val="18"/>
          <w:szCs w:val="18"/>
        </w:rPr>
        <w:t>договору закупівлі в редакції Замовника</w:t>
      </w:r>
    </w:p>
    <w:p w14:paraId="176C291F" w14:textId="77777777" w:rsidR="00C12065" w:rsidRPr="005E3473" w:rsidRDefault="00C12065" w:rsidP="00C12065">
      <w:pPr>
        <w:rPr>
          <w:rFonts w:ascii="Times New Roman" w:hAnsi="Times New Roman" w:cs="Times New Roman"/>
          <w:b/>
          <w:i/>
          <w:sz w:val="18"/>
          <w:szCs w:val="18"/>
        </w:rPr>
      </w:pPr>
    </w:p>
    <w:p w14:paraId="2B72593D" w14:textId="77777777" w:rsidR="00C12065" w:rsidRPr="005E3473" w:rsidRDefault="00C12065" w:rsidP="00C12065">
      <w:pPr>
        <w:ind w:firstLine="720"/>
        <w:jc w:val="both"/>
        <w:rPr>
          <w:rFonts w:ascii="Times New Roman" w:hAnsi="Times New Roman" w:cs="Times New Roman"/>
          <w:sz w:val="18"/>
          <w:szCs w:val="18"/>
        </w:rPr>
      </w:pPr>
      <w:r w:rsidRPr="005E3473">
        <w:rPr>
          <w:rFonts w:ascii="Times New Roman" w:hAnsi="Times New Roman" w:cs="Times New Roman"/>
          <w:sz w:val="18"/>
          <w:szCs w:val="18"/>
        </w:rPr>
        <w:t>Цим листом ___________</w:t>
      </w:r>
      <w:r w:rsidRPr="005E3473">
        <w:rPr>
          <w:rFonts w:ascii="Times New Roman" w:hAnsi="Times New Roman" w:cs="Times New Roman"/>
          <w:i/>
          <w:sz w:val="18"/>
          <w:szCs w:val="18"/>
        </w:rPr>
        <w:t xml:space="preserve">(назва підприємства) </w:t>
      </w:r>
      <w:r w:rsidRPr="005E3473">
        <w:rPr>
          <w:rFonts w:ascii="Times New Roman" w:hAnsi="Times New Roman" w:cs="Times New Roman"/>
          <w:sz w:val="18"/>
          <w:szCs w:val="18"/>
        </w:rPr>
        <w:t xml:space="preserve">дає свою згоду на підписання Договору в редакції Замовника, умови якого викладені в Додатку </w:t>
      </w:r>
      <w:r w:rsidR="008B31E7" w:rsidRPr="005E3473">
        <w:rPr>
          <w:rFonts w:ascii="Times New Roman" w:hAnsi="Times New Roman" w:cs="Times New Roman"/>
          <w:sz w:val="18"/>
          <w:szCs w:val="18"/>
        </w:rPr>
        <w:t>2</w:t>
      </w:r>
      <w:r w:rsidR="00F22365" w:rsidRPr="005E3473">
        <w:rPr>
          <w:rFonts w:ascii="Times New Roman" w:hAnsi="Times New Roman" w:cs="Times New Roman"/>
          <w:sz w:val="18"/>
          <w:szCs w:val="18"/>
        </w:rPr>
        <w:t>.1</w:t>
      </w:r>
      <w:r w:rsidRPr="005E3473">
        <w:rPr>
          <w:rFonts w:ascii="Times New Roman" w:hAnsi="Times New Roman" w:cs="Times New Roman"/>
          <w:sz w:val="18"/>
          <w:szCs w:val="18"/>
        </w:rPr>
        <w:t xml:space="preserve"> «Основні умови договору про закупівлю».</w:t>
      </w:r>
    </w:p>
    <w:p w14:paraId="5CD63DDE" w14:textId="77777777" w:rsidR="00C12065" w:rsidRPr="005E3473" w:rsidRDefault="00C12065" w:rsidP="00C12065">
      <w:pPr>
        <w:rPr>
          <w:rFonts w:ascii="Times New Roman" w:hAnsi="Times New Roman" w:cs="Times New Roman"/>
          <w:b/>
          <w:i/>
          <w:sz w:val="18"/>
          <w:szCs w:val="18"/>
        </w:rPr>
      </w:pPr>
    </w:p>
    <w:p w14:paraId="22105D25" w14:textId="77777777" w:rsidR="00C12065" w:rsidRPr="005E3473" w:rsidRDefault="00C12065" w:rsidP="00C12065">
      <w:pPr>
        <w:rPr>
          <w:rFonts w:ascii="Times New Roman" w:hAnsi="Times New Roman" w:cs="Times New Roman"/>
          <w:b/>
          <w:i/>
          <w:sz w:val="18"/>
          <w:szCs w:val="18"/>
        </w:rPr>
      </w:pPr>
    </w:p>
    <w:p w14:paraId="68D212B4" w14:textId="77777777" w:rsidR="00C12065" w:rsidRPr="005E3473" w:rsidRDefault="00C12065" w:rsidP="00C12065">
      <w:pPr>
        <w:rPr>
          <w:rFonts w:ascii="Times New Roman" w:hAnsi="Times New Roman" w:cs="Times New Roman"/>
          <w:b/>
          <w:i/>
          <w:sz w:val="18"/>
          <w:szCs w:val="18"/>
        </w:rPr>
      </w:pPr>
    </w:p>
    <w:p w14:paraId="5E24816B" w14:textId="77777777" w:rsidR="00C12065" w:rsidRPr="005E3473" w:rsidRDefault="00C12065" w:rsidP="00C12065">
      <w:pPr>
        <w:rPr>
          <w:rFonts w:ascii="Times New Roman" w:hAnsi="Times New Roman" w:cs="Times New Roman"/>
          <w:b/>
          <w:i/>
          <w:sz w:val="18"/>
          <w:szCs w:val="18"/>
        </w:rPr>
      </w:pPr>
    </w:p>
    <w:p w14:paraId="3985D3A4" w14:textId="77777777" w:rsidR="00C12065" w:rsidRPr="005E3473" w:rsidRDefault="00C12065" w:rsidP="00C12065">
      <w:pPr>
        <w:rPr>
          <w:rFonts w:ascii="Times New Roman" w:hAnsi="Times New Roman" w:cs="Times New Roman"/>
          <w:b/>
          <w:i/>
          <w:sz w:val="18"/>
          <w:szCs w:val="18"/>
        </w:rPr>
      </w:pPr>
    </w:p>
    <w:p w14:paraId="5E151863" w14:textId="77777777" w:rsidR="00C12065" w:rsidRPr="005E3473" w:rsidRDefault="00C12065" w:rsidP="00C12065">
      <w:pPr>
        <w:tabs>
          <w:tab w:val="center" w:pos="5954"/>
          <w:tab w:val="right" w:pos="10489"/>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Керівник підприємства / Учасник процедури закупівлі</w:t>
      </w:r>
      <w:r w:rsidRPr="005E3473">
        <w:rPr>
          <w:rFonts w:ascii="Times New Roman" w:eastAsia="Times New Roman" w:hAnsi="Times New Roman" w:cs="Times New Roman"/>
          <w:sz w:val="18"/>
          <w:szCs w:val="18"/>
          <w:lang w:eastAsia="ru-RU"/>
        </w:rPr>
        <w:tab/>
        <w:t xml:space="preserve"> ______________________  ПІБ</w:t>
      </w:r>
    </w:p>
    <w:p w14:paraId="6A5577B0" w14:textId="77777777" w:rsidR="00C12065" w:rsidRPr="005E3473"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r w:rsidRPr="005E3473">
        <w:rPr>
          <w:rFonts w:ascii="Times New Roman" w:eastAsia="Times New Roman" w:hAnsi="Times New Roman" w:cs="Times New Roman"/>
          <w:b/>
          <w:sz w:val="18"/>
          <w:szCs w:val="18"/>
          <w:lang w:eastAsia="ru-RU"/>
        </w:rPr>
        <w:tab/>
        <w:t xml:space="preserve">                     </w:t>
      </w:r>
      <w:r w:rsidRPr="005E3473">
        <w:rPr>
          <w:rFonts w:ascii="Times New Roman" w:eastAsia="Times New Roman" w:hAnsi="Times New Roman" w:cs="Times New Roman"/>
          <w:i/>
          <w:sz w:val="18"/>
          <w:szCs w:val="18"/>
          <w:lang w:eastAsia="ru-RU"/>
        </w:rPr>
        <w:t>(Підпис)</w:t>
      </w:r>
    </w:p>
    <w:p w14:paraId="6BDD8017" w14:textId="77777777" w:rsidR="00DA6A34" w:rsidRPr="005E3473"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p>
    <w:p w14:paraId="2B87D470" w14:textId="77777777" w:rsidR="00A956EC" w:rsidRPr="005E3473" w:rsidRDefault="00A956EC" w:rsidP="00DA6A34">
      <w:pPr>
        <w:spacing w:after="0" w:line="240" w:lineRule="auto"/>
        <w:jc w:val="right"/>
        <w:rPr>
          <w:rFonts w:ascii="Times New Roman" w:eastAsia="Times New Roman" w:hAnsi="Times New Roman" w:cs="Times New Roman"/>
          <w:b/>
          <w:sz w:val="18"/>
          <w:szCs w:val="18"/>
          <w:lang w:eastAsia="ru-RU"/>
        </w:rPr>
      </w:pPr>
    </w:p>
    <w:p w14:paraId="14ED9DB0" w14:textId="77777777" w:rsidR="00A956EC" w:rsidRPr="005E3473" w:rsidRDefault="00A956EC" w:rsidP="00DA6A34">
      <w:pPr>
        <w:spacing w:after="0" w:line="240" w:lineRule="auto"/>
        <w:jc w:val="right"/>
        <w:rPr>
          <w:rFonts w:ascii="Times New Roman" w:eastAsia="Times New Roman" w:hAnsi="Times New Roman" w:cs="Times New Roman"/>
          <w:b/>
          <w:sz w:val="18"/>
          <w:szCs w:val="18"/>
          <w:lang w:eastAsia="ru-RU"/>
        </w:rPr>
      </w:pPr>
    </w:p>
    <w:p w14:paraId="7AC729F9" w14:textId="77777777" w:rsidR="00DA6A34" w:rsidRPr="005E3473" w:rsidRDefault="00DA6A34" w:rsidP="00DA6A34">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Додаток 2.1</w:t>
      </w:r>
    </w:p>
    <w:p w14:paraId="45A228C6" w14:textId="77777777" w:rsidR="00DA6A34" w:rsidRPr="005E3473" w:rsidRDefault="00DA6A34" w:rsidP="00DA6A34">
      <w:pPr>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7902FC62" w14:textId="77777777" w:rsidR="00DA6A34" w:rsidRPr="005E3473" w:rsidRDefault="00DA6A34" w:rsidP="00DA6A34">
      <w:pPr>
        <w:spacing w:after="0" w:line="240" w:lineRule="auto"/>
        <w:ind w:firstLine="426"/>
        <w:outlineLvl w:val="0"/>
        <w:rPr>
          <w:rFonts w:ascii="Times New Roman" w:eastAsia="Times New Roman" w:hAnsi="Times New Roman" w:cs="Times New Roman"/>
          <w:b/>
          <w:sz w:val="18"/>
          <w:szCs w:val="18"/>
          <w:lang w:eastAsia="ru-RU"/>
        </w:rPr>
      </w:pPr>
    </w:p>
    <w:p w14:paraId="02992E3F" w14:textId="77777777" w:rsidR="00DA6A34" w:rsidRPr="005E3473" w:rsidRDefault="00DA6A34" w:rsidP="00DA6A34">
      <w:pPr>
        <w:spacing w:after="0" w:line="240" w:lineRule="auto"/>
        <w:ind w:firstLine="426"/>
        <w:outlineLvl w:val="0"/>
        <w:rPr>
          <w:rFonts w:ascii="Times New Roman" w:eastAsia="Times New Roman" w:hAnsi="Times New Roman" w:cs="Times New Roman"/>
          <w:b/>
          <w:sz w:val="18"/>
          <w:szCs w:val="18"/>
          <w:lang w:eastAsia="ru-RU"/>
        </w:rPr>
      </w:pPr>
    </w:p>
    <w:p w14:paraId="498FD711" w14:textId="77777777" w:rsidR="00DA6A34" w:rsidRPr="005E3473" w:rsidRDefault="00DA6A34" w:rsidP="00DA6A34">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Основні умови договору про закупівлю</w:t>
      </w:r>
    </w:p>
    <w:p w14:paraId="2E3A7927" w14:textId="77777777" w:rsidR="00DA6A34" w:rsidRDefault="00DA6A34" w:rsidP="00DA6A34">
      <w:pPr>
        <w:spacing w:after="0" w:line="240" w:lineRule="auto"/>
        <w:jc w:val="center"/>
        <w:rPr>
          <w:rFonts w:ascii="Times New Roman" w:eastAsia="Times New Roman" w:hAnsi="Times New Roman" w:cs="Times New Roman"/>
          <w:b/>
          <w:sz w:val="18"/>
          <w:szCs w:val="18"/>
          <w:lang w:eastAsia="ru-RU"/>
        </w:rPr>
      </w:pPr>
    </w:p>
    <w:p w14:paraId="3418A764" w14:textId="77777777" w:rsidR="00671DF7" w:rsidRDefault="00671DF7" w:rsidP="00DA6A34">
      <w:pPr>
        <w:spacing w:after="0" w:line="240" w:lineRule="auto"/>
        <w:jc w:val="center"/>
        <w:rPr>
          <w:rFonts w:ascii="Times New Roman" w:eastAsia="Times New Roman" w:hAnsi="Times New Roman" w:cs="Times New Roman"/>
          <w:b/>
          <w:sz w:val="18"/>
          <w:szCs w:val="18"/>
          <w:lang w:eastAsia="ru-RU"/>
        </w:rPr>
      </w:pPr>
    </w:p>
    <w:p w14:paraId="48668E21" w14:textId="77777777" w:rsidR="00671DF7" w:rsidRDefault="00671DF7" w:rsidP="00DA6A34">
      <w:pPr>
        <w:spacing w:after="0" w:line="240" w:lineRule="auto"/>
        <w:jc w:val="center"/>
        <w:rPr>
          <w:rFonts w:ascii="Times New Roman" w:eastAsia="Times New Roman" w:hAnsi="Times New Roman" w:cs="Times New Roman"/>
          <w:b/>
          <w:sz w:val="18"/>
          <w:szCs w:val="18"/>
          <w:lang w:eastAsia="ru-RU"/>
        </w:rPr>
      </w:pPr>
    </w:p>
    <w:p w14:paraId="18E6D3BF" w14:textId="77777777" w:rsidR="00671DF7" w:rsidRDefault="00671DF7" w:rsidP="00DA6A34">
      <w:pPr>
        <w:spacing w:after="0" w:line="240" w:lineRule="auto"/>
        <w:jc w:val="center"/>
        <w:rPr>
          <w:rFonts w:ascii="Times New Roman" w:eastAsia="Times New Roman" w:hAnsi="Times New Roman" w:cs="Times New Roman"/>
          <w:b/>
          <w:sz w:val="18"/>
          <w:szCs w:val="18"/>
          <w:lang w:eastAsia="ru-RU"/>
        </w:rPr>
      </w:pPr>
    </w:p>
    <w:p w14:paraId="01FD26D4" w14:textId="77777777" w:rsidR="00671DF7" w:rsidRDefault="00671DF7" w:rsidP="00DA6A34">
      <w:pPr>
        <w:spacing w:after="0" w:line="240" w:lineRule="auto"/>
        <w:jc w:val="center"/>
        <w:rPr>
          <w:rFonts w:ascii="Times New Roman" w:eastAsia="Times New Roman" w:hAnsi="Times New Roman" w:cs="Times New Roman"/>
          <w:b/>
          <w:sz w:val="18"/>
          <w:szCs w:val="18"/>
          <w:lang w:eastAsia="ru-RU"/>
        </w:rPr>
      </w:pPr>
    </w:p>
    <w:bookmarkStart w:id="2" w:name="_MON_1772273800"/>
    <w:bookmarkEnd w:id="2"/>
    <w:p w14:paraId="62ABC429" w14:textId="38E5AAAF" w:rsidR="00671DF7" w:rsidRPr="005E3473" w:rsidRDefault="00671DF7" w:rsidP="00DA6A34">
      <w:pPr>
        <w:spacing w:after="0" w:line="240" w:lineRule="auto"/>
        <w:jc w:val="center"/>
        <w:rPr>
          <w:rFonts w:ascii="Times New Roman" w:eastAsia="Times New Roman" w:hAnsi="Times New Roman" w:cs="Times New Roman"/>
          <w:b/>
          <w:sz w:val="18"/>
          <w:szCs w:val="18"/>
          <w:lang w:eastAsia="ru-RU"/>
        </w:rPr>
      </w:pPr>
      <w:r>
        <w:object w:dxaOrig="1539" w:dyaOrig="997" w14:anchorId="418C2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Word.Document.12" ShapeID="_x0000_i1025" DrawAspect="Icon" ObjectID="_1797694349" r:id="rId17">
            <o:FieldCodes>\s</o:FieldCodes>
          </o:OLEObject>
        </w:object>
      </w:r>
    </w:p>
    <w:p w14:paraId="14468CB6" w14:textId="77777777" w:rsidR="00DA6A34" w:rsidRPr="005E3473"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b/>
          <w:i/>
          <w:sz w:val="18"/>
          <w:szCs w:val="18"/>
          <w:lang w:eastAsia="ru-RU"/>
        </w:rPr>
        <w:sectPr w:rsidR="00DA6A34" w:rsidRPr="005E3473" w:rsidSect="00BC032F">
          <w:headerReference w:type="default" r:id="rId18"/>
          <w:pgSz w:w="11906" w:h="16838" w:code="9"/>
          <w:pgMar w:top="567" w:right="707" w:bottom="426" w:left="851" w:header="397" w:footer="0" w:gutter="0"/>
          <w:cols w:space="708"/>
          <w:docGrid w:linePitch="360"/>
        </w:sectPr>
      </w:pPr>
    </w:p>
    <w:p w14:paraId="7190D6CA" w14:textId="77777777" w:rsidR="00C12065" w:rsidRPr="005E3473"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 xml:space="preserve"> </w:t>
      </w:r>
      <w:r w:rsidRPr="005E3473">
        <w:rPr>
          <w:rFonts w:ascii="Times New Roman" w:eastAsia="Times New Roman" w:hAnsi="Times New Roman" w:cs="Times New Roman"/>
          <w:b/>
          <w:sz w:val="18"/>
          <w:szCs w:val="18"/>
          <w:lang w:eastAsia="ru-RU"/>
        </w:rPr>
        <w:tab/>
      </w:r>
    </w:p>
    <w:p w14:paraId="5C8CF7D2" w14:textId="77777777" w:rsidR="00C12065" w:rsidRPr="005E3473"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3" w:name="_Toc424230775"/>
      <w:r w:rsidRPr="005E3473">
        <w:rPr>
          <w:rFonts w:ascii="Times New Roman" w:eastAsia="Times New Roman" w:hAnsi="Times New Roman" w:cs="Times New Roman"/>
          <w:b/>
          <w:sz w:val="18"/>
          <w:szCs w:val="18"/>
          <w:lang w:eastAsia="ru-RU"/>
        </w:rPr>
        <w:t xml:space="preserve">Додаток </w:t>
      </w:r>
      <w:r w:rsidR="00DA6A34" w:rsidRPr="005E3473">
        <w:rPr>
          <w:rFonts w:ascii="Times New Roman" w:eastAsia="Times New Roman" w:hAnsi="Times New Roman" w:cs="Times New Roman"/>
          <w:b/>
          <w:sz w:val="18"/>
          <w:szCs w:val="18"/>
          <w:lang w:eastAsia="ru-RU"/>
        </w:rPr>
        <w:t>3</w:t>
      </w:r>
    </w:p>
    <w:p w14:paraId="270C179F" w14:textId="77777777" w:rsidR="00C12065" w:rsidRPr="005E3473"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00C94029" w:rsidRPr="005E3473">
        <w:rPr>
          <w:rFonts w:ascii="Times New Roman" w:eastAsia="Times New Roman" w:hAnsi="Times New Roman" w:cs="Times New Roman"/>
          <w:b/>
          <w:bCs/>
          <w:sz w:val="18"/>
          <w:szCs w:val="18"/>
          <w:lang w:eastAsia="ru-RU"/>
        </w:rPr>
        <w:t xml:space="preserve">Тендерної </w:t>
      </w:r>
      <w:r w:rsidRPr="005E3473">
        <w:rPr>
          <w:rFonts w:ascii="Times New Roman" w:eastAsia="Times New Roman" w:hAnsi="Times New Roman" w:cs="Times New Roman"/>
          <w:b/>
          <w:bCs/>
          <w:sz w:val="18"/>
          <w:szCs w:val="18"/>
          <w:lang w:eastAsia="ru-RU"/>
        </w:rPr>
        <w:t>документації</w:t>
      </w:r>
    </w:p>
    <w:p w14:paraId="15F2EA8F" w14:textId="77777777" w:rsidR="000D7868" w:rsidRPr="005E3473" w:rsidRDefault="000D7868" w:rsidP="000D7868">
      <w:pPr>
        <w:keepNext/>
        <w:keepLines/>
        <w:spacing w:before="120" w:after="120" w:line="240" w:lineRule="auto"/>
        <w:jc w:val="center"/>
        <w:outlineLvl w:val="0"/>
        <w:rPr>
          <w:rFonts w:eastAsia="Calibri" w:cstheme="minorHAnsi"/>
          <w:bCs/>
          <w:sz w:val="28"/>
          <w:szCs w:val="28"/>
        </w:rPr>
      </w:pPr>
      <w:r w:rsidRPr="005E3473">
        <w:rPr>
          <w:rFonts w:eastAsia="Calibri" w:cstheme="minorHAnsi"/>
          <w:bCs/>
          <w:sz w:val="28"/>
          <w:szCs w:val="28"/>
        </w:rPr>
        <w:t xml:space="preserve">Анкета «Знай свого клієнта» </w:t>
      </w:r>
    </w:p>
    <w:p w14:paraId="231D217B" w14:textId="77777777" w:rsidR="000D7868" w:rsidRPr="005E3473" w:rsidRDefault="000D7868" w:rsidP="000D7868">
      <w:pPr>
        <w:tabs>
          <w:tab w:val="left" w:pos="284"/>
          <w:tab w:val="left" w:pos="426"/>
        </w:tabs>
        <w:spacing w:after="0" w:line="240" w:lineRule="auto"/>
        <w:jc w:val="center"/>
        <w:rPr>
          <w:rFonts w:ascii="Times New Roman" w:eastAsia="Times New Roman" w:hAnsi="Times New Roman" w:cs="Times New Roman"/>
          <w:b/>
          <w:i/>
          <w:sz w:val="24"/>
          <w:szCs w:val="24"/>
          <w14:cntxtAlts/>
        </w:rPr>
      </w:pPr>
    </w:p>
    <w:tbl>
      <w:tblPr>
        <w:tblStyle w:val="aa"/>
        <w:tblW w:w="5000" w:type="pct"/>
        <w:tblLook w:val="04A0" w:firstRow="1" w:lastRow="0" w:firstColumn="1" w:lastColumn="0" w:noHBand="0" w:noVBand="1"/>
      </w:tblPr>
      <w:tblGrid>
        <w:gridCol w:w="4823"/>
        <w:gridCol w:w="773"/>
        <w:gridCol w:w="1540"/>
        <w:gridCol w:w="856"/>
        <w:gridCol w:w="2204"/>
      </w:tblGrid>
      <w:tr w:rsidR="000D7868" w:rsidRPr="005E3473" w14:paraId="34293618" w14:textId="77777777" w:rsidTr="00BC032F">
        <w:tc>
          <w:tcPr>
            <w:tcW w:w="2365" w:type="pct"/>
          </w:tcPr>
          <w:p w14:paraId="2F9A21A2" w14:textId="77777777" w:rsidR="000D7868" w:rsidRPr="005E3473" w:rsidRDefault="000D7868" w:rsidP="00BC032F">
            <w:pPr>
              <w:tabs>
                <w:tab w:val="left" w:pos="3402"/>
              </w:tabs>
              <w:ind w:left="-851" w:firstLine="851"/>
              <w:jc w:val="center"/>
              <w:rPr>
                <w:rFonts w:ascii="Times New Roman" w:hAnsi="Times New Roman" w:cs="Times New Roman"/>
                <w:sz w:val="16"/>
                <w:szCs w:val="16"/>
                <w:lang w:val="uk-UA"/>
              </w:rPr>
            </w:pPr>
            <w:r w:rsidRPr="005E3473">
              <w:rPr>
                <w:rFonts w:ascii="Times New Roman" w:hAnsi="Times New Roman" w:cs="Times New Roman"/>
                <w:noProof/>
                <w:sz w:val="16"/>
                <w:szCs w:val="16"/>
                <w:lang w:eastAsia="ru-RU"/>
              </w:rPr>
              <w:drawing>
                <wp:inline distT="0" distB="0" distL="0" distR="0" wp14:anchorId="02D2893B" wp14:editId="61E7529B">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tcPr>
          <w:p w14:paraId="4709154C" w14:textId="77777777" w:rsidR="000D7868" w:rsidRPr="005E3473" w:rsidRDefault="000D7868" w:rsidP="00BC032F">
            <w:pPr>
              <w:tabs>
                <w:tab w:val="left" w:pos="3402"/>
              </w:tabs>
              <w:ind w:left="-851" w:firstLine="851"/>
              <w:jc w:val="center"/>
              <w:rPr>
                <w:rFonts w:ascii="Times New Roman" w:hAnsi="Times New Roman" w:cs="Times New Roman"/>
                <w:b/>
                <w:sz w:val="16"/>
                <w:szCs w:val="16"/>
                <w:u w:val="single"/>
                <w:lang w:val="uk-UA"/>
              </w:rPr>
            </w:pPr>
            <w:r w:rsidRPr="005E3473">
              <w:rPr>
                <w:rFonts w:ascii="Times New Roman" w:hAnsi="Times New Roman" w:cs="Times New Roman"/>
                <w:b/>
                <w:sz w:val="16"/>
                <w:szCs w:val="16"/>
                <w:u w:val="single"/>
                <w:lang w:val="uk-UA"/>
              </w:rPr>
              <w:t>Анкета «Знай сво</w:t>
            </w:r>
            <w:r w:rsidR="002D1523" w:rsidRPr="005E3473">
              <w:rPr>
                <w:rFonts w:ascii="Times New Roman" w:hAnsi="Times New Roman" w:cs="Times New Roman"/>
                <w:b/>
                <w:sz w:val="16"/>
                <w:szCs w:val="16"/>
                <w:u w:val="single"/>
                <w:lang w:val="uk-UA"/>
              </w:rPr>
              <w:t>го клієнта</w:t>
            </w:r>
            <w:r w:rsidRPr="005E3473">
              <w:rPr>
                <w:rFonts w:ascii="Times New Roman" w:hAnsi="Times New Roman" w:cs="Times New Roman"/>
                <w:b/>
                <w:sz w:val="16"/>
                <w:szCs w:val="16"/>
                <w:u w:val="single"/>
                <w:lang w:val="uk-UA"/>
              </w:rPr>
              <w:t>»</w:t>
            </w:r>
          </w:p>
          <w:p w14:paraId="4282EF75"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2D1523" w:rsidRPr="005E3473">
              <w:rPr>
                <w:rFonts w:ascii="Times New Roman" w:hAnsi="Times New Roman" w:cs="Times New Roman"/>
                <w:sz w:val="16"/>
                <w:szCs w:val="16"/>
                <w:lang w:val="uk-UA"/>
              </w:rPr>
              <w:t xml:space="preserve">Анкета прискориь перевірку компанії (Учасника) </w:t>
            </w:r>
            <w:r w:rsidRPr="005E3473">
              <w:rPr>
                <w:rFonts w:ascii="Times New Roman" w:hAnsi="Times New Roman" w:cs="Times New Roman"/>
                <w:sz w:val="16"/>
                <w:szCs w:val="16"/>
                <w:lang w:val="uk-UA"/>
              </w:rPr>
              <w:t xml:space="preserve">Ваше оперативное </w:t>
            </w:r>
            <w:r w:rsidR="002D1523" w:rsidRPr="005E3473">
              <w:rPr>
                <w:rFonts w:ascii="Times New Roman" w:hAnsi="Times New Roman" w:cs="Times New Roman"/>
                <w:sz w:val="16"/>
                <w:szCs w:val="16"/>
                <w:lang w:val="uk-UA"/>
              </w:rPr>
              <w:t>Представлення недостовірної інформації, може являтись відмовою на співпрацю</w:t>
            </w:r>
          </w:p>
        </w:tc>
      </w:tr>
      <w:tr w:rsidR="000D7868" w:rsidRPr="005E3473" w14:paraId="452B2859" w14:textId="77777777" w:rsidTr="00BC032F">
        <w:tc>
          <w:tcPr>
            <w:tcW w:w="2365" w:type="pct"/>
            <w:shd w:val="clear" w:color="auto" w:fill="FFFF00"/>
          </w:tcPr>
          <w:p w14:paraId="2C0D0159" w14:textId="77777777" w:rsidR="000D7868" w:rsidRPr="005E3473" w:rsidRDefault="00A57340"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Повна юридична назва </w:t>
            </w:r>
            <w:r w:rsidR="00B56DC2" w:rsidRPr="005E3473">
              <w:rPr>
                <w:rFonts w:ascii="Times New Roman" w:hAnsi="Times New Roman" w:cs="Times New Roman"/>
                <w:sz w:val="16"/>
                <w:szCs w:val="16"/>
                <w:lang w:val="uk-UA"/>
              </w:rPr>
              <w:t>компанії і дата реєстрації.</w:t>
            </w:r>
          </w:p>
        </w:tc>
        <w:tc>
          <w:tcPr>
            <w:tcW w:w="2635" w:type="pct"/>
            <w:gridSpan w:val="4"/>
          </w:tcPr>
          <w:p w14:paraId="09F989E1" w14:textId="77777777" w:rsidR="000D7868" w:rsidRPr="005E3473" w:rsidRDefault="000D7868" w:rsidP="00BC032F">
            <w:pPr>
              <w:jc w:val="center"/>
              <w:rPr>
                <w:rFonts w:ascii="Times New Roman" w:hAnsi="Times New Roman" w:cs="Times New Roman"/>
                <w:sz w:val="16"/>
                <w:szCs w:val="16"/>
                <w:lang w:val="uk-UA"/>
              </w:rPr>
            </w:pPr>
          </w:p>
        </w:tc>
      </w:tr>
      <w:tr w:rsidR="000D7868" w:rsidRPr="005E3473" w14:paraId="64B83F62" w14:textId="77777777" w:rsidTr="00BC032F">
        <w:tc>
          <w:tcPr>
            <w:tcW w:w="2365" w:type="pct"/>
            <w:shd w:val="clear" w:color="auto" w:fill="FFFF00"/>
          </w:tcPr>
          <w:p w14:paraId="23B7AD3C"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Форма </w:t>
            </w:r>
            <w:r w:rsidR="00B56DC2" w:rsidRPr="005E3473">
              <w:rPr>
                <w:rFonts w:ascii="Times New Roman" w:hAnsi="Times New Roman" w:cs="Times New Roman"/>
                <w:sz w:val="16"/>
                <w:szCs w:val="16"/>
                <w:lang w:val="uk-UA"/>
              </w:rPr>
              <w:t>власності компанії</w:t>
            </w:r>
            <w:r w:rsidRPr="005E3473">
              <w:rPr>
                <w:rFonts w:ascii="Times New Roman" w:hAnsi="Times New Roman" w:cs="Times New Roman"/>
                <w:sz w:val="16"/>
                <w:szCs w:val="16"/>
                <w:lang w:val="uk-UA"/>
              </w:rPr>
              <w:t>:</w:t>
            </w:r>
          </w:p>
        </w:tc>
        <w:tc>
          <w:tcPr>
            <w:tcW w:w="2635" w:type="pct"/>
            <w:gridSpan w:val="4"/>
          </w:tcPr>
          <w:p w14:paraId="587D9489" w14:textId="77777777" w:rsidR="000D7868" w:rsidRPr="005E3473" w:rsidRDefault="000D7868" w:rsidP="00BC032F">
            <w:pPr>
              <w:jc w:val="center"/>
              <w:rPr>
                <w:rFonts w:ascii="Times New Roman" w:hAnsi="Times New Roman" w:cs="Times New Roman"/>
                <w:sz w:val="16"/>
                <w:szCs w:val="16"/>
                <w:lang w:val="uk-UA"/>
              </w:rPr>
            </w:pPr>
          </w:p>
        </w:tc>
      </w:tr>
      <w:tr w:rsidR="000D7868" w:rsidRPr="005E3473" w14:paraId="69479D65" w14:textId="77777777" w:rsidTr="00BC032F">
        <w:tc>
          <w:tcPr>
            <w:tcW w:w="2365" w:type="pct"/>
            <w:shd w:val="clear" w:color="auto" w:fill="FFFF00"/>
          </w:tcPr>
          <w:p w14:paraId="0B6476DC" w14:textId="77777777" w:rsidR="000D7868" w:rsidRPr="005E3473" w:rsidRDefault="00B56DC2"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Юридична та фактична адреса Компанії</w:t>
            </w:r>
            <w:r w:rsidR="000D7868" w:rsidRPr="005E3473">
              <w:rPr>
                <w:rFonts w:ascii="Times New Roman" w:hAnsi="Times New Roman" w:cs="Times New Roman"/>
                <w:sz w:val="16"/>
                <w:szCs w:val="16"/>
                <w:lang w:val="uk-UA"/>
              </w:rPr>
              <w:t>:</w:t>
            </w:r>
          </w:p>
        </w:tc>
        <w:tc>
          <w:tcPr>
            <w:tcW w:w="2635" w:type="pct"/>
            <w:gridSpan w:val="4"/>
          </w:tcPr>
          <w:p w14:paraId="28308AC0" w14:textId="77777777" w:rsidR="000D7868" w:rsidRPr="005E3473" w:rsidRDefault="000D7868" w:rsidP="00BC032F">
            <w:pPr>
              <w:jc w:val="center"/>
              <w:rPr>
                <w:rFonts w:ascii="Times New Roman" w:hAnsi="Times New Roman" w:cs="Times New Roman"/>
                <w:sz w:val="16"/>
                <w:szCs w:val="16"/>
                <w:lang w:val="uk-UA"/>
              </w:rPr>
            </w:pPr>
          </w:p>
        </w:tc>
      </w:tr>
      <w:tr w:rsidR="00EF3988" w:rsidRPr="005E3473" w14:paraId="3633A9C5" w14:textId="77777777" w:rsidTr="00BC032F">
        <w:tc>
          <w:tcPr>
            <w:tcW w:w="2365" w:type="pct"/>
            <w:shd w:val="clear" w:color="auto" w:fill="FFFF00"/>
          </w:tcPr>
          <w:p w14:paraId="7B6E2DFD" w14:textId="77777777" w:rsidR="000D7868" w:rsidRPr="005E3473" w:rsidRDefault="00B56DC2"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Контактна особа в компанії</w:t>
            </w:r>
            <w:r w:rsidR="000D7868" w:rsidRPr="005E3473">
              <w:rPr>
                <w:rFonts w:ascii="Times New Roman" w:hAnsi="Times New Roman" w:cs="Times New Roman"/>
                <w:sz w:val="16"/>
                <w:szCs w:val="16"/>
                <w:lang w:val="uk-UA"/>
              </w:rPr>
              <w:t>:</w:t>
            </w:r>
          </w:p>
        </w:tc>
        <w:tc>
          <w:tcPr>
            <w:tcW w:w="379" w:type="pct"/>
          </w:tcPr>
          <w:p w14:paraId="4CE73E3E" w14:textId="77777777" w:rsidR="000D7868" w:rsidRPr="005E3473" w:rsidRDefault="000D7868" w:rsidP="00BC032F">
            <w:pPr>
              <w:jc w:val="center"/>
              <w:rPr>
                <w:rFonts w:ascii="Times New Roman" w:hAnsi="Times New Roman" w:cs="Times New Roman"/>
                <w:sz w:val="16"/>
                <w:szCs w:val="16"/>
                <w:lang w:val="uk-UA"/>
              </w:rPr>
            </w:pPr>
          </w:p>
        </w:tc>
        <w:tc>
          <w:tcPr>
            <w:tcW w:w="755" w:type="pct"/>
            <w:shd w:val="clear" w:color="auto" w:fill="FFFF00"/>
          </w:tcPr>
          <w:p w14:paraId="5E4BA9C3"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Ном. тел.:</w:t>
            </w:r>
          </w:p>
        </w:tc>
        <w:tc>
          <w:tcPr>
            <w:tcW w:w="1501" w:type="pct"/>
            <w:gridSpan w:val="2"/>
          </w:tcPr>
          <w:p w14:paraId="17BC847F" w14:textId="77777777" w:rsidR="000D7868" w:rsidRPr="005E3473" w:rsidRDefault="000D7868" w:rsidP="00BC032F">
            <w:pPr>
              <w:jc w:val="center"/>
              <w:rPr>
                <w:rFonts w:ascii="Times New Roman" w:hAnsi="Times New Roman" w:cs="Times New Roman"/>
                <w:sz w:val="16"/>
                <w:szCs w:val="16"/>
                <w:lang w:val="uk-UA"/>
              </w:rPr>
            </w:pPr>
          </w:p>
        </w:tc>
      </w:tr>
      <w:tr w:rsidR="000D7868" w:rsidRPr="005E3473" w14:paraId="5F88E1ED" w14:textId="77777777" w:rsidTr="00BC032F">
        <w:tc>
          <w:tcPr>
            <w:tcW w:w="2365" w:type="pct"/>
            <w:shd w:val="clear" w:color="auto" w:fill="FFFF00"/>
          </w:tcPr>
          <w:p w14:paraId="7704B5CB"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Веб-сайт:</w:t>
            </w:r>
          </w:p>
        </w:tc>
        <w:tc>
          <w:tcPr>
            <w:tcW w:w="2635" w:type="pct"/>
            <w:gridSpan w:val="4"/>
          </w:tcPr>
          <w:p w14:paraId="0ABF14AD" w14:textId="77777777" w:rsidR="000D7868" w:rsidRPr="005E3473" w:rsidRDefault="000D7868" w:rsidP="00BC032F">
            <w:pPr>
              <w:jc w:val="center"/>
              <w:rPr>
                <w:rFonts w:ascii="Times New Roman" w:hAnsi="Times New Roman" w:cs="Times New Roman"/>
                <w:sz w:val="16"/>
                <w:szCs w:val="16"/>
                <w:lang w:val="uk-UA"/>
              </w:rPr>
            </w:pPr>
          </w:p>
        </w:tc>
      </w:tr>
      <w:tr w:rsidR="00EF3988" w:rsidRPr="005E3473" w14:paraId="0D65ECD7" w14:textId="77777777" w:rsidTr="00BC032F">
        <w:tc>
          <w:tcPr>
            <w:tcW w:w="2365" w:type="pct"/>
            <w:shd w:val="clear" w:color="auto" w:fill="FFFF00"/>
          </w:tcPr>
          <w:p w14:paraId="215019F7" w14:textId="77777777" w:rsidR="000D7868" w:rsidRPr="005E3473" w:rsidRDefault="00B56DC2"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Країна ведення Бізнесу</w:t>
            </w:r>
            <w:r w:rsidR="000D7868" w:rsidRPr="005E3473">
              <w:rPr>
                <w:rFonts w:ascii="Times New Roman" w:hAnsi="Times New Roman" w:cs="Times New Roman"/>
                <w:sz w:val="16"/>
                <w:szCs w:val="16"/>
                <w:lang w:val="uk-UA"/>
              </w:rPr>
              <w:t>:</w:t>
            </w:r>
          </w:p>
        </w:tc>
        <w:tc>
          <w:tcPr>
            <w:tcW w:w="379" w:type="pct"/>
          </w:tcPr>
          <w:p w14:paraId="1900DC8B" w14:textId="77777777" w:rsidR="000D7868" w:rsidRPr="005E3473" w:rsidRDefault="000D7868" w:rsidP="00BC032F">
            <w:pPr>
              <w:jc w:val="center"/>
              <w:rPr>
                <w:rFonts w:ascii="Times New Roman" w:hAnsi="Times New Roman" w:cs="Times New Roman"/>
                <w:sz w:val="16"/>
                <w:szCs w:val="16"/>
                <w:lang w:val="uk-UA"/>
              </w:rPr>
            </w:pPr>
          </w:p>
        </w:tc>
        <w:tc>
          <w:tcPr>
            <w:tcW w:w="755" w:type="pct"/>
            <w:shd w:val="clear" w:color="auto" w:fill="FFFF00"/>
          </w:tcPr>
          <w:p w14:paraId="511982BB"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К</w:t>
            </w:r>
            <w:r w:rsidR="00EF3988" w:rsidRPr="005E3473">
              <w:rPr>
                <w:rFonts w:ascii="Times New Roman" w:hAnsi="Times New Roman" w:cs="Times New Roman"/>
                <w:sz w:val="16"/>
                <w:szCs w:val="16"/>
                <w:lang w:val="uk-UA"/>
              </w:rPr>
              <w:t xml:space="preserve">ількість співробітників </w:t>
            </w:r>
          </w:p>
        </w:tc>
        <w:tc>
          <w:tcPr>
            <w:tcW w:w="1501" w:type="pct"/>
            <w:gridSpan w:val="2"/>
          </w:tcPr>
          <w:p w14:paraId="5AB92FA6" w14:textId="77777777" w:rsidR="000D7868" w:rsidRPr="005E3473" w:rsidRDefault="000D7868" w:rsidP="00BC032F">
            <w:pPr>
              <w:jc w:val="center"/>
              <w:rPr>
                <w:rFonts w:ascii="Times New Roman" w:hAnsi="Times New Roman" w:cs="Times New Roman"/>
                <w:sz w:val="16"/>
                <w:szCs w:val="16"/>
                <w:lang w:val="uk-UA"/>
              </w:rPr>
            </w:pPr>
          </w:p>
        </w:tc>
      </w:tr>
      <w:tr w:rsidR="000D7868" w:rsidRPr="005E3473" w14:paraId="6606AB17" w14:textId="77777777" w:rsidTr="00BC032F">
        <w:tc>
          <w:tcPr>
            <w:tcW w:w="2365" w:type="pct"/>
            <w:shd w:val="clear" w:color="auto" w:fill="FFFF00"/>
          </w:tcPr>
          <w:p w14:paraId="1A3BBF69" w14:textId="77777777" w:rsidR="000D7868" w:rsidRPr="005E3473" w:rsidRDefault="00B56DC2"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Імена, фамілії директорів, назва організацій – членів Наглядової Ради, головних акціонерів </w:t>
            </w:r>
            <w:r w:rsidR="000D7868" w:rsidRPr="005E3473">
              <w:rPr>
                <w:rFonts w:ascii="Times New Roman" w:hAnsi="Times New Roman" w:cs="Times New Roman"/>
                <w:sz w:val="16"/>
                <w:szCs w:val="16"/>
                <w:lang w:val="uk-UA"/>
              </w:rPr>
              <w:t xml:space="preserve">(10% </w:t>
            </w:r>
            <w:r w:rsidRPr="005E3473">
              <w:rPr>
                <w:rFonts w:ascii="Times New Roman" w:hAnsi="Times New Roman" w:cs="Times New Roman"/>
                <w:sz w:val="16"/>
                <w:szCs w:val="16"/>
                <w:lang w:val="uk-UA"/>
              </w:rPr>
              <w:t>чи більше</w:t>
            </w:r>
            <w:r w:rsidR="000D7868" w:rsidRPr="005E3473">
              <w:rPr>
                <w:rFonts w:ascii="Times New Roman" w:hAnsi="Times New Roman" w:cs="Times New Roman"/>
                <w:sz w:val="16"/>
                <w:szCs w:val="16"/>
                <w:lang w:val="uk-UA"/>
              </w:rPr>
              <w:t>)</w:t>
            </w:r>
          </w:p>
        </w:tc>
        <w:tc>
          <w:tcPr>
            <w:tcW w:w="2635" w:type="pct"/>
            <w:gridSpan w:val="4"/>
          </w:tcPr>
          <w:p w14:paraId="012AE7AE" w14:textId="77777777" w:rsidR="000D7868" w:rsidRPr="005E3473" w:rsidRDefault="000D7868" w:rsidP="00BC032F">
            <w:pPr>
              <w:jc w:val="center"/>
              <w:rPr>
                <w:rFonts w:ascii="Times New Roman" w:hAnsi="Times New Roman" w:cs="Times New Roman"/>
                <w:sz w:val="16"/>
                <w:szCs w:val="16"/>
                <w:lang w:val="uk-UA"/>
              </w:rPr>
            </w:pPr>
          </w:p>
        </w:tc>
      </w:tr>
      <w:tr w:rsidR="00EF3988" w:rsidRPr="005E3473" w14:paraId="47238412" w14:textId="77777777" w:rsidTr="00BC032F">
        <w:tc>
          <w:tcPr>
            <w:tcW w:w="2365" w:type="pct"/>
            <w:shd w:val="clear" w:color="auto" w:fill="FFFF00"/>
          </w:tcPr>
          <w:p w14:paraId="28DE89FE" w14:textId="77777777" w:rsidR="000D7868" w:rsidRPr="005E3473" w:rsidRDefault="00B56DC2"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Чистий прибуток за результатами минулого року/грн.</w:t>
            </w:r>
          </w:p>
        </w:tc>
        <w:tc>
          <w:tcPr>
            <w:tcW w:w="379" w:type="pct"/>
          </w:tcPr>
          <w:p w14:paraId="7C60A525" w14:textId="77777777" w:rsidR="000D7868" w:rsidRPr="005E3473" w:rsidRDefault="000D7868" w:rsidP="00BC032F">
            <w:pPr>
              <w:jc w:val="center"/>
              <w:rPr>
                <w:rFonts w:ascii="Times New Roman" w:hAnsi="Times New Roman" w:cs="Times New Roman"/>
                <w:sz w:val="16"/>
                <w:szCs w:val="16"/>
                <w:lang w:val="uk-UA"/>
              </w:rPr>
            </w:pPr>
          </w:p>
        </w:tc>
        <w:tc>
          <w:tcPr>
            <w:tcW w:w="1175" w:type="pct"/>
            <w:gridSpan w:val="2"/>
            <w:shd w:val="clear" w:color="auto" w:fill="FFFF00"/>
          </w:tcPr>
          <w:p w14:paraId="22AC6E69" w14:textId="77777777" w:rsidR="000D7868" w:rsidRPr="005E3473" w:rsidRDefault="00EF398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Загальна вартість активів і розмір власного капіталу, грн. </w:t>
            </w:r>
          </w:p>
        </w:tc>
        <w:tc>
          <w:tcPr>
            <w:tcW w:w="1081" w:type="pct"/>
          </w:tcPr>
          <w:p w14:paraId="4C147042" w14:textId="77777777" w:rsidR="000D7868" w:rsidRPr="005E3473" w:rsidRDefault="000D7868" w:rsidP="00BC032F">
            <w:pPr>
              <w:jc w:val="center"/>
              <w:rPr>
                <w:rFonts w:ascii="Times New Roman" w:hAnsi="Times New Roman" w:cs="Times New Roman"/>
                <w:sz w:val="16"/>
                <w:szCs w:val="16"/>
                <w:lang w:val="uk-UA"/>
              </w:rPr>
            </w:pPr>
          </w:p>
        </w:tc>
      </w:tr>
      <w:tr w:rsidR="000D7868" w:rsidRPr="005E3473" w14:paraId="0A75B4E8" w14:textId="77777777" w:rsidTr="00BC032F">
        <w:tc>
          <w:tcPr>
            <w:tcW w:w="2365" w:type="pct"/>
            <w:shd w:val="clear" w:color="auto" w:fill="FFFF00"/>
          </w:tcPr>
          <w:p w14:paraId="388E7630" w14:textId="77777777" w:rsidR="000D7868" w:rsidRPr="005E3473" w:rsidRDefault="00A24DE0"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Короткий опис послуг, що надаються Вашою Компанією</w:t>
            </w:r>
          </w:p>
        </w:tc>
        <w:tc>
          <w:tcPr>
            <w:tcW w:w="2635" w:type="pct"/>
            <w:gridSpan w:val="4"/>
          </w:tcPr>
          <w:p w14:paraId="4C58EC7F" w14:textId="77777777" w:rsidR="000D7868" w:rsidRPr="005E3473" w:rsidRDefault="000D7868" w:rsidP="00BC032F">
            <w:pPr>
              <w:jc w:val="center"/>
              <w:rPr>
                <w:rFonts w:ascii="Times New Roman" w:hAnsi="Times New Roman" w:cs="Times New Roman"/>
                <w:sz w:val="16"/>
                <w:szCs w:val="16"/>
                <w:lang w:val="uk-UA"/>
              </w:rPr>
            </w:pPr>
          </w:p>
        </w:tc>
      </w:tr>
      <w:tr w:rsidR="000D7868" w:rsidRPr="005E3473" w14:paraId="1D846B87" w14:textId="77777777" w:rsidTr="00BC032F">
        <w:tc>
          <w:tcPr>
            <w:tcW w:w="2365" w:type="pct"/>
            <w:shd w:val="clear" w:color="auto" w:fill="FFFF00"/>
          </w:tcPr>
          <w:p w14:paraId="60A9E9EB" w14:textId="77777777" w:rsidR="000D7868" w:rsidRPr="005E3473" w:rsidRDefault="00A24DE0" w:rsidP="00A24DE0">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Існує в Вашій Компанії внутрішня політика за вказаними напрямками </w:t>
            </w:r>
            <w:r w:rsidR="000D7868" w:rsidRPr="005E3473">
              <w:rPr>
                <w:rFonts w:ascii="Times New Roman" w:hAnsi="Times New Roman" w:cs="Times New Roman"/>
                <w:sz w:val="16"/>
                <w:szCs w:val="16"/>
                <w:lang w:val="uk-UA"/>
              </w:rPr>
              <w:t>(</w:t>
            </w:r>
            <w:r w:rsidRPr="005E3473">
              <w:rPr>
                <w:rFonts w:ascii="Times New Roman" w:hAnsi="Times New Roman" w:cs="Times New Roman"/>
                <w:sz w:val="16"/>
                <w:szCs w:val="16"/>
                <w:lang w:val="uk-UA"/>
              </w:rPr>
              <w:t>Будь ласка оберіть)</w:t>
            </w:r>
            <w:r w:rsidR="000D7868" w:rsidRPr="005E3473">
              <w:rPr>
                <w:rFonts w:ascii="Times New Roman" w:hAnsi="Times New Roman" w:cs="Times New Roman"/>
                <w:sz w:val="16"/>
                <w:szCs w:val="16"/>
                <w:lang w:val="uk-UA"/>
              </w:rPr>
              <w:t>)</w:t>
            </w:r>
          </w:p>
        </w:tc>
        <w:tc>
          <w:tcPr>
            <w:tcW w:w="2635" w:type="pct"/>
            <w:gridSpan w:val="4"/>
          </w:tcPr>
          <w:p w14:paraId="717FBAB4"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ТАК</w:t>
            </w:r>
            <w:r w:rsidRPr="005E3473">
              <w:rPr>
                <w:rFonts w:ascii="Times New Roman" w:hAnsi="Times New Roman" w:cs="Times New Roman"/>
                <w:sz w:val="16"/>
                <w:szCs w:val="16"/>
                <w:lang w:val="uk-UA"/>
              </w:rPr>
              <w:t xml:space="preserve">        □ Н</w:t>
            </w:r>
            <w:r w:rsidR="00EF3988" w:rsidRPr="005E3473">
              <w:rPr>
                <w:rFonts w:ascii="Times New Roman" w:hAnsi="Times New Roman" w:cs="Times New Roman"/>
                <w:sz w:val="16"/>
                <w:szCs w:val="16"/>
                <w:lang w:val="uk-UA"/>
              </w:rPr>
              <w:t>І</w:t>
            </w:r>
          </w:p>
          <w:p w14:paraId="4C2A7F87" w14:textId="77777777" w:rsidR="000D7868" w:rsidRPr="005E3473" w:rsidRDefault="000D7868" w:rsidP="00BC032F">
            <w:pPr>
              <w:jc w:val="center"/>
              <w:rPr>
                <w:rFonts w:ascii="Times New Roman" w:hAnsi="Times New Roman" w:cs="Times New Roman"/>
                <w:sz w:val="16"/>
                <w:szCs w:val="16"/>
                <w:lang w:val="uk-UA"/>
              </w:rPr>
            </w:pPr>
          </w:p>
          <w:p w14:paraId="156B4CDD"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Будь ласка вкажіть, якщо відповідь ТАК)</w:t>
            </w:r>
          </w:p>
          <w:p w14:paraId="50708690"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Anti Money Laundering</w:t>
            </w:r>
          </w:p>
          <w:p w14:paraId="07E718B5"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Знай своего клиента</w:t>
            </w:r>
          </w:p>
          <w:p w14:paraId="47AB9BCA"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Anti Bribery &amp; Corruption</w:t>
            </w:r>
          </w:p>
        </w:tc>
      </w:tr>
      <w:tr w:rsidR="000D7868" w:rsidRPr="005E3473" w14:paraId="4F7B2075" w14:textId="77777777" w:rsidTr="00BC032F">
        <w:tc>
          <w:tcPr>
            <w:tcW w:w="2365" w:type="pct"/>
            <w:shd w:val="clear" w:color="auto" w:fill="FFFF00"/>
          </w:tcPr>
          <w:p w14:paraId="7C1DD708" w14:textId="77777777" w:rsidR="000D7868" w:rsidRPr="005E3473" w:rsidRDefault="00A24DE0"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Будь ласка вкажіть здійснює Ваша Компанія комерційну діяльність в зазначених країнах.  </w:t>
            </w:r>
          </w:p>
        </w:tc>
        <w:tc>
          <w:tcPr>
            <w:tcW w:w="2635" w:type="pct"/>
            <w:gridSpan w:val="4"/>
          </w:tcPr>
          <w:p w14:paraId="1FCF4891"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ТАК</w:t>
            </w:r>
            <w:r w:rsidRPr="005E3473">
              <w:rPr>
                <w:rFonts w:ascii="Times New Roman" w:hAnsi="Times New Roman" w:cs="Times New Roman"/>
                <w:sz w:val="16"/>
                <w:szCs w:val="16"/>
                <w:lang w:val="uk-UA"/>
              </w:rPr>
              <w:t xml:space="preserve">        □ </w:t>
            </w:r>
            <w:r w:rsidR="00EF3988" w:rsidRPr="005E3473">
              <w:rPr>
                <w:rFonts w:ascii="Times New Roman" w:hAnsi="Times New Roman" w:cs="Times New Roman"/>
                <w:sz w:val="16"/>
                <w:szCs w:val="16"/>
                <w:lang w:val="uk-UA"/>
              </w:rPr>
              <w:t>НІ</w:t>
            </w:r>
          </w:p>
          <w:p w14:paraId="6E1FA37C" w14:textId="77777777" w:rsidR="000D7868" w:rsidRPr="005E3473" w:rsidRDefault="000D7868" w:rsidP="00BC032F">
            <w:pPr>
              <w:jc w:val="center"/>
              <w:rPr>
                <w:rFonts w:ascii="Times New Roman" w:hAnsi="Times New Roman" w:cs="Times New Roman"/>
                <w:sz w:val="16"/>
                <w:szCs w:val="16"/>
                <w:lang w:val="uk-UA"/>
              </w:rPr>
            </w:pPr>
          </w:p>
          <w:p w14:paraId="4ECFD0D2"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будь ласка вкажіть, якщо відповідь ТАК)</w:t>
            </w:r>
            <w:r w:rsidRPr="005E3473">
              <w:rPr>
                <w:rFonts w:ascii="Times New Roman" w:hAnsi="Times New Roman" w:cs="Times New Roman"/>
                <w:sz w:val="16"/>
                <w:szCs w:val="16"/>
                <w:lang w:val="uk-UA"/>
              </w:rPr>
              <w:t xml:space="preserve">, </w:t>
            </w:r>
          </w:p>
          <w:p w14:paraId="158ADD09"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 </w:t>
            </w:r>
            <w:r w:rsidR="00EF3988" w:rsidRPr="005E3473">
              <w:rPr>
                <w:rFonts w:ascii="Times New Roman" w:hAnsi="Times New Roman" w:cs="Times New Roman"/>
                <w:sz w:val="16"/>
                <w:szCs w:val="16"/>
                <w:lang w:val="uk-UA"/>
              </w:rPr>
              <w:t>Іорданія</w:t>
            </w:r>
            <w:r w:rsidRPr="005E3473">
              <w:rPr>
                <w:rFonts w:ascii="Times New Roman" w:hAnsi="Times New Roman" w:cs="Times New Roman"/>
                <w:sz w:val="16"/>
                <w:szCs w:val="16"/>
                <w:lang w:val="uk-UA"/>
              </w:rPr>
              <w:t xml:space="preserve">          □ Судан           □ З</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мбабве       □ Сир</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я</w:t>
            </w:r>
          </w:p>
          <w:p w14:paraId="0B4E6675"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Л</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ван                 □ Л</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в</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я          □ Б</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 xml:space="preserve">рма (Мьянма)                              □ </w:t>
            </w:r>
            <w:r w:rsidR="00EF3988" w:rsidRPr="005E3473">
              <w:rPr>
                <w:rFonts w:ascii="Times New Roman" w:hAnsi="Times New Roman" w:cs="Times New Roman"/>
                <w:sz w:val="16"/>
                <w:szCs w:val="16"/>
                <w:lang w:val="uk-UA"/>
              </w:rPr>
              <w:t>Пінічна</w:t>
            </w:r>
            <w:r w:rsidRPr="005E3473">
              <w:rPr>
                <w:rFonts w:ascii="Times New Roman" w:hAnsi="Times New Roman" w:cs="Times New Roman"/>
                <w:sz w:val="16"/>
                <w:szCs w:val="16"/>
                <w:lang w:val="uk-UA"/>
              </w:rPr>
              <w:t xml:space="preserve"> Корея   □ </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 xml:space="preserve">ран         □ </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рак                □ Куба</w:t>
            </w:r>
          </w:p>
          <w:p w14:paraId="59BD5538"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Афган</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стан      □ Пак</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стан     □ Палест</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на  □ Ро</w:t>
            </w:r>
            <w:r w:rsidR="00EF3988" w:rsidRPr="005E3473">
              <w:rPr>
                <w:rFonts w:ascii="Times New Roman" w:hAnsi="Times New Roman" w:cs="Times New Roman"/>
                <w:sz w:val="16"/>
                <w:szCs w:val="16"/>
                <w:lang w:val="uk-UA"/>
              </w:rPr>
              <w:t>ся</w:t>
            </w:r>
            <w:r w:rsidRPr="005E3473">
              <w:rPr>
                <w:rFonts w:ascii="Times New Roman" w:hAnsi="Times New Roman" w:cs="Times New Roman"/>
                <w:sz w:val="16"/>
                <w:szCs w:val="16"/>
                <w:lang w:val="uk-UA"/>
              </w:rPr>
              <w:t>я □ Б</w:t>
            </w:r>
            <w:r w:rsidR="00EF3988" w:rsidRPr="005E3473">
              <w:rPr>
                <w:rFonts w:ascii="Times New Roman" w:hAnsi="Times New Roman" w:cs="Times New Roman"/>
                <w:sz w:val="16"/>
                <w:szCs w:val="16"/>
                <w:lang w:val="uk-UA"/>
              </w:rPr>
              <w:t>і</w:t>
            </w:r>
            <w:r w:rsidRPr="005E3473">
              <w:rPr>
                <w:rFonts w:ascii="Times New Roman" w:hAnsi="Times New Roman" w:cs="Times New Roman"/>
                <w:sz w:val="16"/>
                <w:szCs w:val="16"/>
                <w:lang w:val="uk-UA"/>
              </w:rPr>
              <w:t>л</w:t>
            </w:r>
            <w:r w:rsidR="00EF3988" w:rsidRPr="005E3473">
              <w:rPr>
                <w:rFonts w:ascii="Times New Roman" w:hAnsi="Times New Roman" w:cs="Times New Roman"/>
                <w:sz w:val="16"/>
                <w:szCs w:val="16"/>
                <w:lang w:val="uk-UA"/>
              </w:rPr>
              <w:t>о</w:t>
            </w:r>
            <w:r w:rsidRPr="005E3473">
              <w:rPr>
                <w:rFonts w:ascii="Times New Roman" w:hAnsi="Times New Roman" w:cs="Times New Roman"/>
                <w:sz w:val="16"/>
                <w:szCs w:val="16"/>
                <w:lang w:val="uk-UA"/>
              </w:rPr>
              <w:t>русь</w:t>
            </w:r>
          </w:p>
        </w:tc>
      </w:tr>
      <w:tr w:rsidR="000D7868" w:rsidRPr="005E3473" w14:paraId="4CFAC8ED" w14:textId="77777777" w:rsidTr="00BC032F">
        <w:tc>
          <w:tcPr>
            <w:tcW w:w="2365" w:type="pct"/>
            <w:shd w:val="clear" w:color="auto" w:fill="FFFF00"/>
          </w:tcPr>
          <w:p w14:paraId="4198FD8C" w14:textId="77777777" w:rsidR="000D7868" w:rsidRPr="005E3473" w:rsidRDefault="00A24DE0"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 xml:space="preserve">Знаходиться Ваша Компанія в списках субєктів відносно яких застосовуються санкції </w:t>
            </w:r>
            <w:r w:rsidR="000D7868" w:rsidRPr="005E3473">
              <w:rPr>
                <w:rFonts w:ascii="Times New Roman" w:hAnsi="Times New Roman" w:cs="Times New Roman"/>
                <w:sz w:val="16"/>
                <w:szCs w:val="16"/>
                <w:lang w:val="uk-UA"/>
              </w:rPr>
              <w:t xml:space="preserve">(FATF, ООН </w:t>
            </w:r>
            <w:r w:rsidR="00546027" w:rsidRPr="005E3473">
              <w:rPr>
                <w:rFonts w:ascii="Times New Roman" w:hAnsi="Times New Roman" w:cs="Times New Roman"/>
                <w:sz w:val="16"/>
                <w:szCs w:val="16"/>
                <w:lang w:val="uk-UA"/>
              </w:rPr>
              <w:t xml:space="preserve">чи інших організацій або інших країн </w:t>
            </w:r>
            <w:r w:rsidR="000D7868" w:rsidRPr="005E3473">
              <w:rPr>
                <w:rFonts w:ascii="Times New Roman" w:hAnsi="Times New Roman" w:cs="Times New Roman"/>
                <w:sz w:val="16"/>
                <w:szCs w:val="16"/>
                <w:lang w:val="uk-UA"/>
              </w:rPr>
              <w:t>(нап</w:t>
            </w:r>
            <w:r w:rsidR="00546027" w:rsidRPr="005E3473">
              <w:rPr>
                <w:rFonts w:ascii="Times New Roman" w:hAnsi="Times New Roman" w:cs="Times New Roman"/>
                <w:sz w:val="16"/>
                <w:szCs w:val="16"/>
                <w:lang w:val="uk-UA"/>
              </w:rPr>
              <w:t>риклад</w:t>
            </w:r>
            <w:r w:rsidR="000D7868" w:rsidRPr="005E3473">
              <w:rPr>
                <w:rFonts w:ascii="Times New Roman" w:hAnsi="Times New Roman" w:cs="Times New Roman"/>
                <w:sz w:val="16"/>
                <w:szCs w:val="16"/>
                <w:lang w:val="uk-UA"/>
              </w:rPr>
              <w:t xml:space="preserve">, </w:t>
            </w:r>
            <w:r w:rsidR="00546027" w:rsidRPr="005E3473">
              <w:rPr>
                <w:rFonts w:ascii="Times New Roman" w:hAnsi="Times New Roman" w:cs="Times New Roman"/>
                <w:sz w:val="16"/>
                <w:szCs w:val="16"/>
                <w:lang w:val="uk-UA"/>
              </w:rPr>
              <w:t xml:space="preserve">відділ контролю за іноземними активами Держ.Казначейство </w:t>
            </w:r>
            <w:r w:rsidR="000D7868" w:rsidRPr="005E3473">
              <w:rPr>
                <w:rFonts w:ascii="Times New Roman" w:hAnsi="Times New Roman" w:cs="Times New Roman"/>
                <w:sz w:val="16"/>
                <w:szCs w:val="16"/>
                <w:lang w:val="uk-UA"/>
              </w:rPr>
              <w:t xml:space="preserve">США </w:t>
            </w:r>
            <w:r w:rsidR="00546027" w:rsidRPr="005E3473">
              <w:rPr>
                <w:rFonts w:ascii="Times New Roman" w:hAnsi="Times New Roman" w:cs="Times New Roman"/>
                <w:sz w:val="16"/>
                <w:szCs w:val="16"/>
                <w:lang w:val="uk-UA"/>
              </w:rPr>
              <w:t xml:space="preserve">чи інші органи влади </w:t>
            </w:r>
            <w:r w:rsidR="000D7868" w:rsidRPr="005E3473">
              <w:rPr>
                <w:rFonts w:ascii="Times New Roman" w:hAnsi="Times New Roman" w:cs="Times New Roman"/>
                <w:sz w:val="16"/>
                <w:szCs w:val="16"/>
                <w:lang w:val="uk-UA"/>
              </w:rPr>
              <w:t xml:space="preserve"> США, </w:t>
            </w:r>
            <w:r w:rsidR="00546027" w:rsidRPr="005E3473">
              <w:rPr>
                <w:rFonts w:ascii="Times New Roman" w:hAnsi="Times New Roman" w:cs="Times New Roman"/>
                <w:sz w:val="16"/>
                <w:szCs w:val="16"/>
                <w:lang w:val="uk-UA"/>
              </w:rPr>
              <w:t xml:space="preserve">Великобританія, Швейцарія і т.п.) або ви являєтесь афілійованою/повязаною компанією чи співпрацюєте з такими компаніями? </w:t>
            </w:r>
          </w:p>
        </w:tc>
        <w:tc>
          <w:tcPr>
            <w:tcW w:w="2635" w:type="pct"/>
            <w:gridSpan w:val="4"/>
          </w:tcPr>
          <w:p w14:paraId="2543C3EB"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ТАК</w:t>
            </w:r>
            <w:r w:rsidRPr="005E3473">
              <w:rPr>
                <w:rFonts w:ascii="Times New Roman" w:hAnsi="Times New Roman" w:cs="Times New Roman"/>
                <w:sz w:val="16"/>
                <w:szCs w:val="16"/>
                <w:lang w:val="uk-UA"/>
              </w:rPr>
              <w:t xml:space="preserve">        □ Н</w:t>
            </w:r>
            <w:r w:rsidR="00EF3988" w:rsidRPr="005E3473">
              <w:rPr>
                <w:rFonts w:ascii="Times New Roman" w:hAnsi="Times New Roman" w:cs="Times New Roman"/>
                <w:sz w:val="16"/>
                <w:szCs w:val="16"/>
                <w:lang w:val="uk-UA"/>
              </w:rPr>
              <w:t>І</w:t>
            </w:r>
          </w:p>
          <w:p w14:paraId="33BFE2F7" w14:textId="77777777" w:rsidR="000D7868" w:rsidRPr="005E3473" w:rsidRDefault="000D7868" w:rsidP="00BC032F">
            <w:pPr>
              <w:jc w:val="center"/>
              <w:rPr>
                <w:rFonts w:ascii="Times New Roman" w:hAnsi="Times New Roman" w:cs="Times New Roman"/>
                <w:sz w:val="16"/>
                <w:szCs w:val="16"/>
                <w:lang w:val="uk-UA"/>
              </w:rPr>
            </w:pPr>
          </w:p>
          <w:p w14:paraId="6372FA57" w14:textId="77777777" w:rsidR="000D7868" w:rsidRPr="005E3473" w:rsidRDefault="00EF398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(будь ласка вкажіть деталі, якщо відповідь ТАК</w:t>
            </w:r>
            <w:r w:rsidR="000D7868" w:rsidRPr="005E3473">
              <w:rPr>
                <w:rFonts w:ascii="Times New Roman" w:hAnsi="Times New Roman" w:cs="Times New Roman"/>
                <w:sz w:val="16"/>
                <w:szCs w:val="16"/>
                <w:lang w:val="uk-UA"/>
              </w:rPr>
              <w:t>)</w:t>
            </w:r>
          </w:p>
        </w:tc>
      </w:tr>
      <w:tr w:rsidR="000D7868" w:rsidRPr="005E3473" w14:paraId="010B6869" w14:textId="77777777" w:rsidTr="00BC032F">
        <w:tc>
          <w:tcPr>
            <w:tcW w:w="2365" w:type="pct"/>
            <w:shd w:val="clear" w:color="auto" w:fill="FFFF00"/>
          </w:tcPr>
          <w:p w14:paraId="4BFB0676" w14:textId="77777777" w:rsidR="000D7868" w:rsidRPr="005E3473" w:rsidRDefault="00546027"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Будь ласка вкажіть працював хтось з керівництва компанії в держструктурах:</w:t>
            </w:r>
          </w:p>
          <w:p w14:paraId="7833B8F3"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546027" w:rsidRPr="005E3473">
              <w:rPr>
                <w:rFonts w:ascii="Times New Roman" w:hAnsi="Times New Roman" w:cs="Times New Roman"/>
                <w:sz w:val="16"/>
                <w:szCs w:val="16"/>
                <w:lang w:val="uk-UA"/>
              </w:rPr>
              <w:t xml:space="preserve">будь ласка вкажіть деталі, якщо відповідь ТАК) </w:t>
            </w:r>
          </w:p>
        </w:tc>
        <w:tc>
          <w:tcPr>
            <w:tcW w:w="2635" w:type="pct"/>
            <w:gridSpan w:val="4"/>
          </w:tcPr>
          <w:p w14:paraId="734B4B8B"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ТАК</w:t>
            </w:r>
            <w:r w:rsidRPr="005E3473">
              <w:rPr>
                <w:rFonts w:ascii="Times New Roman" w:hAnsi="Times New Roman" w:cs="Times New Roman"/>
                <w:sz w:val="16"/>
                <w:szCs w:val="16"/>
                <w:lang w:val="uk-UA"/>
              </w:rPr>
              <w:t xml:space="preserve">        □ </w:t>
            </w:r>
            <w:r w:rsidR="00EF3988" w:rsidRPr="005E3473">
              <w:rPr>
                <w:rFonts w:ascii="Times New Roman" w:hAnsi="Times New Roman" w:cs="Times New Roman"/>
                <w:sz w:val="16"/>
                <w:szCs w:val="16"/>
                <w:lang w:val="uk-UA"/>
              </w:rPr>
              <w:t>НІ</w:t>
            </w:r>
          </w:p>
          <w:p w14:paraId="2A9E0AB5" w14:textId="77777777" w:rsidR="000D7868" w:rsidRPr="005E3473" w:rsidRDefault="000D7868" w:rsidP="00BC032F">
            <w:pPr>
              <w:jc w:val="center"/>
              <w:rPr>
                <w:rFonts w:ascii="Times New Roman" w:hAnsi="Times New Roman" w:cs="Times New Roman"/>
                <w:sz w:val="16"/>
                <w:szCs w:val="16"/>
                <w:lang w:val="uk-UA"/>
              </w:rPr>
            </w:pPr>
          </w:p>
          <w:p w14:paraId="0C0D9B4C"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будь ласка вкажіть деталі, якщо відповідь ТАК</w:t>
            </w:r>
            <w:r w:rsidRPr="005E3473">
              <w:rPr>
                <w:rFonts w:ascii="Times New Roman" w:hAnsi="Times New Roman" w:cs="Times New Roman"/>
                <w:sz w:val="16"/>
                <w:szCs w:val="16"/>
                <w:lang w:val="uk-UA"/>
              </w:rPr>
              <w:t>)</w:t>
            </w:r>
          </w:p>
        </w:tc>
      </w:tr>
      <w:tr w:rsidR="000D7868" w:rsidRPr="005E3473" w14:paraId="107037A7" w14:textId="77777777" w:rsidTr="00BC032F">
        <w:tc>
          <w:tcPr>
            <w:tcW w:w="2365" w:type="pct"/>
            <w:shd w:val="clear" w:color="auto" w:fill="FFFF00"/>
          </w:tcPr>
          <w:p w14:paraId="2DB147A8" w14:textId="77777777" w:rsidR="000D7868" w:rsidRPr="005E3473" w:rsidRDefault="00546027"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Будь ласка вкажіть застосовувались до Вашої Компанії чи до керівництва санкції (</w:t>
            </w:r>
            <w:r w:rsidR="000D7868" w:rsidRPr="005E3473">
              <w:rPr>
                <w:rFonts w:ascii="Times New Roman" w:hAnsi="Times New Roman" w:cs="Times New Roman"/>
                <w:sz w:val="16"/>
                <w:szCs w:val="16"/>
                <w:lang w:val="uk-UA"/>
              </w:rPr>
              <w:t xml:space="preserve">UK Bribery Act, FCPA </w:t>
            </w:r>
            <w:r w:rsidRPr="005E3473">
              <w:rPr>
                <w:rFonts w:ascii="Times New Roman" w:hAnsi="Times New Roman" w:cs="Times New Roman"/>
                <w:sz w:val="16"/>
                <w:szCs w:val="16"/>
                <w:lang w:val="uk-UA"/>
              </w:rPr>
              <w:t xml:space="preserve">чи других антикорупційних законів) (будь ласка вкажіть деталі, якщо відповідь ТАК) </w:t>
            </w:r>
          </w:p>
        </w:tc>
        <w:tc>
          <w:tcPr>
            <w:tcW w:w="2635" w:type="pct"/>
            <w:gridSpan w:val="4"/>
          </w:tcPr>
          <w:p w14:paraId="0516C4C3"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ТАК</w:t>
            </w:r>
            <w:r w:rsidRPr="005E3473">
              <w:rPr>
                <w:rFonts w:ascii="Times New Roman" w:hAnsi="Times New Roman" w:cs="Times New Roman"/>
                <w:sz w:val="16"/>
                <w:szCs w:val="16"/>
                <w:lang w:val="uk-UA"/>
              </w:rPr>
              <w:t xml:space="preserve">        □ Н</w:t>
            </w:r>
            <w:r w:rsidR="00EF3988" w:rsidRPr="005E3473">
              <w:rPr>
                <w:rFonts w:ascii="Times New Roman" w:hAnsi="Times New Roman" w:cs="Times New Roman"/>
                <w:sz w:val="16"/>
                <w:szCs w:val="16"/>
                <w:lang w:val="uk-UA"/>
              </w:rPr>
              <w:t>І</w:t>
            </w:r>
          </w:p>
          <w:p w14:paraId="55872BD1" w14:textId="77777777" w:rsidR="000D7868" w:rsidRPr="005E3473" w:rsidRDefault="000D7868" w:rsidP="00BC032F">
            <w:pPr>
              <w:jc w:val="center"/>
              <w:rPr>
                <w:rFonts w:ascii="Times New Roman" w:hAnsi="Times New Roman" w:cs="Times New Roman"/>
                <w:sz w:val="16"/>
                <w:szCs w:val="16"/>
                <w:lang w:val="uk-UA"/>
              </w:rPr>
            </w:pPr>
          </w:p>
          <w:p w14:paraId="3DA8D13F" w14:textId="77777777" w:rsidR="000D7868" w:rsidRPr="005E3473" w:rsidRDefault="000D7868" w:rsidP="00BC032F">
            <w:pPr>
              <w:jc w:val="center"/>
              <w:rPr>
                <w:rFonts w:ascii="Times New Roman" w:hAnsi="Times New Roman" w:cs="Times New Roman"/>
                <w:sz w:val="16"/>
                <w:szCs w:val="16"/>
                <w:lang w:val="uk-UA"/>
              </w:rPr>
            </w:pPr>
            <w:r w:rsidRPr="005E3473">
              <w:rPr>
                <w:rFonts w:ascii="Times New Roman" w:hAnsi="Times New Roman" w:cs="Times New Roman"/>
                <w:sz w:val="16"/>
                <w:szCs w:val="16"/>
                <w:lang w:val="uk-UA"/>
              </w:rPr>
              <w:t>(</w:t>
            </w:r>
            <w:r w:rsidR="00EF3988" w:rsidRPr="005E3473">
              <w:rPr>
                <w:rFonts w:ascii="Times New Roman" w:hAnsi="Times New Roman" w:cs="Times New Roman"/>
                <w:sz w:val="16"/>
                <w:szCs w:val="16"/>
                <w:lang w:val="uk-UA"/>
              </w:rPr>
              <w:t>будь ласка вкажіть деталі, якщо відповідь ТАК</w:t>
            </w:r>
            <w:r w:rsidRPr="005E3473">
              <w:rPr>
                <w:rFonts w:ascii="Times New Roman" w:hAnsi="Times New Roman" w:cs="Times New Roman"/>
                <w:sz w:val="16"/>
                <w:szCs w:val="16"/>
                <w:lang w:val="uk-UA"/>
              </w:rPr>
              <w:t>)</w:t>
            </w:r>
          </w:p>
        </w:tc>
      </w:tr>
    </w:tbl>
    <w:tbl>
      <w:tblPr>
        <w:tblStyle w:val="3c"/>
        <w:tblW w:w="5000" w:type="pct"/>
        <w:tblLook w:val="04A0" w:firstRow="1" w:lastRow="0" w:firstColumn="1" w:lastColumn="0" w:noHBand="0" w:noVBand="1"/>
      </w:tblPr>
      <w:tblGrid>
        <w:gridCol w:w="6415"/>
        <w:gridCol w:w="3781"/>
      </w:tblGrid>
      <w:tr w:rsidR="00092F17" w:rsidRPr="005E3473" w14:paraId="5E943605" w14:textId="77777777" w:rsidTr="00BC032F">
        <w:trPr>
          <w:trHeight w:val="359"/>
        </w:trPr>
        <w:tc>
          <w:tcPr>
            <w:tcW w:w="5000" w:type="pct"/>
            <w:gridSpan w:val="2"/>
            <w:shd w:val="clear" w:color="auto" w:fill="EEECE1" w:themeFill="background2"/>
            <w:vAlign w:val="center"/>
          </w:tcPr>
          <w:p w14:paraId="3C13CC5F" w14:textId="77777777" w:rsidR="00092F17" w:rsidRPr="005E3473" w:rsidRDefault="00092F17" w:rsidP="00BC032F">
            <w:pPr>
              <w:jc w:val="center"/>
              <w:rPr>
                <w:b/>
                <w:bCs/>
                <w:color w:val="000000" w:themeColor="text1"/>
                <w:sz w:val="18"/>
                <w:szCs w:val="18"/>
                <w:lang w:val="uk-UA"/>
              </w:rPr>
            </w:pPr>
            <w:r w:rsidRPr="005E3473">
              <w:rPr>
                <w:b/>
                <w:bCs/>
                <w:color w:val="000000" w:themeColor="text1"/>
                <w:sz w:val="18"/>
                <w:szCs w:val="18"/>
                <w:lang w:val="uk-UA"/>
              </w:rPr>
              <w:t>ПІДПИСНИЙ БЛОК</w:t>
            </w:r>
          </w:p>
        </w:tc>
      </w:tr>
      <w:tr w:rsidR="00092F17" w:rsidRPr="005E3473" w14:paraId="5031E171" w14:textId="77777777" w:rsidTr="00BC032F">
        <w:trPr>
          <w:trHeight w:val="455"/>
        </w:trPr>
        <w:tc>
          <w:tcPr>
            <w:tcW w:w="3146" w:type="pct"/>
          </w:tcPr>
          <w:p w14:paraId="76E95207" w14:textId="77777777" w:rsidR="00092F17" w:rsidRPr="005E3473" w:rsidRDefault="00092F17" w:rsidP="00BC032F">
            <w:pPr>
              <w:jc w:val="both"/>
              <w:rPr>
                <w:color w:val="000000" w:themeColor="text1"/>
                <w:sz w:val="18"/>
                <w:szCs w:val="18"/>
                <w:lang w:val="uk-UA"/>
              </w:rPr>
            </w:pPr>
            <w:r w:rsidRPr="005E3473">
              <w:rPr>
                <w:color w:val="000000" w:themeColor="text1"/>
                <w:sz w:val="18"/>
                <w:szCs w:val="18"/>
                <w:lang w:val="uk-UA"/>
              </w:rPr>
              <w:t>Від імені компанії (назва компанії)</w:t>
            </w:r>
          </w:p>
        </w:tc>
        <w:tc>
          <w:tcPr>
            <w:tcW w:w="1854" w:type="pct"/>
          </w:tcPr>
          <w:p w14:paraId="6FFCCC2E" w14:textId="77777777" w:rsidR="00092F17" w:rsidRPr="005E3473" w:rsidRDefault="00092F17" w:rsidP="00BC032F">
            <w:pPr>
              <w:jc w:val="both"/>
              <w:rPr>
                <w:bCs/>
                <w:color w:val="000000" w:themeColor="text1"/>
                <w:sz w:val="18"/>
                <w:szCs w:val="18"/>
                <w:lang w:val="uk-UA"/>
              </w:rPr>
            </w:pPr>
          </w:p>
        </w:tc>
      </w:tr>
      <w:tr w:rsidR="00092F17" w:rsidRPr="005E3473" w14:paraId="35CEE4E6" w14:textId="77777777" w:rsidTr="00BC032F">
        <w:trPr>
          <w:trHeight w:val="419"/>
        </w:trPr>
        <w:tc>
          <w:tcPr>
            <w:tcW w:w="3146" w:type="pct"/>
          </w:tcPr>
          <w:p w14:paraId="24A29913" w14:textId="77777777" w:rsidR="00092F17" w:rsidRPr="005E3473" w:rsidRDefault="00092F17" w:rsidP="00BC032F">
            <w:pPr>
              <w:jc w:val="both"/>
              <w:rPr>
                <w:color w:val="000000" w:themeColor="text1"/>
                <w:sz w:val="18"/>
                <w:szCs w:val="18"/>
                <w:lang w:val="uk-UA"/>
              </w:rPr>
            </w:pPr>
            <w:r w:rsidRPr="005E3473">
              <w:rPr>
                <w:color w:val="000000" w:themeColor="text1"/>
                <w:sz w:val="18"/>
                <w:szCs w:val="18"/>
                <w:lang w:val="uk-UA"/>
              </w:rPr>
              <w:t>Посада уповноваженої особи</w:t>
            </w:r>
          </w:p>
        </w:tc>
        <w:tc>
          <w:tcPr>
            <w:tcW w:w="1854" w:type="pct"/>
          </w:tcPr>
          <w:p w14:paraId="0CD72C65" w14:textId="77777777" w:rsidR="00092F17" w:rsidRPr="005E3473" w:rsidRDefault="00092F17" w:rsidP="00BC032F">
            <w:pPr>
              <w:jc w:val="both"/>
              <w:rPr>
                <w:bCs/>
                <w:color w:val="000000" w:themeColor="text1"/>
                <w:sz w:val="18"/>
                <w:szCs w:val="18"/>
                <w:lang w:val="uk-UA"/>
              </w:rPr>
            </w:pPr>
          </w:p>
        </w:tc>
      </w:tr>
      <w:tr w:rsidR="00092F17" w:rsidRPr="005E3473" w14:paraId="6D604121" w14:textId="77777777" w:rsidTr="00BC032F">
        <w:trPr>
          <w:trHeight w:val="411"/>
        </w:trPr>
        <w:tc>
          <w:tcPr>
            <w:tcW w:w="3146" w:type="pct"/>
          </w:tcPr>
          <w:p w14:paraId="5D302CF6" w14:textId="77777777" w:rsidR="00092F17" w:rsidRPr="005E3473" w:rsidRDefault="00092F17" w:rsidP="00BC032F">
            <w:pPr>
              <w:jc w:val="both"/>
              <w:rPr>
                <w:color w:val="000000" w:themeColor="text1"/>
                <w:sz w:val="18"/>
                <w:szCs w:val="18"/>
                <w:lang w:val="uk-UA"/>
              </w:rPr>
            </w:pPr>
            <w:r w:rsidRPr="005E3473">
              <w:rPr>
                <w:color w:val="000000" w:themeColor="text1"/>
                <w:sz w:val="18"/>
                <w:szCs w:val="18"/>
                <w:lang w:val="uk-UA"/>
              </w:rPr>
              <w:t>ПІБ уповноваженої особи</w:t>
            </w:r>
          </w:p>
        </w:tc>
        <w:tc>
          <w:tcPr>
            <w:tcW w:w="1854" w:type="pct"/>
          </w:tcPr>
          <w:p w14:paraId="1C39B84E" w14:textId="77777777" w:rsidR="00092F17" w:rsidRPr="005E3473" w:rsidRDefault="00092F17" w:rsidP="00BC032F">
            <w:pPr>
              <w:jc w:val="both"/>
              <w:rPr>
                <w:bCs/>
                <w:color w:val="000000" w:themeColor="text1"/>
                <w:sz w:val="18"/>
                <w:szCs w:val="18"/>
                <w:lang w:val="uk-UA"/>
              </w:rPr>
            </w:pPr>
          </w:p>
        </w:tc>
      </w:tr>
      <w:tr w:rsidR="00092F17" w:rsidRPr="005E3473" w14:paraId="1E6604EF" w14:textId="77777777" w:rsidTr="00BC032F">
        <w:trPr>
          <w:trHeight w:val="403"/>
        </w:trPr>
        <w:tc>
          <w:tcPr>
            <w:tcW w:w="3146" w:type="pct"/>
          </w:tcPr>
          <w:p w14:paraId="20AF830E" w14:textId="77777777" w:rsidR="00092F17" w:rsidRPr="005E3473" w:rsidRDefault="00092F17" w:rsidP="00BC032F">
            <w:pPr>
              <w:jc w:val="both"/>
              <w:rPr>
                <w:color w:val="000000" w:themeColor="text1"/>
                <w:sz w:val="18"/>
                <w:szCs w:val="18"/>
                <w:lang w:val="uk-UA"/>
              </w:rPr>
            </w:pPr>
            <w:r w:rsidRPr="005E3473">
              <w:rPr>
                <w:color w:val="000000" w:themeColor="text1"/>
                <w:sz w:val="18"/>
                <w:szCs w:val="18"/>
                <w:lang w:val="uk-UA"/>
              </w:rPr>
              <w:t xml:space="preserve">Підпис уповноваженої особи </w:t>
            </w:r>
          </w:p>
        </w:tc>
        <w:tc>
          <w:tcPr>
            <w:tcW w:w="1854" w:type="pct"/>
          </w:tcPr>
          <w:p w14:paraId="08437181" w14:textId="77777777" w:rsidR="00092F17" w:rsidRPr="005E3473" w:rsidRDefault="00092F17" w:rsidP="00BC032F">
            <w:pPr>
              <w:jc w:val="both"/>
              <w:rPr>
                <w:bCs/>
                <w:color w:val="000000" w:themeColor="text1"/>
                <w:sz w:val="18"/>
                <w:szCs w:val="18"/>
                <w:lang w:val="uk-UA"/>
              </w:rPr>
            </w:pPr>
          </w:p>
        </w:tc>
      </w:tr>
      <w:tr w:rsidR="00092F17" w:rsidRPr="005E3473" w14:paraId="57097DEA" w14:textId="77777777" w:rsidTr="00BC032F">
        <w:tc>
          <w:tcPr>
            <w:tcW w:w="3146" w:type="pct"/>
          </w:tcPr>
          <w:p w14:paraId="4AD7F899" w14:textId="77777777" w:rsidR="00092F17" w:rsidRPr="005E3473" w:rsidRDefault="00092F17" w:rsidP="00BC032F">
            <w:pPr>
              <w:jc w:val="both"/>
              <w:rPr>
                <w:color w:val="000000" w:themeColor="text1"/>
                <w:sz w:val="18"/>
                <w:szCs w:val="18"/>
                <w:lang w:val="uk-UA"/>
              </w:rPr>
            </w:pPr>
            <w:r w:rsidRPr="005E3473">
              <w:rPr>
                <w:color w:val="000000" w:themeColor="text1"/>
                <w:sz w:val="18"/>
                <w:szCs w:val="18"/>
                <w:lang w:val="uk-UA"/>
              </w:rPr>
              <w:t>Дата заповнення комплаєнс-анкети</w:t>
            </w:r>
          </w:p>
          <w:p w14:paraId="5A68F320" w14:textId="77777777" w:rsidR="00092F17" w:rsidRPr="005E3473" w:rsidRDefault="00092F17" w:rsidP="00BC032F">
            <w:pPr>
              <w:jc w:val="both"/>
              <w:rPr>
                <w:color w:val="000000" w:themeColor="text1"/>
                <w:sz w:val="18"/>
                <w:szCs w:val="18"/>
                <w:lang w:val="uk-UA"/>
              </w:rPr>
            </w:pPr>
          </w:p>
        </w:tc>
        <w:tc>
          <w:tcPr>
            <w:tcW w:w="1854" w:type="pct"/>
          </w:tcPr>
          <w:p w14:paraId="074401E6" w14:textId="77777777" w:rsidR="00092F17" w:rsidRPr="005E3473" w:rsidRDefault="00092F17" w:rsidP="00BC032F">
            <w:pPr>
              <w:jc w:val="both"/>
              <w:rPr>
                <w:bCs/>
                <w:color w:val="000000" w:themeColor="text1"/>
                <w:sz w:val="18"/>
                <w:szCs w:val="18"/>
                <w:lang w:val="uk-UA"/>
              </w:rPr>
            </w:pPr>
          </w:p>
        </w:tc>
      </w:tr>
    </w:tbl>
    <w:p w14:paraId="22305E0A" w14:textId="77777777" w:rsidR="000D7868" w:rsidRPr="005E3473"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14:cntxtAlts/>
        </w:rPr>
      </w:pPr>
    </w:p>
    <w:p w14:paraId="34946BEB" w14:textId="77777777" w:rsidR="000D7868" w:rsidRPr="005E3473"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14:cntxtAlts/>
        </w:rPr>
      </w:pPr>
    </w:p>
    <w:p w14:paraId="3CFCD862" w14:textId="77777777" w:rsidR="000D7868" w:rsidRPr="005E3473" w:rsidRDefault="000D7868"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B06026A"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0977C0B"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E7E7C2E"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56E9D72"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F9AE2C0"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3F9AC68"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C57BE49"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D2BF2AC"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A09AFF1"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0AF62FB"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374F406"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8C276E8"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758505C" w14:textId="77777777" w:rsidR="0067047C" w:rsidRPr="005E3473"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20FCE77" w14:textId="77777777" w:rsidR="00114A07" w:rsidRPr="005E3473" w:rsidRDefault="00114A07"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3"/>
    <w:p w14:paraId="03705438" w14:textId="77777777" w:rsidR="00C12065" w:rsidRPr="005E3473"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5E3473">
        <w:rPr>
          <w:rFonts w:ascii="Times New Roman" w:hAnsi="Times New Roman" w:cs="Times New Roman"/>
          <w:noProof/>
          <w:sz w:val="18"/>
          <w:szCs w:val="18"/>
          <w:lang w:eastAsia="ru-RU"/>
        </w:rPr>
        <w:drawing>
          <wp:anchor distT="0" distB="0" distL="114300" distR="114300" simplePos="0" relativeHeight="251660288" behindDoc="0" locked="0" layoutInCell="1" allowOverlap="1" wp14:anchorId="0258EAAB" wp14:editId="282F4AE2">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5BA989" w14:textId="77777777" w:rsidR="00C12065" w:rsidRPr="005E3473"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283A14B" w14:textId="77777777" w:rsidR="00C12065" w:rsidRPr="005E3473"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ECFA0BF" w14:textId="77777777" w:rsidR="00C12065" w:rsidRPr="005E3473" w:rsidRDefault="00C12065" w:rsidP="00C12065">
      <w:pPr>
        <w:tabs>
          <w:tab w:val="left" w:pos="284"/>
          <w:tab w:val="left" w:pos="426"/>
        </w:tabs>
        <w:spacing w:after="0" w:line="240" w:lineRule="auto"/>
        <w:jc w:val="center"/>
        <w:rPr>
          <w:rFonts w:ascii="Times New Roman" w:hAnsi="Times New Roman" w:cs="Times New Roman"/>
          <w:b/>
          <w:bCs/>
          <w:sz w:val="18"/>
          <w:szCs w:val="18"/>
        </w:rPr>
      </w:pPr>
      <w:r w:rsidRPr="005E3473">
        <w:rPr>
          <w:rFonts w:ascii="Times New Roman" w:hAnsi="Times New Roman" w:cs="Times New Roman"/>
          <w:b/>
          <w:bCs/>
          <w:sz w:val="18"/>
          <w:szCs w:val="18"/>
        </w:rPr>
        <w:t xml:space="preserve">            КОМПЛАЄНС-АНКЕТА</w:t>
      </w:r>
      <w:r w:rsidRPr="005E3473">
        <w:rPr>
          <w:rFonts w:ascii="Times New Roman" w:hAnsi="Times New Roman" w:cs="Times New Roman"/>
          <w:sz w:val="18"/>
          <w:szCs w:val="18"/>
        </w:rPr>
        <w:t xml:space="preserve"> </w:t>
      </w:r>
      <w:r w:rsidRPr="005E3473">
        <w:rPr>
          <w:rFonts w:ascii="Times New Roman" w:hAnsi="Times New Roman" w:cs="Times New Roman"/>
          <w:b/>
          <w:bCs/>
          <w:sz w:val="18"/>
          <w:szCs w:val="18"/>
        </w:rPr>
        <w:t xml:space="preserve">ДЛЯ ЮРИДИЧНОЇ ОСОБИ </w:t>
      </w:r>
    </w:p>
    <w:p w14:paraId="2E56ABCF" w14:textId="77777777" w:rsidR="008B31E7" w:rsidRPr="005E3473" w:rsidRDefault="008B31E7"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4E09F7BE" w14:textId="77777777" w:rsidR="00C12065" w:rsidRPr="005E3473"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37"/>
        <w:gridCol w:w="5638"/>
        <w:gridCol w:w="4021"/>
      </w:tblGrid>
      <w:tr w:rsidR="00C12065" w:rsidRPr="005E3473" w14:paraId="0895A5EA" w14:textId="77777777" w:rsidTr="00BC032F">
        <w:trPr>
          <w:trHeight w:val="328"/>
          <w:jc w:val="center"/>
        </w:trPr>
        <w:tc>
          <w:tcPr>
            <w:tcW w:w="5000" w:type="pct"/>
            <w:gridSpan w:val="3"/>
            <w:shd w:val="clear" w:color="auto" w:fill="EEECE1" w:themeFill="background2"/>
            <w:vAlign w:val="center"/>
          </w:tcPr>
          <w:p w14:paraId="6F72222A" w14:textId="77777777" w:rsidR="00C12065" w:rsidRPr="005E3473" w:rsidRDefault="00C12065" w:rsidP="00BC032F">
            <w:pPr>
              <w:jc w:val="center"/>
              <w:rPr>
                <w:rFonts w:ascii="Times New Roman" w:hAnsi="Times New Roman" w:cs="Times New Roman"/>
                <w:bCs/>
                <w:color w:val="000000" w:themeColor="text1"/>
                <w:sz w:val="18"/>
                <w:szCs w:val="18"/>
                <w:lang w:val="uk-UA"/>
              </w:rPr>
            </w:pPr>
            <w:r w:rsidRPr="005E3473">
              <w:rPr>
                <w:rFonts w:ascii="Times New Roman" w:hAnsi="Times New Roman" w:cs="Times New Roman"/>
                <w:sz w:val="18"/>
                <w:szCs w:val="18"/>
                <w:lang w:val="uk-UA"/>
              </w:rPr>
              <w:br w:type="page"/>
            </w:r>
            <w:r w:rsidRPr="005E3473">
              <w:rPr>
                <w:rFonts w:ascii="Times New Roman" w:hAnsi="Times New Roman" w:cs="Times New Roman"/>
                <w:b/>
                <w:bCs/>
                <w:color w:val="000000" w:themeColor="text1"/>
                <w:sz w:val="18"/>
                <w:szCs w:val="18"/>
                <w:lang w:val="uk-UA"/>
              </w:rPr>
              <w:t>ЗАГАЛЬНІ ВІДОМОСТІ ПРО КОНТРАГЕНТА</w:t>
            </w:r>
          </w:p>
        </w:tc>
      </w:tr>
      <w:tr w:rsidR="00C12065" w:rsidRPr="005E3473" w14:paraId="7CE43A72" w14:textId="77777777" w:rsidTr="00BC032F">
        <w:trPr>
          <w:trHeight w:val="262"/>
          <w:jc w:val="center"/>
        </w:trPr>
        <w:tc>
          <w:tcPr>
            <w:tcW w:w="263" w:type="pct"/>
          </w:tcPr>
          <w:p w14:paraId="700AB0D6"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w:t>
            </w:r>
          </w:p>
        </w:tc>
        <w:tc>
          <w:tcPr>
            <w:tcW w:w="2765" w:type="pct"/>
          </w:tcPr>
          <w:p w14:paraId="652EEFBC"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Найменування компанії (відповідно до реєстраційних документів)</w:t>
            </w:r>
          </w:p>
        </w:tc>
        <w:tc>
          <w:tcPr>
            <w:tcW w:w="1972" w:type="pct"/>
          </w:tcPr>
          <w:p w14:paraId="54AFF203"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26D03026" w14:textId="77777777" w:rsidTr="00BC032F">
        <w:trPr>
          <w:jc w:val="center"/>
        </w:trPr>
        <w:tc>
          <w:tcPr>
            <w:tcW w:w="263" w:type="pct"/>
          </w:tcPr>
          <w:p w14:paraId="5AA3340E"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2</w:t>
            </w:r>
          </w:p>
        </w:tc>
        <w:tc>
          <w:tcPr>
            <w:tcW w:w="2765" w:type="pct"/>
          </w:tcPr>
          <w:p w14:paraId="4210D4AD"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Країна реєстрації, юридична адреса</w:t>
            </w:r>
          </w:p>
          <w:p w14:paraId="1ABBD7A7"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c>
          <w:tcPr>
            <w:tcW w:w="1972" w:type="pct"/>
          </w:tcPr>
          <w:p w14:paraId="334CDD3D"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407BF98A" w14:textId="77777777" w:rsidTr="00BC032F">
        <w:trPr>
          <w:jc w:val="center"/>
        </w:trPr>
        <w:tc>
          <w:tcPr>
            <w:tcW w:w="263" w:type="pct"/>
          </w:tcPr>
          <w:p w14:paraId="1BD3E41E"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3</w:t>
            </w:r>
          </w:p>
        </w:tc>
        <w:tc>
          <w:tcPr>
            <w:tcW w:w="2765" w:type="pct"/>
          </w:tcPr>
          <w:p w14:paraId="2AE32339"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66CB10C1"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174EAE28"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601D428B" w14:textId="77777777" w:rsidTr="00BC032F">
        <w:trPr>
          <w:jc w:val="center"/>
        </w:trPr>
        <w:tc>
          <w:tcPr>
            <w:tcW w:w="263" w:type="pct"/>
          </w:tcPr>
          <w:p w14:paraId="6F210822"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4</w:t>
            </w:r>
          </w:p>
        </w:tc>
        <w:tc>
          <w:tcPr>
            <w:tcW w:w="2765" w:type="pct"/>
          </w:tcPr>
          <w:p w14:paraId="6141FADC"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3B41A329"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7BBBAD47" w14:textId="77777777" w:rsidTr="00BC032F">
        <w:trPr>
          <w:jc w:val="center"/>
        </w:trPr>
        <w:tc>
          <w:tcPr>
            <w:tcW w:w="263" w:type="pct"/>
          </w:tcPr>
          <w:p w14:paraId="5D8EC8DA"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5</w:t>
            </w:r>
          </w:p>
        </w:tc>
        <w:tc>
          <w:tcPr>
            <w:tcW w:w="2765" w:type="pct"/>
          </w:tcPr>
          <w:p w14:paraId="49BC44C9"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Веб-сайт компанії</w:t>
            </w:r>
          </w:p>
        </w:tc>
        <w:tc>
          <w:tcPr>
            <w:tcW w:w="1972" w:type="pct"/>
          </w:tcPr>
          <w:p w14:paraId="56A7BAF2"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637B16F8" w14:textId="77777777" w:rsidTr="00BC032F">
        <w:trPr>
          <w:jc w:val="center"/>
        </w:trPr>
        <w:tc>
          <w:tcPr>
            <w:tcW w:w="263" w:type="pct"/>
          </w:tcPr>
          <w:p w14:paraId="69F3750D"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6</w:t>
            </w:r>
          </w:p>
        </w:tc>
        <w:tc>
          <w:tcPr>
            <w:tcW w:w="2765" w:type="pct"/>
          </w:tcPr>
          <w:p w14:paraId="3BDE6218"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Опис основних видів діяльності</w:t>
            </w:r>
          </w:p>
        </w:tc>
        <w:tc>
          <w:tcPr>
            <w:tcW w:w="1972" w:type="pct"/>
          </w:tcPr>
          <w:p w14:paraId="5D65FB8C"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2C7018FB"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5A2E4DFE" w14:textId="77777777" w:rsidTr="00BC032F">
        <w:trPr>
          <w:jc w:val="center"/>
        </w:trPr>
        <w:tc>
          <w:tcPr>
            <w:tcW w:w="263" w:type="pct"/>
          </w:tcPr>
          <w:p w14:paraId="042D145E"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7</w:t>
            </w:r>
          </w:p>
        </w:tc>
        <w:tc>
          <w:tcPr>
            <w:tcW w:w="2765" w:type="pct"/>
          </w:tcPr>
          <w:p w14:paraId="50731FAE"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6B9345A1"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0BE30F27"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p w14:paraId="20C900BE" w14:textId="77777777" w:rsidR="00C12065" w:rsidRPr="005E3473" w:rsidRDefault="00C12065" w:rsidP="00BC032F">
            <w:pPr>
              <w:rPr>
                <w:rFonts w:ascii="Times New Roman" w:hAnsi="Times New Roman" w:cs="Times New Roman"/>
                <w:bCs/>
                <w:color w:val="000000" w:themeColor="text1"/>
                <w:sz w:val="18"/>
                <w:szCs w:val="18"/>
                <w:lang w:val="uk-UA"/>
              </w:rPr>
            </w:pPr>
          </w:p>
        </w:tc>
      </w:tr>
      <w:tr w:rsidR="00C12065" w:rsidRPr="005E3473" w14:paraId="6C5ADA8D" w14:textId="77777777" w:rsidTr="00BC032F">
        <w:trPr>
          <w:trHeight w:val="1309"/>
          <w:jc w:val="center"/>
        </w:trPr>
        <w:tc>
          <w:tcPr>
            <w:tcW w:w="263" w:type="pct"/>
          </w:tcPr>
          <w:p w14:paraId="3D72E25D"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8</w:t>
            </w:r>
          </w:p>
        </w:tc>
        <w:tc>
          <w:tcPr>
            <w:tcW w:w="2765" w:type="pct"/>
          </w:tcPr>
          <w:p w14:paraId="7B62E27F"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1B9824BD"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36C63137" w14:textId="77777777" w:rsidR="00C12065" w:rsidRPr="005E3473" w:rsidRDefault="00C12065" w:rsidP="00BC032F">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C12065" w:rsidRPr="005E3473" w14:paraId="7911A511" w14:textId="77777777" w:rsidTr="00BC032F">
        <w:trPr>
          <w:jc w:val="center"/>
        </w:trPr>
        <w:tc>
          <w:tcPr>
            <w:tcW w:w="263" w:type="pct"/>
          </w:tcPr>
          <w:p w14:paraId="747F4FAD"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9</w:t>
            </w:r>
          </w:p>
        </w:tc>
        <w:tc>
          <w:tcPr>
            <w:tcW w:w="2765" w:type="pct"/>
          </w:tcPr>
          <w:p w14:paraId="532094CF"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23F9B7DF"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3E0FA45A"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7920EF54"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7F8A5329"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78A55097" w14:textId="77777777" w:rsidR="00C12065" w:rsidRPr="005E3473" w:rsidRDefault="00C12065" w:rsidP="00BC032F">
            <w:pPr>
              <w:rPr>
                <w:rFonts w:ascii="Times New Roman" w:hAnsi="Times New Roman" w:cs="Times New Roman"/>
                <w:bCs/>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C12065" w:rsidRPr="005E3473" w14:paraId="71EEFC03" w14:textId="77777777" w:rsidTr="00BC032F">
        <w:trPr>
          <w:jc w:val="center"/>
        </w:trPr>
        <w:tc>
          <w:tcPr>
            <w:tcW w:w="263" w:type="pct"/>
          </w:tcPr>
          <w:p w14:paraId="34F672E4"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10</w:t>
            </w:r>
          </w:p>
        </w:tc>
        <w:tc>
          <w:tcPr>
            <w:tcW w:w="2765" w:type="pct"/>
          </w:tcPr>
          <w:p w14:paraId="6DA25617"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07CD9237"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Південний Судан;</w:t>
            </w:r>
          </w:p>
          <w:p w14:paraId="746F0425"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Куба;</w:t>
            </w:r>
          </w:p>
          <w:p w14:paraId="61FEFA2C"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Північна Корея;</w:t>
            </w:r>
          </w:p>
          <w:p w14:paraId="0DD05835"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Сірія;</w:t>
            </w:r>
          </w:p>
          <w:p w14:paraId="0CD4A427"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Іран;</w:t>
            </w:r>
          </w:p>
          <w:p w14:paraId="54AA16CD"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Російська Федерація;</w:t>
            </w:r>
          </w:p>
          <w:p w14:paraId="1C399DE0"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США;</w:t>
            </w:r>
          </w:p>
          <w:p w14:paraId="696A6753"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Великобританія;</w:t>
            </w:r>
          </w:p>
          <w:p w14:paraId="320AC9E6"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Крим;</w:t>
            </w:r>
          </w:p>
          <w:p w14:paraId="62F041DD" w14:textId="77777777" w:rsidR="00C12065" w:rsidRPr="005E3473"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361B95CD"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5B4E9D22" w14:textId="77777777" w:rsidR="00C12065" w:rsidRPr="005E3473" w:rsidRDefault="00C12065" w:rsidP="00BC032F">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C12065" w:rsidRPr="005E3473" w14:paraId="6C426FDA" w14:textId="77777777" w:rsidTr="00E34729">
        <w:trPr>
          <w:trHeight w:val="874"/>
          <w:jc w:val="center"/>
        </w:trPr>
        <w:tc>
          <w:tcPr>
            <w:tcW w:w="263" w:type="pct"/>
            <w:tcBorders>
              <w:bottom w:val="single" w:sz="4" w:space="0" w:color="auto"/>
            </w:tcBorders>
          </w:tcPr>
          <w:p w14:paraId="7846F70C"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11</w:t>
            </w:r>
          </w:p>
        </w:tc>
        <w:tc>
          <w:tcPr>
            <w:tcW w:w="2765" w:type="pct"/>
            <w:tcBorders>
              <w:bottom w:val="single" w:sz="4" w:space="0" w:color="auto"/>
            </w:tcBorders>
          </w:tcPr>
          <w:p w14:paraId="55808038" w14:textId="77777777" w:rsidR="00C12065" w:rsidRPr="00E34729" w:rsidRDefault="00C12065" w:rsidP="00BC032F">
            <w:pPr>
              <w:jc w:val="both"/>
              <w:rPr>
                <w:rFonts w:ascii="Times New Roman" w:hAnsi="Times New Roman" w:cs="Times New Roman"/>
                <w:color w:val="000000" w:themeColor="text1"/>
                <w:sz w:val="18"/>
                <w:szCs w:val="18"/>
                <w:lang w:val="uk-UA"/>
              </w:rPr>
            </w:pPr>
            <w:r w:rsidRPr="00E34729">
              <w:rPr>
                <w:rFonts w:ascii="Times New Roman" w:hAnsi="Times New Roman" w:cs="Times New Roman"/>
                <w:color w:val="000000" w:themeColor="text1"/>
                <w:sz w:val="18"/>
                <w:szCs w:val="18"/>
                <w:lang w:val="uk-UA"/>
              </w:rPr>
              <w:t>Чи є цінні папери, випущені компанією, у відкритому (публічному) обігу на фондовому ринку?</w:t>
            </w:r>
          </w:p>
        </w:tc>
        <w:tc>
          <w:tcPr>
            <w:tcW w:w="1972" w:type="pct"/>
          </w:tcPr>
          <w:p w14:paraId="3DC3BDBC"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1952A386"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p w14:paraId="1258176F" w14:textId="77777777" w:rsidR="00C12065" w:rsidRPr="005E3473" w:rsidRDefault="00C12065" w:rsidP="00BC032F">
            <w:pPr>
              <w:rPr>
                <w:rFonts w:ascii="Times New Roman" w:eastAsia="Calibri" w:hAnsi="Times New Roman" w:cs="Times New Roman"/>
                <w:sz w:val="18"/>
                <w:szCs w:val="18"/>
                <w:lang w:val="uk-UA"/>
              </w:rPr>
            </w:pPr>
          </w:p>
          <w:p w14:paraId="5887C94D" w14:textId="77777777" w:rsidR="00C12065" w:rsidRPr="005E3473" w:rsidRDefault="00C12065" w:rsidP="00BC032F">
            <w:pPr>
              <w:rPr>
                <w:rFonts w:ascii="Times New Roman" w:hAnsi="Times New Roman" w:cs="Times New Roman"/>
                <w:bCs/>
                <w:color w:val="000000" w:themeColor="text1"/>
                <w:sz w:val="18"/>
                <w:szCs w:val="18"/>
                <w:lang w:val="uk-UA"/>
              </w:rPr>
            </w:pPr>
          </w:p>
        </w:tc>
      </w:tr>
      <w:tr w:rsidR="00E34729" w:rsidRPr="005E3473" w14:paraId="7EBC4EC5" w14:textId="77777777" w:rsidTr="00E34729">
        <w:trPr>
          <w:trHeight w:val="579"/>
          <w:jc w:val="center"/>
        </w:trPr>
        <w:tc>
          <w:tcPr>
            <w:tcW w:w="263" w:type="pct"/>
            <w:shd w:val="clear" w:color="auto" w:fill="FFFF00"/>
          </w:tcPr>
          <w:p w14:paraId="4BC9F914" w14:textId="77777777" w:rsidR="00E34729" w:rsidRPr="005E3473" w:rsidRDefault="00E34729" w:rsidP="00BC032F">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2765" w:type="pct"/>
            <w:shd w:val="clear" w:color="auto" w:fill="FFFF00"/>
          </w:tcPr>
          <w:p w14:paraId="1E6549E9" w14:textId="77777777" w:rsidR="00E34729" w:rsidRPr="00E34729" w:rsidRDefault="00E34729" w:rsidP="00BC032F">
            <w:pPr>
              <w:jc w:val="both"/>
              <w:rPr>
                <w:rFonts w:ascii="Times New Roman" w:hAnsi="Times New Roman" w:cs="Times New Roman"/>
                <w:color w:val="000000" w:themeColor="text1"/>
                <w:sz w:val="18"/>
                <w:szCs w:val="18"/>
                <w:lang w:val="uk-UA"/>
              </w:rPr>
            </w:pPr>
            <w:r w:rsidRPr="00E34729">
              <w:rPr>
                <w:rFonts w:ascii="Times New Roman" w:hAnsi="Times New Roman" w:cs="Times New Roman"/>
                <w:color w:val="000000" w:themeColor="text1"/>
                <w:sz w:val="18"/>
                <w:szCs w:val="18"/>
                <w:lang w:val="uk-UA"/>
              </w:rPr>
              <w:t>Чи є в наявності діючі кримінальні провадження відносно контрагента/беніфіціара/засновника/посадових осіб</w:t>
            </w:r>
          </w:p>
        </w:tc>
        <w:tc>
          <w:tcPr>
            <w:tcW w:w="1972" w:type="pct"/>
          </w:tcPr>
          <w:p w14:paraId="2ED13AB9" w14:textId="77777777" w:rsidR="00E34729" w:rsidRPr="00A956EC" w:rsidRDefault="00E34729" w:rsidP="00E34729">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2BC6A533" w14:textId="77777777" w:rsidR="00E34729" w:rsidRPr="00E34729" w:rsidRDefault="00E34729" w:rsidP="00BC032F">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w:t>
            </w:r>
            <w:r>
              <w:rPr>
                <w:rFonts w:ascii="Times New Roman" w:eastAsia="Calibri" w:hAnsi="Times New Roman" w:cs="Times New Roman"/>
                <w:sz w:val="18"/>
                <w:szCs w:val="18"/>
                <w:lang w:val="uk-UA"/>
              </w:rPr>
              <w:t>дату та номер ЄРДР, статті КК та коротку фабулу кримінального провадження</w:t>
            </w:r>
            <w:r w:rsidRPr="00A956EC">
              <w:rPr>
                <w:rFonts w:ascii="Times New Roman" w:eastAsia="Calibri" w:hAnsi="Times New Roman" w:cs="Times New Roman"/>
                <w:sz w:val="18"/>
                <w:szCs w:val="18"/>
                <w:lang w:val="uk-UA"/>
              </w:rPr>
              <w:t>)</w:t>
            </w:r>
          </w:p>
        </w:tc>
      </w:tr>
      <w:tr w:rsidR="00C12065" w:rsidRPr="005E3473" w14:paraId="1EAD701B" w14:textId="77777777" w:rsidTr="00BC032F">
        <w:trPr>
          <w:trHeight w:val="475"/>
          <w:jc w:val="center"/>
        </w:trPr>
        <w:tc>
          <w:tcPr>
            <w:tcW w:w="5000" w:type="pct"/>
            <w:gridSpan w:val="3"/>
            <w:shd w:val="clear" w:color="auto" w:fill="EEECE1" w:themeFill="background2"/>
            <w:vAlign w:val="center"/>
          </w:tcPr>
          <w:p w14:paraId="1926D314" w14:textId="77777777" w:rsidR="00C12065" w:rsidRPr="005E3473" w:rsidRDefault="00C12065" w:rsidP="00BC032F">
            <w:pPr>
              <w:jc w:val="center"/>
              <w:rPr>
                <w:rFonts w:ascii="Times New Roman" w:hAnsi="Times New Roman" w:cs="Times New Roman"/>
                <w:b/>
                <w:bCs/>
                <w:color w:val="000000" w:themeColor="text1"/>
                <w:sz w:val="18"/>
                <w:szCs w:val="18"/>
                <w:lang w:val="uk-UA"/>
              </w:rPr>
            </w:pPr>
            <w:r w:rsidRPr="005E3473">
              <w:rPr>
                <w:rFonts w:ascii="Times New Roman" w:hAnsi="Times New Roman" w:cs="Times New Roman"/>
                <w:b/>
                <w:bCs/>
                <w:color w:val="000000" w:themeColor="text1"/>
                <w:sz w:val="18"/>
                <w:szCs w:val="18"/>
                <w:lang w:val="uk-UA"/>
              </w:rPr>
              <w:t>СТРУКТУРА ВЛАСНОСТІ КОНТРАГЕНТА.</w:t>
            </w:r>
          </w:p>
          <w:p w14:paraId="017C7552" w14:textId="77777777" w:rsidR="00C12065" w:rsidRPr="005E3473" w:rsidRDefault="00C12065" w:rsidP="00BC032F">
            <w:pPr>
              <w:jc w:val="center"/>
              <w:rPr>
                <w:rFonts w:ascii="Times New Roman" w:hAnsi="Times New Roman" w:cs="Times New Roman"/>
                <w:bCs/>
                <w:color w:val="000000" w:themeColor="text1"/>
                <w:sz w:val="18"/>
                <w:szCs w:val="18"/>
                <w:lang w:val="uk-UA"/>
              </w:rPr>
            </w:pPr>
            <w:r w:rsidRPr="005E3473">
              <w:rPr>
                <w:rFonts w:ascii="Times New Roman" w:hAnsi="Times New Roman" w:cs="Times New Roman"/>
                <w:b/>
                <w:bCs/>
                <w:color w:val="000000" w:themeColor="text1"/>
                <w:sz w:val="18"/>
                <w:szCs w:val="18"/>
                <w:lang w:val="uk-UA"/>
              </w:rPr>
              <w:t xml:space="preserve">КІНЦЕВИЙ БЕНЕФІЦІАРНИЙ ВЛАСНИК </w:t>
            </w:r>
          </w:p>
        </w:tc>
      </w:tr>
      <w:tr w:rsidR="00C12065" w:rsidRPr="005E3473" w14:paraId="47750B03" w14:textId="77777777" w:rsidTr="00BC032F">
        <w:trPr>
          <w:jc w:val="center"/>
        </w:trPr>
        <w:tc>
          <w:tcPr>
            <w:tcW w:w="263" w:type="pct"/>
          </w:tcPr>
          <w:p w14:paraId="7EB280D1"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12</w:t>
            </w:r>
          </w:p>
        </w:tc>
        <w:tc>
          <w:tcPr>
            <w:tcW w:w="2765" w:type="pct"/>
          </w:tcPr>
          <w:p w14:paraId="2104C26F"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ПІБ і країна громадянства/ постійного перебування, дата народження кінцевого бенефіціарного власника</w:t>
            </w:r>
          </w:p>
        </w:tc>
        <w:tc>
          <w:tcPr>
            <w:tcW w:w="1972" w:type="pct"/>
          </w:tcPr>
          <w:p w14:paraId="4EA3D8CA"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7EC0AD9F"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40D1B0B6"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117A2CED" w14:textId="77777777" w:rsidTr="00BC032F">
        <w:trPr>
          <w:jc w:val="center"/>
        </w:trPr>
        <w:tc>
          <w:tcPr>
            <w:tcW w:w="263" w:type="pct"/>
          </w:tcPr>
          <w:p w14:paraId="70344435"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13</w:t>
            </w:r>
          </w:p>
        </w:tc>
        <w:tc>
          <w:tcPr>
            <w:tcW w:w="2765" w:type="pct"/>
          </w:tcPr>
          <w:p w14:paraId="2029A875"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79304613"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4BFD423C"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4DE2D109"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503F4564" w14:textId="77777777" w:rsidTr="00BC032F">
        <w:trPr>
          <w:jc w:val="center"/>
        </w:trPr>
        <w:tc>
          <w:tcPr>
            <w:tcW w:w="263" w:type="pct"/>
          </w:tcPr>
          <w:p w14:paraId="171A2DBB"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14</w:t>
            </w:r>
          </w:p>
        </w:tc>
        <w:tc>
          <w:tcPr>
            <w:tcW w:w="2765" w:type="pct"/>
          </w:tcPr>
          <w:p w14:paraId="62592A29"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11B34ED3"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26E3A5A8" w14:textId="77777777" w:rsidR="00C12065" w:rsidRPr="005E3473" w:rsidRDefault="00C12065" w:rsidP="00BC032F">
            <w:pPr>
              <w:jc w:val="both"/>
              <w:rPr>
                <w:rFonts w:ascii="Times New Roman" w:hAnsi="Times New Roman" w:cs="Times New Roman"/>
                <w:bCs/>
                <w:color w:val="000000" w:themeColor="text1"/>
                <w:sz w:val="18"/>
                <w:szCs w:val="18"/>
                <w:lang w:val="uk-UA"/>
              </w:rPr>
            </w:pPr>
          </w:p>
          <w:p w14:paraId="0656EFEF"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38217E5F" w14:textId="77777777" w:rsidTr="00BC032F">
        <w:trPr>
          <w:trHeight w:val="782"/>
          <w:jc w:val="center"/>
        </w:trPr>
        <w:tc>
          <w:tcPr>
            <w:tcW w:w="263" w:type="pct"/>
          </w:tcPr>
          <w:p w14:paraId="2655F58E"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15</w:t>
            </w:r>
          </w:p>
        </w:tc>
        <w:tc>
          <w:tcPr>
            <w:tcW w:w="2765" w:type="pct"/>
          </w:tcPr>
          <w:p w14:paraId="4ABA1576"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5FD637A4" w14:textId="77777777" w:rsidR="00C12065" w:rsidRPr="005E3473" w:rsidRDefault="00C12065" w:rsidP="00BC032F">
            <w:pPr>
              <w:jc w:val="both"/>
              <w:rPr>
                <w:rFonts w:ascii="Times New Roman" w:hAnsi="Times New Roman" w:cs="Times New Roman"/>
                <w:bCs/>
                <w:color w:val="000000" w:themeColor="text1"/>
                <w:sz w:val="18"/>
                <w:szCs w:val="18"/>
                <w:lang w:val="uk-UA"/>
              </w:rPr>
            </w:pPr>
          </w:p>
        </w:tc>
      </w:tr>
      <w:tr w:rsidR="00C12065" w:rsidRPr="005E3473" w14:paraId="3A499B6F" w14:textId="77777777" w:rsidTr="00BC032F">
        <w:trPr>
          <w:jc w:val="center"/>
        </w:trPr>
        <w:tc>
          <w:tcPr>
            <w:tcW w:w="263" w:type="pct"/>
          </w:tcPr>
          <w:p w14:paraId="77F9DCA6"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lastRenderedPageBreak/>
              <w:t>16</w:t>
            </w:r>
          </w:p>
        </w:tc>
        <w:tc>
          <w:tcPr>
            <w:tcW w:w="2765" w:type="pct"/>
          </w:tcPr>
          <w:p w14:paraId="4792B9DA"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є серед кінцевих бенефіціарних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(green card) у США або Великобританії</w:t>
            </w:r>
          </w:p>
        </w:tc>
        <w:tc>
          <w:tcPr>
            <w:tcW w:w="1972" w:type="pct"/>
          </w:tcPr>
          <w:p w14:paraId="62F0A940"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4599D9E9" w14:textId="77777777" w:rsidR="00C12065" w:rsidRPr="005E3473" w:rsidRDefault="00C12065" w:rsidP="00BC032F">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34"/>
        <w:gridCol w:w="5620"/>
        <w:gridCol w:w="4042"/>
      </w:tblGrid>
      <w:tr w:rsidR="00C12065" w:rsidRPr="005E3473" w14:paraId="12995C65" w14:textId="77777777" w:rsidTr="00BC032F">
        <w:trPr>
          <w:trHeight w:val="457"/>
          <w:jc w:val="center"/>
        </w:trPr>
        <w:tc>
          <w:tcPr>
            <w:tcW w:w="5000" w:type="pct"/>
            <w:gridSpan w:val="3"/>
            <w:shd w:val="clear" w:color="auto" w:fill="EEECE1" w:themeFill="background2"/>
            <w:vAlign w:val="center"/>
          </w:tcPr>
          <w:p w14:paraId="34DCB85B" w14:textId="77777777" w:rsidR="00C12065" w:rsidRPr="005E3473" w:rsidRDefault="00C12065" w:rsidP="00BC032F">
            <w:pPr>
              <w:jc w:val="center"/>
              <w:rPr>
                <w:bCs/>
                <w:color w:val="000000" w:themeColor="text1"/>
                <w:sz w:val="18"/>
                <w:szCs w:val="18"/>
              </w:rPr>
            </w:pPr>
            <w:r w:rsidRPr="005E3473">
              <w:rPr>
                <w:b/>
                <w:bCs/>
                <w:color w:val="000000" w:themeColor="text1"/>
                <w:sz w:val="18"/>
                <w:szCs w:val="18"/>
              </w:rPr>
              <w:t xml:space="preserve">ЗВ’ЯЗОК ІЗ ПУБЛІЧНИМИ ДІЯЧАМИ </w:t>
            </w:r>
          </w:p>
        </w:tc>
      </w:tr>
      <w:tr w:rsidR="00C12065" w:rsidRPr="005E3473" w14:paraId="322FB3A3" w14:textId="77777777" w:rsidTr="00BC032F">
        <w:trPr>
          <w:jc w:val="center"/>
        </w:trPr>
        <w:tc>
          <w:tcPr>
            <w:tcW w:w="262" w:type="pct"/>
          </w:tcPr>
          <w:p w14:paraId="207A404C" w14:textId="77777777" w:rsidR="00C12065" w:rsidRPr="005E3473" w:rsidRDefault="00C12065" w:rsidP="00BC032F">
            <w:pPr>
              <w:jc w:val="both"/>
              <w:rPr>
                <w:color w:val="000000" w:themeColor="text1"/>
                <w:sz w:val="18"/>
                <w:szCs w:val="18"/>
              </w:rPr>
            </w:pPr>
            <w:r w:rsidRPr="005E3473">
              <w:rPr>
                <w:color w:val="000000" w:themeColor="text1"/>
                <w:sz w:val="18"/>
                <w:szCs w:val="18"/>
              </w:rPr>
              <w:t>17</w:t>
            </w:r>
          </w:p>
        </w:tc>
        <w:tc>
          <w:tcPr>
            <w:tcW w:w="2756" w:type="pct"/>
          </w:tcPr>
          <w:p w14:paraId="0D016088" w14:textId="77777777" w:rsidR="00C12065" w:rsidRPr="005E3473" w:rsidRDefault="00C12065" w:rsidP="00BC032F">
            <w:pPr>
              <w:jc w:val="both"/>
              <w:rPr>
                <w:color w:val="000000" w:themeColor="text1"/>
                <w:sz w:val="18"/>
                <w:szCs w:val="18"/>
              </w:rPr>
            </w:pPr>
            <w:r w:rsidRPr="005E3473">
              <w:rPr>
                <w:color w:val="000000" w:themeColor="text1"/>
                <w:sz w:val="18"/>
                <w:szCs w:val="18"/>
              </w:rPr>
              <w:t>Чи є кінцевий бенефіціарний власник, директор (члени виконавчого органу) компанії, члени наглядового органу компанії публічним діячем /родичем публічного діяча/пов’язаною особою з публічного діяча?</w:t>
            </w:r>
          </w:p>
          <w:p w14:paraId="08E0E85F" w14:textId="77777777" w:rsidR="00C12065" w:rsidRPr="005E3473" w:rsidRDefault="00C12065" w:rsidP="00BC032F">
            <w:pPr>
              <w:jc w:val="both"/>
              <w:rPr>
                <w:color w:val="000000" w:themeColor="text1"/>
                <w:sz w:val="18"/>
                <w:szCs w:val="18"/>
              </w:rPr>
            </w:pPr>
          </w:p>
          <w:p w14:paraId="373F495F" w14:textId="77777777" w:rsidR="00C12065" w:rsidRPr="005E3473" w:rsidRDefault="00C12065" w:rsidP="00BC032F">
            <w:pPr>
              <w:jc w:val="both"/>
              <w:rPr>
                <w:color w:val="000000" w:themeColor="text1"/>
                <w:sz w:val="18"/>
                <w:szCs w:val="18"/>
              </w:rPr>
            </w:pPr>
            <w:r w:rsidRPr="005E3473">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11EE9895" w14:textId="77777777" w:rsidR="00C12065" w:rsidRPr="005E3473" w:rsidRDefault="00C12065" w:rsidP="00BC032F">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ні</w:t>
            </w:r>
          </w:p>
          <w:p w14:paraId="09604228" w14:textId="77777777" w:rsidR="00C12065" w:rsidRPr="005E3473" w:rsidRDefault="00C12065" w:rsidP="00BC032F">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так (вкажіть деталі)</w:t>
            </w:r>
          </w:p>
          <w:p w14:paraId="4CD6AA95" w14:textId="77777777" w:rsidR="00C12065" w:rsidRPr="005E3473" w:rsidRDefault="00C12065" w:rsidP="00BC032F">
            <w:pPr>
              <w:rPr>
                <w:rFonts w:eastAsia="Calibri"/>
                <w:sz w:val="18"/>
                <w:szCs w:val="18"/>
              </w:rPr>
            </w:pPr>
          </w:p>
          <w:p w14:paraId="625AFCDB" w14:textId="77777777" w:rsidR="00C12065" w:rsidRPr="005E3473" w:rsidRDefault="00C12065" w:rsidP="00BC032F">
            <w:pPr>
              <w:rPr>
                <w:rFonts w:eastAsia="Calibri"/>
                <w:sz w:val="18"/>
                <w:szCs w:val="18"/>
              </w:rPr>
            </w:pPr>
          </w:p>
          <w:p w14:paraId="57A33885" w14:textId="77777777" w:rsidR="00C12065" w:rsidRPr="005E3473" w:rsidRDefault="00C12065" w:rsidP="00BC032F">
            <w:pPr>
              <w:rPr>
                <w:rFonts w:eastAsia="Calibri"/>
                <w:sz w:val="18"/>
                <w:szCs w:val="18"/>
              </w:rPr>
            </w:pPr>
          </w:p>
          <w:p w14:paraId="2BBC33CA" w14:textId="77777777" w:rsidR="00C12065" w:rsidRPr="005E3473" w:rsidRDefault="00C12065" w:rsidP="00BC032F">
            <w:pPr>
              <w:rPr>
                <w:rFonts w:eastAsia="Calibri"/>
                <w:sz w:val="18"/>
                <w:szCs w:val="18"/>
              </w:rPr>
            </w:pPr>
          </w:p>
          <w:p w14:paraId="6E1B8E51" w14:textId="77777777" w:rsidR="00C12065" w:rsidRPr="005E3473" w:rsidRDefault="00C12065" w:rsidP="00BC032F">
            <w:pPr>
              <w:rPr>
                <w:bCs/>
                <w:color w:val="000000" w:themeColor="text1"/>
                <w:sz w:val="18"/>
                <w:szCs w:val="18"/>
              </w:rPr>
            </w:pPr>
          </w:p>
        </w:tc>
      </w:tr>
      <w:tr w:rsidR="00C12065" w:rsidRPr="005E3473" w14:paraId="2F83CDB1" w14:textId="77777777" w:rsidTr="00BC032F">
        <w:trPr>
          <w:trHeight w:val="1208"/>
          <w:jc w:val="center"/>
        </w:trPr>
        <w:tc>
          <w:tcPr>
            <w:tcW w:w="262" w:type="pct"/>
          </w:tcPr>
          <w:p w14:paraId="6B0B3194" w14:textId="77777777" w:rsidR="00C12065" w:rsidRPr="005E3473" w:rsidRDefault="00C12065" w:rsidP="00BC032F">
            <w:pPr>
              <w:jc w:val="both"/>
              <w:rPr>
                <w:color w:val="000000" w:themeColor="text1"/>
                <w:sz w:val="18"/>
                <w:szCs w:val="18"/>
              </w:rPr>
            </w:pPr>
            <w:r w:rsidRPr="005E3473">
              <w:rPr>
                <w:color w:val="000000" w:themeColor="text1"/>
                <w:sz w:val="18"/>
                <w:szCs w:val="18"/>
              </w:rPr>
              <w:t>18</w:t>
            </w:r>
          </w:p>
        </w:tc>
        <w:tc>
          <w:tcPr>
            <w:tcW w:w="2756" w:type="pct"/>
          </w:tcPr>
          <w:p w14:paraId="2779F1E7" w14:textId="77777777" w:rsidR="00C12065" w:rsidRPr="005E3473" w:rsidRDefault="00C12065" w:rsidP="00BC032F">
            <w:pPr>
              <w:jc w:val="both"/>
              <w:rPr>
                <w:color w:val="000000" w:themeColor="text1"/>
                <w:sz w:val="18"/>
                <w:szCs w:val="18"/>
              </w:rPr>
            </w:pPr>
            <w:r w:rsidRPr="005E3473">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0C41FD91" w14:textId="77777777" w:rsidR="00C12065" w:rsidRPr="005E3473" w:rsidRDefault="00C12065" w:rsidP="00BC032F">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ні</w:t>
            </w:r>
          </w:p>
          <w:p w14:paraId="5AA96490" w14:textId="77777777" w:rsidR="00C12065" w:rsidRPr="005E3473" w:rsidRDefault="00C12065" w:rsidP="00BC032F">
            <w:pPr>
              <w:rPr>
                <w:bCs/>
                <w:color w:val="000000" w:themeColor="text1"/>
                <w:sz w:val="18"/>
                <w:szCs w:val="18"/>
              </w:rPr>
            </w:pPr>
            <w:r w:rsidRPr="005E3473">
              <w:rPr>
                <w:rFonts w:eastAsia="Calibri"/>
                <w:sz w:val="18"/>
                <w:szCs w:val="18"/>
              </w:rPr>
              <w:sym w:font="Wingdings" w:char="F071"/>
            </w:r>
            <w:r w:rsidRPr="005E3473">
              <w:rPr>
                <w:rFonts w:eastAsia="Calibri"/>
                <w:sz w:val="18"/>
                <w:szCs w:val="18"/>
              </w:rPr>
              <w:t xml:space="preserve"> так (вкажіть деталі)</w:t>
            </w:r>
          </w:p>
        </w:tc>
      </w:tr>
      <w:tr w:rsidR="00C12065" w:rsidRPr="005E3473" w14:paraId="76380097" w14:textId="77777777" w:rsidTr="00BC032F">
        <w:trPr>
          <w:trHeight w:val="1463"/>
          <w:jc w:val="center"/>
        </w:trPr>
        <w:tc>
          <w:tcPr>
            <w:tcW w:w="262" w:type="pct"/>
          </w:tcPr>
          <w:p w14:paraId="6E76CFEC" w14:textId="77777777" w:rsidR="00C12065" w:rsidRPr="005E3473" w:rsidRDefault="00C12065" w:rsidP="00BC032F">
            <w:pPr>
              <w:jc w:val="both"/>
              <w:rPr>
                <w:color w:val="000000" w:themeColor="text1"/>
                <w:sz w:val="18"/>
                <w:szCs w:val="18"/>
              </w:rPr>
            </w:pPr>
            <w:r w:rsidRPr="005E3473">
              <w:rPr>
                <w:color w:val="000000" w:themeColor="text1"/>
                <w:sz w:val="18"/>
                <w:szCs w:val="18"/>
              </w:rPr>
              <w:t>19</w:t>
            </w:r>
          </w:p>
        </w:tc>
        <w:tc>
          <w:tcPr>
            <w:tcW w:w="2756" w:type="pct"/>
          </w:tcPr>
          <w:p w14:paraId="5F137BA8" w14:textId="77777777" w:rsidR="00C12065" w:rsidRPr="005E3473" w:rsidRDefault="00C12065" w:rsidP="00BC032F">
            <w:pPr>
              <w:jc w:val="both"/>
              <w:rPr>
                <w:color w:val="000000" w:themeColor="text1"/>
                <w:sz w:val="18"/>
                <w:szCs w:val="18"/>
              </w:rPr>
            </w:pPr>
            <w:r w:rsidRPr="005E3473">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097BBDAB" w14:textId="77777777" w:rsidR="00C12065" w:rsidRPr="005E3473" w:rsidRDefault="00C12065" w:rsidP="00BC032F">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ні</w:t>
            </w:r>
          </w:p>
          <w:p w14:paraId="6B27F03B" w14:textId="77777777" w:rsidR="00C12065" w:rsidRPr="005E3473" w:rsidRDefault="00C12065" w:rsidP="00BC032F">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C12065" w:rsidRPr="005E3473" w14:paraId="693AE113" w14:textId="77777777" w:rsidTr="00BC032F">
        <w:trPr>
          <w:trHeight w:val="477"/>
        </w:trPr>
        <w:tc>
          <w:tcPr>
            <w:tcW w:w="5000" w:type="pct"/>
            <w:gridSpan w:val="3"/>
            <w:shd w:val="clear" w:color="auto" w:fill="EEECE1" w:themeFill="background2"/>
            <w:vAlign w:val="center"/>
          </w:tcPr>
          <w:p w14:paraId="5D7B961E" w14:textId="77777777" w:rsidR="00C12065" w:rsidRPr="005E3473" w:rsidRDefault="00C12065" w:rsidP="00BC032F">
            <w:pPr>
              <w:jc w:val="center"/>
              <w:rPr>
                <w:rFonts w:ascii="Times New Roman" w:hAnsi="Times New Roman" w:cs="Times New Roman"/>
                <w:bCs/>
                <w:color w:val="000000" w:themeColor="text1"/>
                <w:sz w:val="18"/>
                <w:szCs w:val="18"/>
                <w:lang w:val="uk-UA"/>
              </w:rPr>
            </w:pPr>
            <w:r w:rsidRPr="005E3473">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C12065" w:rsidRPr="005E3473" w14:paraId="771D9F23" w14:textId="77777777" w:rsidTr="00BC032F">
        <w:trPr>
          <w:trHeight w:val="1392"/>
        </w:trPr>
        <w:tc>
          <w:tcPr>
            <w:tcW w:w="262" w:type="pct"/>
          </w:tcPr>
          <w:p w14:paraId="12D9907D"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20</w:t>
            </w:r>
          </w:p>
        </w:tc>
        <w:tc>
          <w:tcPr>
            <w:tcW w:w="2756" w:type="pct"/>
          </w:tcPr>
          <w:p w14:paraId="3F88C52E"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7D015145"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3697C2EC" w14:textId="77777777" w:rsidR="00C12065" w:rsidRPr="005E3473" w:rsidRDefault="00C12065" w:rsidP="00BC032F">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C12065" w:rsidRPr="005E3473" w14:paraId="08ADF7D0" w14:textId="77777777" w:rsidTr="00BC032F">
        <w:trPr>
          <w:trHeight w:val="1164"/>
        </w:trPr>
        <w:tc>
          <w:tcPr>
            <w:tcW w:w="262" w:type="pct"/>
          </w:tcPr>
          <w:p w14:paraId="466F05E3"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21</w:t>
            </w:r>
          </w:p>
        </w:tc>
        <w:tc>
          <w:tcPr>
            <w:tcW w:w="2756" w:type="pct"/>
          </w:tcPr>
          <w:p w14:paraId="2C41BF31"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застосовувалися до кінцевого бенефіціарного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71507997"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375577F0"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p w14:paraId="64E7032F" w14:textId="77777777" w:rsidR="00C12065" w:rsidRPr="005E3473" w:rsidRDefault="00C12065" w:rsidP="00BC032F">
            <w:pPr>
              <w:rPr>
                <w:rFonts w:ascii="Times New Roman" w:eastAsia="Calibri" w:hAnsi="Times New Roman" w:cs="Times New Roman"/>
                <w:sz w:val="18"/>
                <w:szCs w:val="18"/>
                <w:lang w:val="uk-UA"/>
              </w:rPr>
            </w:pPr>
          </w:p>
          <w:p w14:paraId="0D72097B" w14:textId="77777777" w:rsidR="00C12065" w:rsidRPr="005E3473" w:rsidRDefault="00C12065" w:rsidP="00BC032F">
            <w:pPr>
              <w:rPr>
                <w:rFonts w:ascii="Times New Roman" w:eastAsia="Calibri" w:hAnsi="Times New Roman" w:cs="Times New Roman"/>
                <w:sz w:val="18"/>
                <w:szCs w:val="18"/>
                <w:lang w:val="uk-UA"/>
              </w:rPr>
            </w:pPr>
          </w:p>
          <w:p w14:paraId="6AE25A45" w14:textId="77777777" w:rsidR="00C12065" w:rsidRPr="005E3473" w:rsidRDefault="00C12065" w:rsidP="00BC032F">
            <w:pPr>
              <w:rPr>
                <w:rFonts w:ascii="Times New Roman" w:hAnsi="Times New Roman" w:cs="Times New Roman"/>
                <w:bCs/>
                <w:color w:val="000000" w:themeColor="text1"/>
                <w:sz w:val="18"/>
                <w:szCs w:val="18"/>
                <w:lang w:val="uk-UA"/>
              </w:rPr>
            </w:pPr>
          </w:p>
        </w:tc>
      </w:tr>
      <w:tr w:rsidR="00C12065" w:rsidRPr="005E3473" w14:paraId="2F5DFF6C" w14:textId="77777777" w:rsidTr="00BC032F">
        <w:tc>
          <w:tcPr>
            <w:tcW w:w="262" w:type="pct"/>
          </w:tcPr>
          <w:p w14:paraId="1508AC06"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22</w:t>
            </w:r>
          </w:p>
        </w:tc>
        <w:tc>
          <w:tcPr>
            <w:tcW w:w="2756" w:type="pct"/>
          </w:tcPr>
          <w:p w14:paraId="08BC2445"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Чи взаємодіє компанія/ кінцевий бенефіціарний власник з особами, щодо яких застосовано міжнародні/українські санкції, зокрема SDN, non-SDN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34C8267C"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7D793E75"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C12065" w:rsidRPr="005E3473" w14:paraId="13660507" w14:textId="77777777" w:rsidTr="00BC032F">
        <w:tc>
          <w:tcPr>
            <w:tcW w:w="262" w:type="pct"/>
          </w:tcPr>
          <w:p w14:paraId="441CA1E2"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23</w:t>
            </w:r>
          </w:p>
        </w:tc>
        <w:tc>
          <w:tcPr>
            <w:tcW w:w="2756" w:type="pct"/>
          </w:tcPr>
          <w:p w14:paraId="197B382A"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Підтвердження відсутності судимості у кінцевого бенефіціарного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27266DAA"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підтверджую</w:t>
            </w:r>
          </w:p>
          <w:p w14:paraId="0849D466"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не підтверджую (вкажіть деталі)</w:t>
            </w:r>
          </w:p>
        </w:tc>
      </w:tr>
      <w:tr w:rsidR="00C12065" w:rsidRPr="005E3473" w14:paraId="17960160" w14:textId="77777777" w:rsidTr="00BC032F">
        <w:tc>
          <w:tcPr>
            <w:tcW w:w="262" w:type="pct"/>
          </w:tcPr>
          <w:p w14:paraId="4BDBAB51"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24</w:t>
            </w:r>
          </w:p>
        </w:tc>
        <w:tc>
          <w:tcPr>
            <w:tcW w:w="2756" w:type="pct"/>
          </w:tcPr>
          <w:p w14:paraId="45483118" w14:textId="77777777" w:rsidR="00C12065" w:rsidRPr="005E3473" w:rsidRDefault="00C12065" w:rsidP="00BC032F">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є компанія, її материнська/дочірня/сестринська компанія, їх кінцевий бенефіціарний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7D904A6B" w14:textId="77777777" w:rsidR="00C12065" w:rsidRPr="005E3473" w:rsidRDefault="00C12065" w:rsidP="00BC032F">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2383EFDF" w14:textId="77777777" w:rsidR="00C12065" w:rsidRPr="005E3473" w:rsidRDefault="00C12065" w:rsidP="00BC032F">
            <w:pPr>
              <w:jc w:val="both"/>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1760"/>
        <w:gridCol w:w="4655"/>
        <w:gridCol w:w="3781"/>
      </w:tblGrid>
      <w:tr w:rsidR="00C12065" w:rsidRPr="005E3473" w14:paraId="7D6B21D6" w14:textId="77777777" w:rsidTr="00BC032F">
        <w:trPr>
          <w:trHeight w:val="463"/>
        </w:trPr>
        <w:tc>
          <w:tcPr>
            <w:tcW w:w="5000" w:type="pct"/>
            <w:gridSpan w:val="3"/>
            <w:shd w:val="clear" w:color="auto" w:fill="EEECE1" w:themeFill="background2"/>
            <w:vAlign w:val="center"/>
          </w:tcPr>
          <w:p w14:paraId="70BF7EAA" w14:textId="77777777" w:rsidR="00C12065" w:rsidRPr="005E3473" w:rsidRDefault="00C12065" w:rsidP="00BC032F">
            <w:pPr>
              <w:jc w:val="center"/>
              <w:rPr>
                <w:bCs/>
                <w:color w:val="000000" w:themeColor="text1"/>
                <w:sz w:val="18"/>
                <w:szCs w:val="18"/>
                <w:lang w:val="uk-UA"/>
              </w:rPr>
            </w:pPr>
            <w:r w:rsidRPr="005E3473">
              <w:rPr>
                <w:b/>
                <w:bCs/>
                <w:color w:val="000000" w:themeColor="text1"/>
                <w:sz w:val="18"/>
                <w:szCs w:val="18"/>
                <w:lang w:val="uk-UA"/>
              </w:rPr>
              <w:t>РІВЕНЬ КОМПЛАЄНСУ</w:t>
            </w:r>
          </w:p>
        </w:tc>
      </w:tr>
      <w:tr w:rsidR="00C12065" w:rsidRPr="005E3473" w14:paraId="573F207C" w14:textId="77777777" w:rsidTr="00BC032F">
        <w:tc>
          <w:tcPr>
            <w:tcW w:w="863" w:type="pct"/>
          </w:tcPr>
          <w:p w14:paraId="11FE061B"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25</w:t>
            </w:r>
          </w:p>
        </w:tc>
        <w:tc>
          <w:tcPr>
            <w:tcW w:w="2283" w:type="pct"/>
          </w:tcPr>
          <w:p w14:paraId="593CFAEC"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137303A8" w14:textId="77777777" w:rsidR="00C12065" w:rsidRPr="005E3473" w:rsidRDefault="00C12065" w:rsidP="00BC032F">
            <w:pPr>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ні</w:t>
            </w:r>
          </w:p>
          <w:p w14:paraId="3E60084B" w14:textId="77777777" w:rsidR="00C12065" w:rsidRPr="005E3473" w:rsidRDefault="00C12065" w:rsidP="00BC032F">
            <w:pPr>
              <w:jc w:val="both"/>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так (вкажіть деталі)</w:t>
            </w:r>
          </w:p>
          <w:p w14:paraId="052AEAEF" w14:textId="77777777" w:rsidR="00C12065" w:rsidRPr="005E3473" w:rsidRDefault="00C12065" w:rsidP="00BC032F">
            <w:pPr>
              <w:jc w:val="both"/>
              <w:rPr>
                <w:rFonts w:eastAsia="Calibri"/>
                <w:sz w:val="18"/>
                <w:szCs w:val="18"/>
                <w:lang w:val="uk-UA"/>
              </w:rPr>
            </w:pPr>
          </w:p>
          <w:p w14:paraId="5A838374" w14:textId="77777777" w:rsidR="00C12065" w:rsidRPr="005E3473" w:rsidRDefault="00C12065" w:rsidP="00BC032F">
            <w:pPr>
              <w:jc w:val="both"/>
              <w:rPr>
                <w:rFonts w:eastAsia="Calibri"/>
                <w:sz w:val="18"/>
                <w:szCs w:val="18"/>
                <w:lang w:val="uk-UA"/>
              </w:rPr>
            </w:pPr>
          </w:p>
          <w:p w14:paraId="0256CE90" w14:textId="77777777" w:rsidR="00C12065" w:rsidRPr="005E3473" w:rsidRDefault="00C12065" w:rsidP="00BC032F">
            <w:pPr>
              <w:jc w:val="both"/>
              <w:rPr>
                <w:rFonts w:eastAsia="Calibri"/>
                <w:sz w:val="18"/>
                <w:szCs w:val="18"/>
                <w:lang w:val="uk-UA"/>
              </w:rPr>
            </w:pPr>
          </w:p>
        </w:tc>
      </w:tr>
      <w:tr w:rsidR="00C12065" w:rsidRPr="005E3473" w14:paraId="6CCF4104" w14:textId="77777777" w:rsidTr="00BC032F">
        <w:tc>
          <w:tcPr>
            <w:tcW w:w="863" w:type="pct"/>
          </w:tcPr>
          <w:p w14:paraId="2BCE1B67"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26</w:t>
            </w:r>
          </w:p>
        </w:tc>
        <w:tc>
          <w:tcPr>
            <w:tcW w:w="2283" w:type="pct"/>
          </w:tcPr>
          <w:p w14:paraId="1CFE0D8B"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 xml:space="preserve">Чи затверджено у Вашій компанії правила внутрішнього контролю задля протидії корупції, легалізації (відмиванню) доходів, одержаних злочинним шляхом, </w:t>
            </w:r>
            <w:r w:rsidRPr="005E3473">
              <w:rPr>
                <w:color w:val="000000" w:themeColor="text1"/>
                <w:sz w:val="18"/>
                <w:szCs w:val="18"/>
                <w:lang w:val="uk-UA"/>
              </w:rPr>
              <w:lastRenderedPageBreak/>
              <w:t>фінансуванню тероризму? Вкажіть деталі. Чи можна з ними ознайомитися?</w:t>
            </w:r>
          </w:p>
          <w:p w14:paraId="595A6024" w14:textId="77777777" w:rsidR="00C12065" w:rsidRPr="005E3473" w:rsidRDefault="00C12065" w:rsidP="00BC032F">
            <w:pPr>
              <w:jc w:val="both"/>
              <w:rPr>
                <w:color w:val="000000" w:themeColor="text1"/>
                <w:sz w:val="18"/>
                <w:szCs w:val="18"/>
                <w:lang w:val="uk-UA"/>
              </w:rPr>
            </w:pPr>
          </w:p>
        </w:tc>
        <w:tc>
          <w:tcPr>
            <w:tcW w:w="1854" w:type="pct"/>
          </w:tcPr>
          <w:p w14:paraId="7B272C53" w14:textId="77777777" w:rsidR="00C12065" w:rsidRPr="005E3473" w:rsidRDefault="00C12065" w:rsidP="00BC032F">
            <w:pPr>
              <w:rPr>
                <w:rFonts w:eastAsia="Calibri"/>
                <w:sz w:val="18"/>
                <w:szCs w:val="18"/>
                <w:lang w:val="uk-UA"/>
              </w:rPr>
            </w:pPr>
            <w:r w:rsidRPr="005E3473">
              <w:rPr>
                <w:rFonts w:eastAsia="Calibri"/>
                <w:sz w:val="18"/>
                <w:szCs w:val="18"/>
                <w:lang w:val="uk-UA"/>
              </w:rPr>
              <w:lastRenderedPageBreak/>
              <w:sym w:font="Wingdings" w:char="F071"/>
            </w:r>
            <w:r w:rsidRPr="005E3473">
              <w:rPr>
                <w:rFonts w:eastAsia="Calibri"/>
                <w:sz w:val="18"/>
                <w:szCs w:val="18"/>
                <w:lang w:val="uk-UA"/>
              </w:rPr>
              <w:t xml:space="preserve"> ні</w:t>
            </w:r>
          </w:p>
          <w:p w14:paraId="28DC77E5" w14:textId="77777777" w:rsidR="00C12065" w:rsidRPr="005E3473" w:rsidRDefault="00C12065" w:rsidP="00BC032F">
            <w:pPr>
              <w:jc w:val="both"/>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так (вкажіть деталі)</w:t>
            </w:r>
          </w:p>
          <w:p w14:paraId="2CF05CE4" w14:textId="77777777" w:rsidR="00C12065" w:rsidRPr="005E3473" w:rsidRDefault="00C12065" w:rsidP="00BC032F">
            <w:pPr>
              <w:jc w:val="both"/>
              <w:rPr>
                <w:rFonts w:eastAsia="Calibri"/>
                <w:sz w:val="18"/>
                <w:szCs w:val="18"/>
                <w:lang w:val="uk-UA"/>
              </w:rPr>
            </w:pPr>
          </w:p>
          <w:p w14:paraId="1C28625C" w14:textId="77777777" w:rsidR="00C12065" w:rsidRPr="005E3473" w:rsidRDefault="00C12065" w:rsidP="00BC032F">
            <w:pPr>
              <w:jc w:val="both"/>
              <w:rPr>
                <w:rFonts w:eastAsia="Calibri"/>
                <w:sz w:val="18"/>
                <w:szCs w:val="18"/>
                <w:lang w:val="uk-UA"/>
              </w:rPr>
            </w:pPr>
          </w:p>
          <w:p w14:paraId="54521A7E" w14:textId="77777777" w:rsidR="00C12065" w:rsidRPr="005E3473" w:rsidRDefault="00C12065" w:rsidP="00BC032F">
            <w:pPr>
              <w:jc w:val="both"/>
              <w:rPr>
                <w:bCs/>
                <w:color w:val="000000" w:themeColor="text1"/>
                <w:sz w:val="18"/>
                <w:szCs w:val="18"/>
                <w:lang w:val="uk-UA"/>
              </w:rPr>
            </w:pPr>
          </w:p>
        </w:tc>
      </w:tr>
      <w:tr w:rsidR="00C12065" w:rsidRPr="005E3473" w14:paraId="638C67E6" w14:textId="77777777" w:rsidTr="00BC032F">
        <w:trPr>
          <w:trHeight w:val="359"/>
        </w:trPr>
        <w:tc>
          <w:tcPr>
            <w:tcW w:w="5000" w:type="pct"/>
            <w:gridSpan w:val="3"/>
            <w:shd w:val="clear" w:color="auto" w:fill="EEECE1" w:themeFill="background2"/>
            <w:vAlign w:val="center"/>
          </w:tcPr>
          <w:p w14:paraId="65FE3036" w14:textId="77777777" w:rsidR="00C12065" w:rsidRPr="005E3473" w:rsidRDefault="00C12065" w:rsidP="00BC032F">
            <w:pPr>
              <w:jc w:val="center"/>
              <w:rPr>
                <w:b/>
                <w:bCs/>
                <w:color w:val="000000" w:themeColor="text1"/>
                <w:sz w:val="18"/>
                <w:szCs w:val="18"/>
                <w:lang w:val="uk-UA"/>
              </w:rPr>
            </w:pPr>
            <w:r w:rsidRPr="005E3473">
              <w:rPr>
                <w:b/>
                <w:bCs/>
                <w:color w:val="000000" w:themeColor="text1"/>
                <w:sz w:val="18"/>
                <w:szCs w:val="18"/>
                <w:lang w:val="uk-UA"/>
              </w:rPr>
              <w:lastRenderedPageBreak/>
              <w:t>ПІДПИСНИЙ БЛОК</w:t>
            </w:r>
          </w:p>
        </w:tc>
      </w:tr>
      <w:tr w:rsidR="00C12065" w:rsidRPr="005E3473" w14:paraId="5F207C52" w14:textId="77777777" w:rsidTr="00BC032F">
        <w:trPr>
          <w:trHeight w:val="455"/>
        </w:trPr>
        <w:tc>
          <w:tcPr>
            <w:tcW w:w="3146" w:type="pct"/>
            <w:gridSpan w:val="2"/>
          </w:tcPr>
          <w:p w14:paraId="1C7ACC0E"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Від імені компанії (назва компанії)</w:t>
            </w:r>
          </w:p>
        </w:tc>
        <w:tc>
          <w:tcPr>
            <w:tcW w:w="1854" w:type="pct"/>
          </w:tcPr>
          <w:p w14:paraId="2DF30556" w14:textId="77777777" w:rsidR="00C12065" w:rsidRPr="005E3473" w:rsidRDefault="00C12065" w:rsidP="00BC032F">
            <w:pPr>
              <w:jc w:val="both"/>
              <w:rPr>
                <w:bCs/>
                <w:color w:val="000000" w:themeColor="text1"/>
                <w:sz w:val="18"/>
                <w:szCs w:val="18"/>
                <w:lang w:val="uk-UA"/>
              </w:rPr>
            </w:pPr>
          </w:p>
        </w:tc>
      </w:tr>
      <w:tr w:rsidR="00C12065" w:rsidRPr="005E3473" w14:paraId="2A7929F5" w14:textId="77777777" w:rsidTr="00BC032F">
        <w:trPr>
          <w:trHeight w:val="419"/>
        </w:trPr>
        <w:tc>
          <w:tcPr>
            <w:tcW w:w="3146" w:type="pct"/>
            <w:gridSpan w:val="2"/>
          </w:tcPr>
          <w:p w14:paraId="7C4E4BF3"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Посада уповноваженої особи</w:t>
            </w:r>
          </w:p>
        </w:tc>
        <w:tc>
          <w:tcPr>
            <w:tcW w:w="1854" w:type="pct"/>
          </w:tcPr>
          <w:p w14:paraId="62C49446" w14:textId="77777777" w:rsidR="00C12065" w:rsidRPr="005E3473" w:rsidRDefault="00C12065" w:rsidP="00BC032F">
            <w:pPr>
              <w:jc w:val="both"/>
              <w:rPr>
                <w:bCs/>
                <w:color w:val="000000" w:themeColor="text1"/>
                <w:sz w:val="18"/>
                <w:szCs w:val="18"/>
                <w:lang w:val="uk-UA"/>
              </w:rPr>
            </w:pPr>
          </w:p>
        </w:tc>
      </w:tr>
      <w:tr w:rsidR="00C12065" w:rsidRPr="005E3473" w14:paraId="042513B2" w14:textId="77777777" w:rsidTr="00BC032F">
        <w:trPr>
          <w:trHeight w:val="411"/>
        </w:trPr>
        <w:tc>
          <w:tcPr>
            <w:tcW w:w="3146" w:type="pct"/>
            <w:gridSpan w:val="2"/>
          </w:tcPr>
          <w:p w14:paraId="054B5E65"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ПІБ уповноваженої особи</w:t>
            </w:r>
          </w:p>
        </w:tc>
        <w:tc>
          <w:tcPr>
            <w:tcW w:w="1854" w:type="pct"/>
          </w:tcPr>
          <w:p w14:paraId="3770F99F" w14:textId="77777777" w:rsidR="00C12065" w:rsidRPr="005E3473" w:rsidRDefault="00C12065" w:rsidP="00BC032F">
            <w:pPr>
              <w:jc w:val="both"/>
              <w:rPr>
                <w:bCs/>
                <w:color w:val="000000" w:themeColor="text1"/>
                <w:sz w:val="18"/>
                <w:szCs w:val="18"/>
                <w:lang w:val="uk-UA"/>
              </w:rPr>
            </w:pPr>
          </w:p>
        </w:tc>
      </w:tr>
      <w:tr w:rsidR="00C12065" w:rsidRPr="005E3473" w14:paraId="1A8AE043" w14:textId="77777777" w:rsidTr="00BC032F">
        <w:trPr>
          <w:trHeight w:val="403"/>
        </w:trPr>
        <w:tc>
          <w:tcPr>
            <w:tcW w:w="3146" w:type="pct"/>
            <w:gridSpan w:val="2"/>
          </w:tcPr>
          <w:p w14:paraId="1D71395B"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 xml:space="preserve">Підпис уповноваженої особи </w:t>
            </w:r>
          </w:p>
        </w:tc>
        <w:tc>
          <w:tcPr>
            <w:tcW w:w="1854" w:type="pct"/>
          </w:tcPr>
          <w:p w14:paraId="1BB2198C" w14:textId="77777777" w:rsidR="00C12065" w:rsidRPr="005E3473" w:rsidRDefault="00C12065" w:rsidP="00BC032F">
            <w:pPr>
              <w:jc w:val="both"/>
              <w:rPr>
                <w:bCs/>
                <w:color w:val="000000" w:themeColor="text1"/>
                <w:sz w:val="18"/>
                <w:szCs w:val="18"/>
                <w:lang w:val="uk-UA"/>
              </w:rPr>
            </w:pPr>
          </w:p>
        </w:tc>
      </w:tr>
      <w:tr w:rsidR="00C12065" w:rsidRPr="005E3473" w14:paraId="447A1E57" w14:textId="77777777" w:rsidTr="00BC032F">
        <w:tc>
          <w:tcPr>
            <w:tcW w:w="3146" w:type="pct"/>
            <w:gridSpan w:val="2"/>
          </w:tcPr>
          <w:p w14:paraId="5CCA19FE" w14:textId="77777777" w:rsidR="00C12065" w:rsidRPr="005E3473" w:rsidRDefault="00C12065" w:rsidP="00BC032F">
            <w:pPr>
              <w:jc w:val="both"/>
              <w:rPr>
                <w:color w:val="000000" w:themeColor="text1"/>
                <w:sz w:val="18"/>
                <w:szCs w:val="18"/>
                <w:lang w:val="uk-UA"/>
              </w:rPr>
            </w:pPr>
            <w:r w:rsidRPr="005E3473">
              <w:rPr>
                <w:color w:val="000000" w:themeColor="text1"/>
                <w:sz w:val="18"/>
                <w:szCs w:val="18"/>
                <w:lang w:val="uk-UA"/>
              </w:rPr>
              <w:t>Дата заповнення комплаєнс-анкети</w:t>
            </w:r>
          </w:p>
          <w:p w14:paraId="50541331" w14:textId="77777777" w:rsidR="00C12065" w:rsidRPr="005E3473" w:rsidRDefault="00C12065" w:rsidP="00BC032F">
            <w:pPr>
              <w:jc w:val="both"/>
              <w:rPr>
                <w:color w:val="000000" w:themeColor="text1"/>
                <w:sz w:val="18"/>
                <w:szCs w:val="18"/>
                <w:lang w:val="uk-UA"/>
              </w:rPr>
            </w:pPr>
          </w:p>
        </w:tc>
        <w:tc>
          <w:tcPr>
            <w:tcW w:w="1854" w:type="pct"/>
          </w:tcPr>
          <w:p w14:paraId="44712A8C" w14:textId="77777777" w:rsidR="00C12065" w:rsidRPr="005E3473" w:rsidRDefault="00C12065" w:rsidP="00BC032F">
            <w:pPr>
              <w:jc w:val="both"/>
              <w:rPr>
                <w:bCs/>
                <w:color w:val="000000" w:themeColor="text1"/>
                <w:sz w:val="18"/>
                <w:szCs w:val="18"/>
                <w:lang w:val="uk-UA"/>
              </w:rPr>
            </w:pPr>
          </w:p>
        </w:tc>
      </w:tr>
    </w:tbl>
    <w:p w14:paraId="1BEAD583"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1B0DB744"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83C79C6"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318AB79"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4771541"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07771F5B"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FFA9722"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B84F294"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65B0217"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C6BFC88"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5C3AE85"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F0AF83C"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62E2006B"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1336F4FF"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3E61923C"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033D918"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01C4AA2"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867E551"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4D544AB"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4B831DB"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695D8150"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4336C356"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6F09BF3"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79B8DB8" w14:textId="77777777" w:rsidR="00A956EC" w:rsidRPr="005E3473"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2598C0E2" w14:textId="77777777" w:rsidR="00C12065" w:rsidRPr="005E3473" w:rsidRDefault="00C30259" w:rsidP="008B31E7">
      <w:pPr>
        <w:tabs>
          <w:tab w:val="left" w:pos="993"/>
        </w:tabs>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Додаток 4</w:t>
      </w:r>
    </w:p>
    <w:p w14:paraId="702C6D73"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736FBC53"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2098BD8E" w14:textId="77777777" w:rsidR="00DA6A34" w:rsidRPr="005E3473" w:rsidRDefault="00DA6A34"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1EACBEBD" w14:textId="77777777" w:rsidR="00D1204B" w:rsidRPr="005E3473" w:rsidRDefault="00D1204B" w:rsidP="00D1204B">
      <w:pPr>
        <w:jc w:val="center"/>
        <w:rPr>
          <w:rFonts w:ascii="Times New Roman" w:hAnsi="Times New Roman" w:cs="Times New Roman"/>
          <w:b/>
          <w:color w:val="000000" w:themeColor="text1"/>
        </w:rPr>
      </w:pPr>
      <w:r w:rsidRPr="005E3473">
        <w:rPr>
          <w:rFonts w:ascii="Times New Roman" w:hAnsi="Times New Roman" w:cs="Times New Roman"/>
          <w:b/>
          <w:color w:val="000000" w:themeColor="text1"/>
        </w:rPr>
        <w:t>Документ</w:t>
      </w:r>
      <w:r w:rsidR="008E4578" w:rsidRPr="005E3473">
        <w:rPr>
          <w:rFonts w:ascii="Times New Roman" w:hAnsi="Times New Roman" w:cs="Times New Roman"/>
          <w:b/>
          <w:color w:val="000000" w:themeColor="text1"/>
        </w:rPr>
        <w:t>и</w:t>
      </w:r>
      <w:r w:rsidRPr="005E3473">
        <w:rPr>
          <w:rFonts w:ascii="Times New Roman" w:hAnsi="Times New Roman" w:cs="Times New Roman"/>
          <w:b/>
          <w:color w:val="000000" w:themeColor="text1"/>
        </w:rPr>
        <w:t>, необхідні для аналізу ризиків надійності</w:t>
      </w:r>
      <w:r w:rsidR="00C30259" w:rsidRPr="005E3473">
        <w:rPr>
          <w:rFonts w:ascii="Times New Roman" w:hAnsi="Times New Roman" w:cs="Times New Roman"/>
          <w:b/>
          <w:color w:val="000000" w:themeColor="text1"/>
        </w:rPr>
        <w:t xml:space="preserve"> Учасників</w:t>
      </w:r>
    </w:p>
    <w:p w14:paraId="641E1D71" w14:textId="77777777" w:rsidR="00D1204B" w:rsidRPr="005E3473" w:rsidRDefault="00D1204B" w:rsidP="00D1204B">
      <w:pPr>
        <w:jc w:val="both"/>
        <w:rPr>
          <w:rFonts w:ascii="Times New Roman" w:hAnsi="Times New Roman" w:cs="Times New Roman"/>
          <w:b/>
          <w:bCs/>
          <w:sz w:val="20"/>
          <w:szCs w:val="20"/>
          <w:u w:val="single"/>
        </w:rPr>
      </w:pPr>
      <w:r w:rsidRPr="005E3473">
        <w:rPr>
          <w:rFonts w:ascii="Times New Roman" w:hAnsi="Times New Roman" w:cs="Times New Roman"/>
          <w:b/>
          <w:bCs/>
          <w:sz w:val="20"/>
          <w:szCs w:val="20"/>
          <w:u w:val="single"/>
        </w:rPr>
        <w:t xml:space="preserve">Перелік документів </w:t>
      </w:r>
      <w:r w:rsidR="008E4578" w:rsidRPr="005E3473">
        <w:rPr>
          <w:rFonts w:ascii="Times New Roman" w:hAnsi="Times New Roman" w:cs="Times New Roman"/>
          <w:b/>
          <w:bCs/>
          <w:sz w:val="20"/>
          <w:szCs w:val="20"/>
          <w:u w:val="single"/>
        </w:rPr>
        <w:t>для Учасників</w:t>
      </w:r>
      <w:r w:rsidRPr="005E3473">
        <w:rPr>
          <w:rFonts w:ascii="Times New Roman" w:hAnsi="Times New Roman" w:cs="Times New Roman"/>
          <w:b/>
          <w:bCs/>
          <w:sz w:val="20"/>
          <w:szCs w:val="20"/>
          <w:u w:val="single"/>
        </w:rPr>
        <w:t>, юридичних осіб-резидентів України:</w:t>
      </w:r>
    </w:p>
    <w:p w14:paraId="725C6E82"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а)</w:t>
      </w:r>
      <w:r w:rsidRPr="005E3473">
        <w:rPr>
          <w:rFonts w:ascii="Times New Roman" w:hAnsi="Times New Roman" w:cs="Times New Roman"/>
          <w:sz w:val="20"/>
          <w:szCs w:val="20"/>
        </w:rPr>
        <w:tab/>
        <w:t xml:space="preserve"> Витяг з Єдиного державного реєстру юридичних осіб, фізичних осіб – підприємців та    громадських формувань.</w:t>
      </w:r>
    </w:p>
    <w:p w14:paraId="5F087819"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б</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Витяг з реєстру платників ПДВ/єдиного податку.</w:t>
      </w:r>
    </w:p>
    <w:p w14:paraId="62F42F1F"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в</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Витяг банку, в якому відкрито поточні рахунки </w:t>
      </w:r>
      <w:r w:rsidR="003C7234"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з повним зазначенням їх реквізитів, або завірений підписом уповноваженого представника та печаткою </w:t>
      </w:r>
      <w:r w:rsidR="003C7234"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лист із зазначенням розрахункових рахунків та банківських реквізитів.</w:t>
      </w:r>
    </w:p>
    <w:p w14:paraId="4CC0A282"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г</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Копія Довіреності або іншого документа, що підтверджує повноваження особи, яка діє від імені </w:t>
      </w:r>
      <w:r w:rsidR="00554D9F"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152744CC"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д</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1E870B58"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є</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3DCB0284"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ж</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302C49BC" w14:textId="77777777"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з</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Заповнена Анкета «Знай свого клієнта</w:t>
      </w:r>
      <w:r w:rsidR="004C009C" w:rsidRPr="005E3473">
        <w:rPr>
          <w:rFonts w:ascii="Times New Roman" w:hAnsi="Times New Roman" w:cs="Times New Roman"/>
          <w:sz w:val="20"/>
          <w:szCs w:val="20"/>
        </w:rPr>
        <w:t xml:space="preserve">», Комплаєнс-анкета для юридичної особи» </w:t>
      </w:r>
      <w:r w:rsidR="00D1204B" w:rsidRPr="005E3473">
        <w:rPr>
          <w:rFonts w:ascii="Times New Roman" w:hAnsi="Times New Roman" w:cs="Times New Roman"/>
          <w:sz w:val="20"/>
          <w:szCs w:val="20"/>
        </w:rPr>
        <w:t xml:space="preserve">підписана уповноваженою особою </w:t>
      </w:r>
      <w:r w:rsidR="004F60D2"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та завірена печаткою </w:t>
      </w:r>
      <w:r w:rsidR="008E4578" w:rsidRPr="005E3473">
        <w:rPr>
          <w:rFonts w:ascii="Times New Roman" w:hAnsi="Times New Roman" w:cs="Times New Roman"/>
          <w:sz w:val="20"/>
          <w:szCs w:val="20"/>
        </w:rPr>
        <w:t>Учасника</w:t>
      </w:r>
      <w:r w:rsidR="004C009C" w:rsidRPr="005E3473">
        <w:rPr>
          <w:rFonts w:ascii="Times New Roman" w:hAnsi="Times New Roman" w:cs="Times New Roman"/>
          <w:sz w:val="20"/>
          <w:szCs w:val="20"/>
        </w:rPr>
        <w:t xml:space="preserve"> згідно форми Додаток 3 до Тендерної Документації. </w:t>
      </w:r>
    </w:p>
    <w:p w14:paraId="2E158B96" w14:textId="77777777" w:rsidR="00D1204B" w:rsidRPr="005E3473" w:rsidRDefault="008B31E7" w:rsidP="00D1204B">
      <w:pPr>
        <w:tabs>
          <w:tab w:val="left" w:pos="567"/>
        </w:tabs>
        <w:ind w:left="709" w:hanging="709"/>
        <w:jc w:val="both"/>
        <w:rPr>
          <w:rFonts w:ascii="Times New Roman" w:hAnsi="Times New Roman" w:cs="Times New Roman"/>
          <w:sz w:val="20"/>
          <w:szCs w:val="20"/>
        </w:rPr>
      </w:pPr>
      <w:r w:rsidRPr="005E3473">
        <w:rPr>
          <w:rFonts w:ascii="Times New Roman" w:hAnsi="Times New Roman" w:cs="Times New Roman"/>
          <w:sz w:val="20"/>
          <w:szCs w:val="20"/>
        </w:rPr>
        <w:t>і</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   </w:t>
      </w:r>
      <w:bookmarkStart w:id="4" w:name="_Hlk140694750"/>
      <w:r w:rsidR="00D1204B" w:rsidRPr="005E3473">
        <w:rPr>
          <w:rFonts w:ascii="Times New Roman" w:hAnsi="Times New Roman" w:cs="Times New Roman"/>
          <w:sz w:val="20"/>
          <w:szCs w:val="20"/>
        </w:rPr>
        <w:t>Довідка про наявність відповідного обладнання, матеріально-технічної баз</w:t>
      </w:r>
      <w:r w:rsidR="00281BB4" w:rsidRPr="005E3473">
        <w:rPr>
          <w:rFonts w:ascii="Times New Roman" w:hAnsi="Times New Roman" w:cs="Times New Roman"/>
          <w:sz w:val="20"/>
          <w:szCs w:val="20"/>
        </w:rPr>
        <w:t>и, нематеріальних активів і ТМЦ</w:t>
      </w:r>
      <w:bookmarkEnd w:id="4"/>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9</w:t>
      </w:r>
      <w:r w:rsidR="00637371" w:rsidRPr="005E3473">
        <w:rPr>
          <w:rFonts w:ascii="Times New Roman" w:hAnsi="Times New Roman" w:cs="Times New Roman"/>
          <w:sz w:val="20"/>
          <w:szCs w:val="20"/>
        </w:rPr>
        <w:t xml:space="preserve"> до Тендерної Документації</w:t>
      </w:r>
      <w:r w:rsidR="00281BB4" w:rsidRPr="005E3473">
        <w:rPr>
          <w:rFonts w:ascii="Times New Roman" w:hAnsi="Times New Roman" w:cs="Times New Roman"/>
          <w:sz w:val="20"/>
          <w:szCs w:val="20"/>
        </w:rPr>
        <w:t>.</w:t>
      </w:r>
    </w:p>
    <w:p w14:paraId="0B98CE9D" w14:textId="77777777" w:rsidR="00D1204B" w:rsidRPr="005E3473" w:rsidRDefault="008B31E7" w:rsidP="00637371">
      <w:pPr>
        <w:tabs>
          <w:tab w:val="left" w:pos="567"/>
        </w:tabs>
        <w:ind w:left="709" w:hanging="709"/>
        <w:jc w:val="both"/>
        <w:rPr>
          <w:rFonts w:ascii="Times New Roman" w:hAnsi="Times New Roman" w:cs="Times New Roman"/>
          <w:sz w:val="20"/>
          <w:szCs w:val="20"/>
        </w:rPr>
      </w:pPr>
      <w:r w:rsidRPr="005E3473">
        <w:rPr>
          <w:rFonts w:ascii="Times New Roman" w:hAnsi="Times New Roman" w:cs="Times New Roman"/>
          <w:sz w:val="20"/>
          <w:szCs w:val="20"/>
        </w:rPr>
        <w:t>ї</w:t>
      </w:r>
      <w:r w:rsidR="00D1204B" w:rsidRPr="005E3473">
        <w:rPr>
          <w:rFonts w:ascii="Times New Roman" w:hAnsi="Times New Roman" w:cs="Times New Roman"/>
          <w:sz w:val="20"/>
          <w:szCs w:val="20"/>
        </w:rPr>
        <w:t xml:space="preserve">)            </w:t>
      </w:r>
      <w:bookmarkStart w:id="5" w:name="_Hlk140694762"/>
      <w:r w:rsidR="00D1204B" w:rsidRPr="005E3473">
        <w:rPr>
          <w:rFonts w:ascii="Times New Roman" w:hAnsi="Times New Roman" w:cs="Times New Roman"/>
          <w:sz w:val="20"/>
          <w:szCs w:val="20"/>
        </w:rPr>
        <w:t>Довідки про наявність працівни</w:t>
      </w:r>
      <w:r w:rsidR="00281BB4" w:rsidRPr="005E3473">
        <w:rPr>
          <w:rFonts w:ascii="Times New Roman" w:hAnsi="Times New Roman" w:cs="Times New Roman"/>
          <w:sz w:val="20"/>
          <w:szCs w:val="20"/>
        </w:rPr>
        <w:t>ків з відповідною кваліфікацією</w:t>
      </w:r>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8</w:t>
      </w:r>
      <w:r w:rsidR="00637371" w:rsidRPr="005E3473">
        <w:rPr>
          <w:rFonts w:ascii="Times New Roman" w:hAnsi="Times New Roman" w:cs="Times New Roman"/>
          <w:sz w:val="20"/>
          <w:szCs w:val="20"/>
        </w:rPr>
        <w:t xml:space="preserve"> до Тендерної Документації</w:t>
      </w:r>
      <w:r w:rsidR="00281BB4" w:rsidRPr="005E3473">
        <w:rPr>
          <w:rFonts w:ascii="Times New Roman" w:hAnsi="Times New Roman" w:cs="Times New Roman"/>
          <w:sz w:val="20"/>
          <w:szCs w:val="20"/>
        </w:rPr>
        <w:t>.</w:t>
      </w:r>
    </w:p>
    <w:bookmarkEnd w:id="5"/>
    <w:p w14:paraId="003B1DB4" w14:textId="77777777"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к</w:t>
      </w:r>
      <w:r w:rsidR="00D1204B" w:rsidRPr="005E3473">
        <w:rPr>
          <w:rFonts w:ascii="Times New Roman" w:hAnsi="Times New Roman" w:cs="Times New Roman"/>
          <w:sz w:val="20"/>
          <w:szCs w:val="20"/>
        </w:rPr>
        <w:t>)            Копія форми 1-ДФ за останні 4 квартали (перший та оста</w:t>
      </w:r>
      <w:r w:rsidR="00281BB4" w:rsidRPr="005E3473">
        <w:rPr>
          <w:rFonts w:ascii="Times New Roman" w:hAnsi="Times New Roman" w:cs="Times New Roman"/>
          <w:sz w:val="20"/>
          <w:szCs w:val="20"/>
        </w:rPr>
        <w:t>нній аркуші), або звіт про ЄСВ.</w:t>
      </w:r>
      <w:r w:rsidR="00D1204B" w:rsidRPr="005E3473">
        <w:rPr>
          <w:rFonts w:ascii="Times New Roman" w:hAnsi="Times New Roman" w:cs="Times New Roman"/>
          <w:sz w:val="20"/>
          <w:szCs w:val="20"/>
        </w:rPr>
        <w:t xml:space="preserve">  </w:t>
      </w:r>
    </w:p>
    <w:p w14:paraId="76EF2C7F" w14:textId="77777777"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л</w:t>
      </w:r>
      <w:r w:rsidR="006B78F3" w:rsidRPr="005E3473">
        <w:rPr>
          <w:rFonts w:ascii="Times New Roman" w:hAnsi="Times New Roman" w:cs="Times New Roman"/>
          <w:sz w:val="20"/>
          <w:szCs w:val="20"/>
        </w:rPr>
        <w:t xml:space="preserve">)             </w:t>
      </w:r>
      <w:r w:rsidR="00D1204B" w:rsidRPr="005E3473">
        <w:rPr>
          <w:rFonts w:ascii="Times New Roman" w:hAnsi="Times New Roman" w:cs="Times New Roman"/>
          <w:sz w:val="20"/>
          <w:szCs w:val="20"/>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w:t>
      </w:r>
      <w:r w:rsidR="00281BB4" w:rsidRPr="005E3473">
        <w:rPr>
          <w:rFonts w:ascii="Times New Roman" w:hAnsi="Times New Roman" w:cs="Times New Roman"/>
          <w:sz w:val="20"/>
          <w:szCs w:val="20"/>
        </w:rPr>
        <w:t>ня (наприклад, договори оренди).</w:t>
      </w:r>
    </w:p>
    <w:p w14:paraId="508B077D" w14:textId="77777777"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м</w:t>
      </w:r>
      <w:r w:rsidR="006B78F3" w:rsidRPr="005E3473">
        <w:rPr>
          <w:rFonts w:ascii="Times New Roman" w:hAnsi="Times New Roman" w:cs="Times New Roman"/>
          <w:sz w:val="20"/>
          <w:szCs w:val="20"/>
        </w:rPr>
        <w:t xml:space="preserve">)      </w:t>
      </w:r>
      <w:r w:rsidR="00A5093A" w:rsidRPr="005E3473">
        <w:rPr>
          <w:rFonts w:ascii="Times New Roman" w:hAnsi="Times New Roman" w:cs="Times New Roman"/>
          <w:sz w:val="20"/>
          <w:szCs w:val="20"/>
        </w:rPr>
        <w:t>Д</w:t>
      </w:r>
      <w:r w:rsidR="00A5093A" w:rsidRPr="005E3473">
        <w:rPr>
          <w:rFonts w:ascii="Times New Roman" w:hAnsi="Times New Roman" w:cs="Times New Roman"/>
          <w:color w:val="222222"/>
          <w:sz w:val="20"/>
          <w:szCs w:val="20"/>
        </w:rPr>
        <w:t>окументи, що підтверджують досвід анало</w:t>
      </w:r>
      <w:r w:rsidR="0000795B" w:rsidRPr="005E3473">
        <w:rPr>
          <w:rFonts w:ascii="Times New Roman" w:hAnsi="Times New Roman" w:cs="Times New Roman"/>
          <w:color w:val="222222"/>
          <w:sz w:val="20"/>
          <w:szCs w:val="20"/>
        </w:rPr>
        <w:t>гічних поставок: (референт-лист, або листи-відгуки, або копії договорів, або</w:t>
      </w:r>
      <w:r w:rsidR="00A5093A" w:rsidRPr="005E3473">
        <w:rPr>
          <w:rFonts w:ascii="Times New Roman" w:hAnsi="Times New Roman" w:cs="Times New Roman"/>
          <w:color w:val="222222"/>
          <w:sz w:val="20"/>
          <w:szCs w:val="20"/>
        </w:rPr>
        <w:t xml:space="preserve"> список клієнтської бази</w:t>
      </w:r>
      <w:r w:rsidR="00281BB4" w:rsidRPr="005E3473">
        <w:rPr>
          <w:rFonts w:ascii="Times New Roman" w:hAnsi="Times New Roman" w:cs="Times New Roman"/>
          <w:color w:val="222222"/>
          <w:sz w:val="20"/>
          <w:szCs w:val="20"/>
        </w:rPr>
        <w:t xml:space="preserve"> і т.п.).</w:t>
      </w:r>
    </w:p>
    <w:p w14:paraId="00AB1850" w14:textId="77777777"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н</w:t>
      </w:r>
      <w:r w:rsidR="006B78F3" w:rsidRPr="005E3473">
        <w:rPr>
          <w:rFonts w:ascii="Times New Roman" w:hAnsi="Times New Roman" w:cs="Times New Roman"/>
          <w:sz w:val="20"/>
          <w:szCs w:val="20"/>
        </w:rPr>
        <w:t xml:space="preserve">)        </w:t>
      </w:r>
      <w:r w:rsidR="00A5093A" w:rsidRPr="005E3473">
        <w:rPr>
          <w:rFonts w:ascii="Times New Roman" w:hAnsi="Times New Roman" w:cs="Times New Roman"/>
          <w:sz w:val="20"/>
          <w:szCs w:val="20"/>
        </w:rPr>
        <w:t>Д</w:t>
      </w:r>
      <w:r w:rsidR="00A5093A" w:rsidRPr="005E3473">
        <w:rPr>
          <w:rFonts w:ascii="Times New Roman" w:hAnsi="Times New Roman" w:cs="Times New Roman"/>
          <w:color w:val="222222"/>
          <w:sz w:val="20"/>
          <w:szCs w:val="20"/>
        </w:rPr>
        <w:t>овідка з переліком постачальників сировини для виробництва товарів, що закуповуються. За операціями зак</w:t>
      </w:r>
      <w:r w:rsidR="00281BB4" w:rsidRPr="005E3473">
        <w:rPr>
          <w:rFonts w:ascii="Times New Roman" w:hAnsi="Times New Roman" w:cs="Times New Roman"/>
          <w:color w:val="222222"/>
          <w:sz w:val="20"/>
          <w:szCs w:val="20"/>
        </w:rPr>
        <w:t>упівлі ТМЦ виключно у виробника.</w:t>
      </w:r>
    </w:p>
    <w:p w14:paraId="3ED056A1" w14:textId="77777777" w:rsidR="00D1204B" w:rsidRPr="005E3473" w:rsidRDefault="008B31E7" w:rsidP="00D1204B">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о</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Документи про відповідність </w:t>
      </w:r>
      <w:r w:rsidR="00C02D78"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вимогам постанови Кабінету Міністрів України від 3 березня 2022 р. № 187 «</w:t>
      </w:r>
      <w:r w:rsidR="00D1204B" w:rsidRPr="005E3473">
        <w:rPr>
          <w:rFonts w:ascii="Times New Roman" w:hAnsi="Times New Roman" w:cs="Times New Roman"/>
          <w:sz w:val="20"/>
          <w:szCs w:val="20"/>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D1204B" w:rsidRPr="005E3473">
        <w:rPr>
          <w:rFonts w:ascii="Times New Roman" w:hAnsi="Times New Roman" w:cs="Times New Roman"/>
          <w:sz w:val="20"/>
          <w:szCs w:val="20"/>
        </w:rPr>
        <w:t>»</w:t>
      </w:r>
      <w:r w:rsidR="008E4578" w:rsidRPr="005E3473">
        <w:rPr>
          <w:rFonts w:ascii="Times New Roman" w:hAnsi="Times New Roman" w:cs="Times New Roman"/>
          <w:sz w:val="20"/>
          <w:szCs w:val="20"/>
        </w:rPr>
        <w:t xml:space="preserve"> за формою Додаток 7 Тендерної документації</w:t>
      </w:r>
      <w:r w:rsidR="002C5232" w:rsidRPr="005E3473">
        <w:rPr>
          <w:rFonts w:ascii="Times New Roman" w:hAnsi="Times New Roman" w:cs="Times New Roman"/>
          <w:sz w:val="20"/>
          <w:szCs w:val="20"/>
        </w:rPr>
        <w:t>;</w:t>
      </w:r>
    </w:p>
    <w:p w14:paraId="599846B7" w14:textId="77777777" w:rsidR="002C5232" w:rsidRPr="005E3473" w:rsidRDefault="002C5232" w:rsidP="00D1204B">
      <w:pPr>
        <w:spacing w:after="0" w:line="240" w:lineRule="auto"/>
        <w:ind w:left="709" w:hanging="709"/>
        <w:jc w:val="both"/>
        <w:rPr>
          <w:rFonts w:ascii="Times New Roman" w:hAnsi="Times New Roman" w:cs="Times New Roman"/>
          <w:sz w:val="20"/>
          <w:szCs w:val="20"/>
        </w:rPr>
      </w:pPr>
    </w:p>
    <w:p w14:paraId="41DDB2D2" w14:textId="77777777" w:rsidR="00917E15" w:rsidRPr="005E3473" w:rsidRDefault="002C5232"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п)        </w:t>
      </w:r>
      <w:r w:rsidR="00917E15" w:rsidRPr="005E3473">
        <w:rPr>
          <w:rFonts w:ascii="Times New Roman" w:hAnsi="Times New Roman" w:cs="Times New Roman"/>
          <w:sz w:val="20"/>
          <w:szCs w:val="20"/>
        </w:rPr>
        <w:t>Довідка у довільній формі про наявність чи відсутність податкового боргу, за підписом посадової особи та печаткою.</w:t>
      </w:r>
    </w:p>
    <w:p w14:paraId="7122020B" w14:textId="77777777" w:rsidR="00917E15" w:rsidRPr="005E3473" w:rsidRDefault="00917E15"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              При наявності податкового богу вказати його суму.</w:t>
      </w:r>
    </w:p>
    <w:p w14:paraId="40B56572" w14:textId="77777777" w:rsidR="00917E15" w:rsidRPr="005E3473" w:rsidRDefault="00917E15" w:rsidP="00917E15"/>
    <w:p w14:paraId="0A018D3A" w14:textId="77777777" w:rsidR="00917E15" w:rsidRPr="005E3473" w:rsidRDefault="00917E15" w:rsidP="00917E15"/>
    <w:p w14:paraId="78939021" w14:textId="77777777" w:rsidR="00C361F3" w:rsidRPr="005E3473" w:rsidRDefault="00C361F3" w:rsidP="00917E15">
      <w:pPr>
        <w:rPr>
          <w:rFonts w:ascii="Times New Roman" w:hAnsi="Times New Roman" w:cs="Times New Roman"/>
          <w:sz w:val="20"/>
          <w:szCs w:val="20"/>
        </w:rPr>
      </w:pPr>
    </w:p>
    <w:p w14:paraId="500D4CAE" w14:textId="77777777" w:rsidR="00C361F3" w:rsidRPr="005E3473" w:rsidRDefault="00C361F3" w:rsidP="00D1204B">
      <w:pPr>
        <w:spacing w:after="0" w:line="240" w:lineRule="auto"/>
        <w:ind w:left="709" w:hanging="709"/>
        <w:jc w:val="both"/>
        <w:rPr>
          <w:rFonts w:ascii="Times New Roman" w:hAnsi="Times New Roman" w:cs="Times New Roman"/>
          <w:sz w:val="20"/>
          <w:szCs w:val="20"/>
        </w:rPr>
      </w:pPr>
    </w:p>
    <w:p w14:paraId="29439172" w14:textId="77777777" w:rsidR="000B47C5" w:rsidRPr="005E3473" w:rsidRDefault="000B47C5" w:rsidP="000B47C5">
      <w:pPr>
        <w:jc w:val="both"/>
        <w:rPr>
          <w:rFonts w:ascii="Times New Roman" w:hAnsi="Times New Roman" w:cs="Times New Roman"/>
          <w:b/>
          <w:bCs/>
          <w:sz w:val="20"/>
          <w:szCs w:val="20"/>
          <w:u w:val="single"/>
        </w:rPr>
      </w:pPr>
      <w:r w:rsidRPr="005E3473">
        <w:rPr>
          <w:rFonts w:ascii="Times New Roman" w:hAnsi="Times New Roman" w:cs="Times New Roman"/>
          <w:b/>
          <w:bCs/>
          <w:sz w:val="20"/>
          <w:szCs w:val="20"/>
          <w:u w:val="single"/>
        </w:rPr>
        <w:t>Перелік документів Учасників, юридичних осіб, резидентів інших країн:</w:t>
      </w:r>
    </w:p>
    <w:p w14:paraId="202F7AEA"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а)</w:t>
      </w:r>
      <w:r w:rsidRPr="005E3473">
        <w:rPr>
          <w:rFonts w:ascii="Times New Roman" w:hAnsi="Times New Roman" w:cs="Times New Roman"/>
          <w:sz w:val="20"/>
          <w:szCs w:val="20"/>
        </w:rPr>
        <w:tab/>
        <w:t xml:space="preserve"> 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588B14D5"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б)</w:t>
      </w:r>
      <w:r w:rsidRPr="005E3473">
        <w:rPr>
          <w:rFonts w:ascii="Times New Roman" w:hAnsi="Times New Roman" w:cs="Times New Roman"/>
          <w:sz w:val="20"/>
          <w:szCs w:val="20"/>
        </w:rPr>
        <w:tab/>
        <w:t xml:space="preserve"> Документ про реєстрацію в органах податкової служби (при необхідності).</w:t>
      </w:r>
    </w:p>
    <w:p w14:paraId="6AAB2790"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в)</w:t>
      </w:r>
      <w:r w:rsidRPr="005E3473">
        <w:rPr>
          <w:rFonts w:ascii="Times New Roman" w:hAnsi="Times New Roman" w:cs="Times New Roman"/>
          <w:sz w:val="20"/>
          <w:szCs w:val="20"/>
        </w:rPr>
        <w:tab/>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4319A6A4"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г)</w:t>
      </w:r>
      <w:r w:rsidRPr="005E3473">
        <w:rPr>
          <w:rFonts w:ascii="Times New Roman" w:hAnsi="Times New Roman" w:cs="Times New Roman"/>
          <w:sz w:val="20"/>
          <w:szCs w:val="20"/>
        </w:rPr>
        <w:tab/>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4A1AA790"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д)</w:t>
      </w:r>
      <w:r w:rsidRPr="005E3473">
        <w:rPr>
          <w:rFonts w:ascii="Times New Roman" w:hAnsi="Times New Roman" w:cs="Times New Roman"/>
          <w:sz w:val="20"/>
          <w:szCs w:val="20"/>
        </w:rPr>
        <w:tab/>
        <w:t>Копія Фінансової звітності юридичної особи – нерезидента за попередній рік та останній звітний період.</w:t>
      </w:r>
    </w:p>
    <w:p w14:paraId="7B9B0BD0" w14:textId="77777777" w:rsidR="00BB3C75" w:rsidRPr="005E3473" w:rsidRDefault="006B78F3" w:rsidP="00E24ED7">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є</w:t>
      </w:r>
      <w:r w:rsidR="000B47C5" w:rsidRPr="005E3473">
        <w:rPr>
          <w:rFonts w:ascii="Times New Roman" w:hAnsi="Times New Roman" w:cs="Times New Roman"/>
          <w:sz w:val="20"/>
          <w:szCs w:val="20"/>
        </w:rPr>
        <w:t>)</w:t>
      </w:r>
      <w:r w:rsidR="000B47C5" w:rsidRPr="005E3473">
        <w:rPr>
          <w:rFonts w:ascii="Times New Roman" w:hAnsi="Times New Roman" w:cs="Times New Roman"/>
          <w:sz w:val="20"/>
          <w:szCs w:val="20"/>
        </w:rPr>
        <w:tab/>
        <w:t xml:space="preserve">У разі, якщо Договірною документацією передбачені грошові виплати з боку ДТЕК на користь </w:t>
      </w:r>
      <w:r w:rsidR="00637371" w:rsidRPr="005E3473">
        <w:rPr>
          <w:rFonts w:ascii="Times New Roman" w:hAnsi="Times New Roman" w:cs="Times New Roman"/>
          <w:sz w:val="20"/>
          <w:szCs w:val="20"/>
        </w:rPr>
        <w:t>Учасника</w:t>
      </w:r>
      <w:r w:rsidR="000B47C5" w:rsidRPr="005E3473">
        <w:rPr>
          <w:rFonts w:ascii="Times New Roman" w:hAnsi="Times New Roman" w:cs="Times New Roman"/>
          <w:sz w:val="20"/>
          <w:szCs w:val="20"/>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резидентність),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062115DD" w14:textId="77777777" w:rsidR="001F37AD" w:rsidRPr="005E3473" w:rsidRDefault="000B47C5" w:rsidP="001F37AD">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ж)</w:t>
      </w:r>
      <w:r w:rsidRPr="005E3473">
        <w:rPr>
          <w:rFonts w:ascii="Times New Roman" w:hAnsi="Times New Roman" w:cs="Times New Roman"/>
          <w:sz w:val="20"/>
          <w:szCs w:val="20"/>
        </w:rPr>
        <w:tab/>
        <w:t xml:space="preserve">Заповнена Анкета «Знай свого клієнта» </w:t>
      </w:r>
      <w:r w:rsidR="001F37AD" w:rsidRPr="005E3473">
        <w:rPr>
          <w:rFonts w:ascii="Times New Roman" w:hAnsi="Times New Roman" w:cs="Times New Roman"/>
          <w:sz w:val="20"/>
          <w:szCs w:val="20"/>
        </w:rPr>
        <w:t xml:space="preserve">Комплаєнс-анкета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3E5076F5" w14:textId="77777777" w:rsidR="00D1204B" w:rsidRPr="005E3473" w:rsidRDefault="00D1204B" w:rsidP="00D1204B">
      <w:pPr>
        <w:ind w:left="709" w:hanging="709"/>
        <w:jc w:val="both"/>
        <w:rPr>
          <w:rFonts w:ascii="Times New Roman" w:hAnsi="Times New Roman" w:cs="Times New Roman"/>
          <w:sz w:val="20"/>
          <w:szCs w:val="20"/>
        </w:rPr>
      </w:pPr>
    </w:p>
    <w:p w14:paraId="2FF06D45" w14:textId="77777777" w:rsidR="00D1204B" w:rsidRPr="005E3473" w:rsidRDefault="00D1204B" w:rsidP="00D1204B">
      <w:pPr>
        <w:jc w:val="both"/>
        <w:rPr>
          <w:rFonts w:ascii="Times New Roman" w:hAnsi="Times New Roman" w:cs="Times New Roman"/>
          <w:b/>
          <w:bCs/>
          <w:sz w:val="20"/>
          <w:szCs w:val="20"/>
          <w:u w:val="single"/>
        </w:rPr>
      </w:pPr>
      <w:r w:rsidRPr="005E3473">
        <w:rPr>
          <w:rFonts w:ascii="Times New Roman" w:hAnsi="Times New Roman" w:cs="Times New Roman"/>
          <w:b/>
          <w:bCs/>
          <w:sz w:val="20"/>
          <w:szCs w:val="20"/>
          <w:u w:val="single"/>
        </w:rPr>
        <w:t xml:space="preserve">Перелік документів </w:t>
      </w:r>
      <w:r w:rsidR="00AA1B92" w:rsidRPr="005E3473">
        <w:rPr>
          <w:rFonts w:ascii="Times New Roman" w:hAnsi="Times New Roman" w:cs="Times New Roman"/>
          <w:b/>
          <w:bCs/>
          <w:sz w:val="20"/>
          <w:szCs w:val="20"/>
          <w:u w:val="single"/>
        </w:rPr>
        <w:t>для Учасників</w:t>
      </w:r>
      <w:r w:rsidRPr="005E3473">
        <w:rPr>
          <w:rFonts w:ascii="Times New Roman" w:hAnsi="Times New Roman" w:cs="Times New Roman"/>
          <w:b/>
          <w:bCs/>
          <w:sz w:val="20"/>
          <w:szCs w:val="20"/>
          <w:u w:val="single"/>
        </w:rPr>
        <w:t>, фізичних осіб-підприємців, резидентів України:</w:t>
      </w:r>
    </w:p>
    <w:p w14:paraId="359CC8DB"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а)</w:t>
      </w:r>
      <w:r w:rsidRPr="005E3473">
        <w:rPr>
          <w:rFonts w:ascii="Times New Roman" w:hAnsi="Times New Roman" w:cs="Times New Roman"/>
          <w:sz w:val="20"/>
          <w:szCs w:val="20"/>
        </w:rPr>
        <w:tab/>
        <w:t>Витяг з Єдиного державного реєстру юридичних осіб, фізичних осіб – підприємців та громадських формувань.</w:t>
      </w:r>
    </w:p>
    <w:p w14:paraId="5AD25CC3"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б)</w:t>
      </w:r>
      <w:r w:rsidRPr="005E3473">
        <w:rPr>
          <w:rFonts w:ascii="Times New Roman" w:hAnsi="Times New Roman" w:cs="Times New Roman"/>
          <w:sz w:val="20"/>
          <w:szCs w:val="20"/>
        </w:rPr>
        <w:tab/>
        <w:t>Копія витягу з реєстру платників  єдиного податку та/або витягу з реєстру платників ПДВ.</w:t>
      </w:r>
    </w:p>
    <w:p w14:paraId="533D918F"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в)</w:t>
      </w:r>
      <w:r w:rsidRPr="005E3473">
        <w:rPr>
          <w:rFonts w:ascii="Times New Roman" w:hAnsi="Times New Roman" w:cs="Times New Roman"/>
          <w:sz w:val="20"/>
          <w:szCs w:val="20"/>
        </w:rPr>
        <w:tab/>
        <w:t>Копія Довідки щодо присвоєння ідентифікаційного номера.</w:t>
      </w:r>
    </w:p>
    <w:p w14:paraId="7C060A4A"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г)</w:t>
      </w:r>
      <w:r w:rsidRPr="005E3473">
        <w:rPr>
          <w:rFonts w:ascii="Times New Roman" w:hAnsi="Times New Roman" w:cs="Times New Roman"/>
          <w:sz w:val="20"/>
          <w:szCs w:val="20"/>
        </w:rPr>
        <w:tab/>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EC5B5F1"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д)</w:t>
      </w:r>
      <w:r w:rsidRPr="005E3473">
        <w:rPr>
          <w:rFonts w:ascii="Times New Roman" w:hAnsi="Times New Roman" w:cs="Times New Roman"/>
          <w:sz w:val="20"/>
          <w:szCs w:val="20"/>
        </w:rPr>
        <w:tab/>
        <w:t xml:space="preserve">Копія Доручення або іншого документу, що підтверджує повноваження особи, що діє від імені </w:t>
      </w:r>
      <w:r w:rsidR="00AA1B92" w:rsidRPr="005E3473">
        <w:rPr>
          <w:rFonts w:ascii="Times New Roman" w:hAnsi="Times New Roman" w:cs="Times New Roman"/>
          <w:sz w:val="20"/>
          <w:szCs w:val="20"/>
        </w:rPr>
        <w:t>Учасника</w:t>
      </w:r>
      <w:r w:rsidRPr="005E3473">
        <w:rPr>
          <w:rFonts w:ascii="Times New Roman" w:hAnsi="Times New Roman" w:cs="Times New Roman"/>
          <w:sz w:val="20"/>
          <w:szCs w:val="20"/>
        </w:rPr>
        <w:t xml:space="preserve"> і підписує Договірну документацію.</w:t>
      </w:r>
    </w:p>
    <w:p w14:paraId="51E1982B"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              Якщо контрагент є дилером – свідоцтво дилера або дилерський договір.</w:t>
      </w:r>
    </w:p>
    <w:p w14:paraId="56979D9C" w14:textId="77777777" w:rsidR="001F37AD" w:rsidRPr="005E3473" w:rsidRDefault="006B78F3" w:rsidP="001F37AD">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є</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r>
      <w:r w:rsidR="001F37AD" w:rsidRPr="005E3473">
        <w:rPr>
          <w:rFonts w:ascii="Times New Roman" w:hAnsi="Times New Roman" w:cs="Times New Roman"/>
          <w:sz w:val="20"/>
          <w:szCs w:val="20"/>
        </w:rPr>
        <w:t xml:space="preserve">Заповнена Анкета «Знай свого клієнта» Комплаєнс-анкета для юридичної особи» підписана уповноваженою особою Учасника та завірена печаткою Учасника згідно форми Додаток 3 до Тендерної Документації. </w:t>
      </w:r>
    </w:p>
    <w:p w14:paraId="11864A68" w14:textId="77777777" w:rsidR="00D1204B" w:rsidRPr="005E3473" w:rsidRDefault="006B78F3" w:rsidP="00D1204B">
      <w:pPr>
        <w:tabs>
          <w:tab w:val="left" w:pos="1134"/>
        </w:tabs>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ж)        </w:t>
      </w:r>
      <w:r w:rsidR="00D1204B" w:rsidRPr="005E3473">
        <w:rPr>
          <w:rFonts w:ascii="Times New Roman" w:hAnsi="Times New Roman" w:cs="Times New Roman"/>
          <w:sz w:val="20"/>
          <w:szCs w:val="20"/>
        </w:rPr>
        <w:t>Довідка про наявність відповідного обладнання, матеріально-технічної баз</w:t>
      </w:r>
      <w:r w:rsidR="00281BB4" w:rsidRPr="005E3473">
        <w:rPr>
          <w:rFonts w:ascii="Times New Roman" w:hAnsi="Times New Roman" w:cs="Times New Roman"/>
          <w:sz w:val="20"/>
          <w:szCs w:val="20"/>
        </w:rPr>
        <w:t>и, нематеріальних активів і ТМЦ</w:t>
      </w:r>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9</w:t>
      </w:r>
      <w:r w:rsidR="00637371" w:rsidRPr="005E3473">
        <w:rPr>
          <w:rFonts w:ascii="Times New Roman" w:hAnsi="Times New Roman" w:cs="Times New Roman"/>
          <w:sz w:val="20"/>
          <w:szCs w:val="20"/>
        </w:rPr>
        <w:t xml:space="preserve"> до Тендерної Документації.</w:t>
      </w:r>
    </w:p>
    <w:p w14:paraId="67E13E5D" w14:textId="77777777" w:rsidR="00D1204B" w:rsidRPr="005E3473" w:rsidRDefault="006B78F3"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з</w:t>
      </w:r>
      <w:r w:rsidR="00D1204B" w:rsidRPr="005E3473">
        <w:rPr>
          <w:rFonts w:ascii="Times New Roman" w:hAnsi="Times New Roman" w:cs="Times New Roman"/>
          <w:sz w:val="20"/>
          <w:szCs w:val="20"/>
        </w:rPr>
        <w:t>)     Довідки про наявність працівників з відповідною кваліфі</w:t>
      </w:r>
      <w:r w:rsidR="00281BB4" w:rsidRPr="005E3473">
        <w:rPr>
          <w:rFonts w:ascii="Times New Roman" w:hAnsi="Times New Roman" w:cs="Times New Roman"/>
          <w:sz w:val="20"/>
          <w:szCs w:val="20"/>
        </w:rPr>
        <w:t>кацією</w:t>
      </w:r>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8</w:t>
      </w:r>
      <w:r w:rsidR="00637371" w:rsidRPr="005E3473">
        <w:rPr>
          <w:rFonts w:ascii="Times New Roman" w:hAnsi="Times New Roman" w:cs="Times New Roman"/>
          <w:sz w:val="20"/>
          <w:szCs w:val="20"/>
        </w:rPr>
        <w:t xml:space="preserve"> до Тендерної Документації.</w:t>
      </w:r>
    </w:p>
    <w:p w14:paraId="472253AC" w14:textId="77777777" w:rsidR="00D1204B" w:rsidRPr="005E3473" w:rsidRDefault="006B78F3"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і</w:t>
      </w:r>
      <w:r w:rsidR="00D1204B" w:rsidRPr="005E3473">
        <w:rPr>
          <w:rFonts w:ascii="Times New Roman" w:hAnsi="Times New Roman" w:cs="Times New Roman"/>
          <w:sz w:val="20"/>
          <w:szCs w:val="20"/>
        </w:rPr>
        <w:t>)            Копія форми 1-ДФ за останні 4 квартали (перший та останн</w:t>
      </w:r>
      <w:r w:rsidR="00281BB4" w:rsidRPr="005E3473">
        <w:rPr>
          <w:rFonts w:ascii="Times New Roman" w:hAnsi="Times New Roman" w:cs="Times New Roman"/>
          <w:sz w:val="20"/>
          <w:szCs w:val="20"/>
        </w:rPr>
        <w:t>ій аркуші), або звіт про ЄСВ.</w:t>
      </w:r>
    </w:p>
    <w:p w14:paraId="0AF0B7D1" w14:textId="77777777" w:rsidR="00D1204B" w:rsidRPr="005E3473" w:rsidRDefault="006B78F3"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ї</w:t>
      </w:r>
      <w:r w:rsidR="00D1204B" w:rsidRPr="005E3473">
        <w:rPr>
          <w:rFonts w:ascii="Times New Roman" w:hAnsi="Times New Roman" w:cs="Times New Roman"/>
          <w:sz w:val="20"/>
          <w:szCs w:val="20"/>
        </w:rPr>
        <w:t>)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w:t>
      </w:r>
      <w:r w:rsidR="00281BB4" w:rsidRPr="005E3473">
        <w:rPr>
          <w:rFonts w:ascii="Times New Roman" w:hAnsi="Times New Roman" w:cs="Times New Roman"/>
          <w:sz w:val="20"/>
          <w:szCs w:val="20"/>
        </w:rPr>
        <w:t>ня (наприклад, договори оренди).</w:t>
      </w:r>
    </w:p>
    <w:p w14:paraId="4FC88798" w14:textId="77777777" w:rsidR="00D1204B" w:rsidRPr="005E3473" w:rsidRDefault="006B78F3" w:rsidP="00D1204B">
      <w:pPr>
        <w:tabs>
          <w:tab w:val="left" w:pos="567"/>
        </w:tabs>
        <w:ind w:left="851" w:hanging="851"/>
        <w:jc w:val="both"/>
        <w:rPr>
          <w:rFonts w:ascii="Times New Roman" w:hAnsi="Times New Roman" w:cs="Times New Roman"/>
          <w:color w:val="222222"/>
          <w:sz w:val="20"/>
          <w:szCs w:val="20"/>
        </w:rPr>
      </w:pPr>
      <w:r w:rsidRPr="005E3473">
        <w:rPr>
          <w:rFonts w:ascii="Times New Roman" w:hAnsi="Times New Roman" w:cs="Times New Roman"/>
          <w:sz w:val="20"/>
          <w:szCs w:val="20"/>
        </w:rPr>
        <w:lastRenderedPageBreak/>
        <w:t xml:space="preserve">к)        </w:t>
      </w:r>
      <w:r w:rsidR="003054A8" w:rsidRPr="005E3473">
        <w:rPr>
          <w:rFonts w:ascii="Times New Roman" w:hAnsi="Times New Roman" w:cs="Times New Roman"/>
          <w:sz w:val="20"/>
          <w:szCs w:val="20"/>
        </w:rPr>
        <w:t>Д</w:t>
      </w:r>
      <w:r w:rsidR="003054A8" w:rsidRPr="005E3473">
        <w:rPr>
          <w:rFonts w:ascii="Times New Roman" w:hAnsi="Times New Roman" w:cs="Times New Roman"/>
          <w:color w:val="222222"/>
          <w:sz w:val="20"/>
          <w:szCs w:val="20"/>
        </w:rPr>
        <w:t>овідка з переліком постачальників сировини для виробництва товарів, що закуповуються. За операціями закупівлі ТМЦ виключно у виробника</w:t>
      </w:r>
      <w:r w:rsidR="002C5232" w:rsidRPr="005E3473">
        <w:rPr>
          <w:rFonts w:ascii="Times New Roman" w:hAnsi="Times New Roman" w:cs="Times New Roman"/>
          <w:color w:val="222222"/>
          <w:sz w:val="20"/>
          <w:szCs w:val="20"/>
        </w:rPr>
        <w:t>;</w:t>
      </w:r>
    </w:p>
    <w:p w14:paraId="5B06B4AC" w14:textId="77777777" w:rsidR="00917E15" w:rsidRPr="005E3473" w:rsidRDefault="002C5232"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color w:val="222222"/>
          <w:sz w:val="20"/>
          <w:szCs w:val="20"/>
        </w:rPr>
        <w:t xml:space="preserve">л)       </w:t>
      </w:r>
      <w:r w:rsidR="00917E15" w:rsidRPr="005E3473">
        <w:rPr>
          <w:rFonts w:ascii="Times New Roman" w:hAnsi="Times New Roman" w:cs="Times New Roman"/>
          <w:sz w:val="20"/>
          <w:szCs w:val="20"/>
        </w:rPr>
        <w:t xml:space="preserve"> Довідка у довільній формі про наявність чи відсутність податкового боргу, за підписом посадової особи та печаткою.</w:t>
      </w:r>
    </w:p>
    <w:p w14:paraId="2B4E1E40" w14:textId="77777777" w:rsidR="00917E15" w:rsidRPr="005E3473" w:rsidRDefault="00917E15"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              При наявності податкового богу вказати його суму.</w:t>
      </w:r>
    </w:p>
    <w:p w14:paraId="6EEB4913" w14:textId="77777777" w:rsidR="00C12065" w:rsidRPr="005E3473" w:rsidRDefault="00A956EC" w:rsidP="00917E15">
      <w:pPr>
        <w:tabs>
          <w:tab w:val="left" w:pos="567"/>
        </w:tabs>
        <w:ind w:left="851" w:hanging="851"/>
        <w:jc w:val="both"/>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r w:rsidR="00917E15" w:rsidRPr="005E3473">
        <w:rPr>
          <w:rFonts w:ascii="Times New Roman" w:eastAsia="Times New Roman" w:hAnsi="Times New Roman" w:cs="Times New Roman"/>
          <w:b/>
          <w:sz w:val="18"/>
          <w:szCs w:val="18"/>
          <w:lang w:eastAsia="ru-RU"/>
        </w:rPr>
        <w:lastRenderedPageBreak/>
        <w:t xml:space="preserve">                                                                                                                                                                                                             </w:t>
      </w:r>
      <w:r w:rsidR="00C12065" w:rsidRPr="005E3473">
        <w:rPr>
          <w:rFonts w:ascii="Times New Roman" w:eastAsia="Times New Roman" w:hAnsi="Times New Roman" w:cs="Times New Roman"/>
          <w:b/>
          <w:sz w:val="18"/>
          <w:szCs w:val="18"/>
          <w:lang w:eastAsia="ru-RU"/>
        </w:rPr>
        <w:t xml:space="preserve">Додаток </w:t>
      </w:r>
      <w:r w:rsidR="00DA6A34" w:rsidRPr="005E3473">
        <w:rPr>
          <w:rFonts w:ascii="Times New Roman" w:eastAsia="Times New Roman" w:hAnsi="Times New Roman" w:cs="Times New Roman"/>
          <w:b/>
          <w:sz w:val="18"/>
          <w:szCs w:val="18"/>
          <w:lang w:eastAsia="ru-RU"/>
        </w:rPr>
        <w:t>5</w:t>
      </w:r>
    </w:p>
    <w:p w14:paraId="535F5736"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 Тендерної документації</w:t>
      </w:r>
    </w:p>
    <w:p w14:paraId="0BA18F75"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50093101"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0BA9C15E"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r w:rsidRPr="005E3473">
        <w:rPr>
          <w:rFonts w:ascii="Times New Roman" w:eastAsia="Times New Roman" w:hAnsi="Times New Roman" w:cs="Times New Roman"/>
          <w:b/>
          <w:caps/>
          <w:spacing w:val="-3"/>
          <w:sz w:val="18"/>
          <w:szCs w:val="18"/>
          <w:lang w:eastAsia="ru-RU"/>
        </w:rPr>
        <w:t>КритерІї та методика оцінки  Тендерних пропозицій</w:t>
      </w:r>
    </w:p>
    <w:p w14:paraId="0A6BEA00" w14:textId="77777777" w:rsidR="00C12065" w:rsidRPr="005E3473" w:rsidRDefault="00C12065" w:rsidP="00C12065">
      <w:pPr>
        <w:spacing w:after="0" w:line="240" w:lineRule="auto"/>
        <w:jc w:val="both"/>
        <w:rPr>
          <w:rFonts w:ascii="Times New Roman" w:eastAsia="Times New Roman" w:hAnsi="Times New Roman" w:cs="Times New Roman"/>
          <w:sz w:val="18"/>
          <w:szCs w:val="18"/>
          <w:lang w:eastAsia="ru-RU"/>
        </w:rPr>
      </w:pPr>
    </w:p>
    <w:p w14:paraId="68FCB3FA" w14:textId="77777777" w:rsidR="00C12065" w:rsidRPr="005E3473" w:rsidRDefault="00C12065" w:rsidP="00C12065">
      <w:pPr>
        <w:spacing w:after="0" w:line="240" w:lineRule="auto"/>
        <w:ind w:firstLine="284"/>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w:t>
      </w:r>
      <w:r w:rsidRPr="005E3473">
        <w:rPr>
          <w:rFonts w:ascii="Times New Roman" w:hAnsi="Times New Roman" w:cs="Times New Roman"/>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41915D94"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spacing w:val="-3"/>
          <w:sz w:val="18"/>
          <w:szCs w:val="18"/>
          <w:lang w:eastAsia="ru-RU"/>
        </w:rPr>
      </w:pPr>
    </w:p>
    <w:p w14:paraId="00BFD5DB" w14:textId="77777777" w:rsidR="00C12065" w:rsidRPr="005E3473" w:rsidRDefault="00C12065" w:rsidP="00C12065">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r w:rsidRPr="005E3473">
        <w:rPr>
          <w:rFonts w:ascii="Times New Roman" w:eastAsia="Times New Roman" w:hAnsi="Times New Roman" w:cs="Times New Roman"/>
          <w:b/>
          <w:bCs/>
          <w:sz w:val="18"/>
          <w:szCs w:val="18"/>
          <w:u w:val="single"/>
          <w:lang w:eastAsia="ru-RU"/>
        </w:rPr>
        <w:t>Найбільш економічно вигідна пропозиція</w:t>
      </w:r>
      <w:r w:rsidRPr="005E3473">
        <w:rPr>
          <w:rFonts w:ascii="Times New Roman" w:eastAsia="Times New Roman" w:hAnsi="Times New Roman" w:cs="Times New Roman"/>
          <w:b/>
          <w:bCs/>
          <w:sz w:val="18"/>
          <w:szCs w:val="18"/>
          <w:u w:val="single"/>
          <w:vertAlign w:val="subscript"/>
          <w:lang w:eastAsia="ru-RU"/>
        </w:rPr>
        <w:t xml:space="preserve"> </w:t>
      </w:r>
      <w:r w:rsidRPr="005E3473">
        <w:rPr>
          <w:rFonts w:ascii="Times New Roman" w:eastAsia="Times New Roman" w:hAnsi="Times New Roman" w:cs="Times New Roman"/>
          <w:b/>
          <w:bCs/>
          <w:sz w:val="18"/>
          <w:szCs w:val="18"/>
          <w:u w:val="single"/>
          <w:lang w:eastAsia="ru-RU"/>
        </w:rPr>
        <w:t xml:space="preserve">= Вартісний еквівалент 1 + Вартісний еквівалент 2 </w:t>
      </w:r>
    </w:p>
    <w:p w14:paraId="5A7BD2ED"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1" locked="0" layoutInCell="1" allowOverlap="1" wp14:anchorId="395892C0" wp14:editId="1602A7A5">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B93D"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5B57B9EB"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Cs/>
          <w:sz w:val="18"/>
          <w:szCs w:val="18"/>
          <w:lang w:eastAsia="ru-RU"/>
        </w:rPr>
        <w:t xml:space="preserve">НЕВП = ЦП + ((А * Сд  / 365 * КдЗА) – (Ор  * Сд / 365 * КдОр)) </w:t>
      </w:r>
      <w:r w:rsidRPr="005E3473">
        <w:rPr>
          <w:rFonts w:ascii="Times New Roman" w:eastAsia="Times New Roman" w:hAnsi="Times New Roman" w:cs="Times New Roman"/>
          <w:sz w:val="18"/>
          <w:szCs w:val="18"/>
          <w:lang w:eastAsia="ru-RU"/>
        </w:rPr>
        <w:t>,</w:t>
      </w:r>
      <w:r w:rsidRPr="005E3473">
        <w:rPr>
          <w:rFonts w:ascii="Times New Roman" w:eastAsia="Times New Roman" w:hAnsi="Times New Roman" w:cs="Times New Roman"/>
          <w:bCs/>
          <w:sz w:val="18"/>
          <w:szCs w:val="18"/>
          <w:lang w:eastAsia="ru-RU"/>
        </w:rPr>
        <w:t xml:space="preserve"> де:</w:t>
      </w:r>
    </w:p>
    <w:p w14:paraId="4F846049" w14:textId="77777777" w:rsidR="00C12065" w:rsidRPr="005E3473" w:rsidRDefault="00C12065" w:rsidP="00C12065">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p>
    <w:p w14:paraId="246EAA49"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
          <w:bCs/>
          <w:sz w:val="18"/>
          <w:szCs w:val="18"/>
          <w:lang w:eastAsia="ru-RU"/>
        </w:rPr>
        <w:t>НЕВП</w:t>
      </w:r>
      <w:r w:rsidRPr="005E3473">
        <w:rPr>
          <w:rFonts w:ascii="Times New Roman" w:eastAsia="Times New Roman" w:hAnsi="Times New Roman" w:cs="Times New Roman"/>
          <w:bCs/>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44877D39"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
          <w:bCs/>
          <w:sz w:val="18"/>
          <w:szCs w:val="18"/>
          <w:lang w:eastAsia="ru-RU"/>
        </w:rPr>
        <w:t>Вартісний еквівалент 1</w:t>
      </w:r>
      <w:r w:rsidRPr="005E3473">
        <w:rPr>
          <w:rFonts w:ascii="Times New Roman" w:eastAsia="Times New Roman" w:hAnsi="Times New Roman" w:cs="Times New Roman"/>
          <w:bCs/>
          <w:sz w:val="18"/>
          <w:szCs w:val="18"/>
          <w:lang w:eastAsia="ru-RU"/>
        </w:rPr>
        <w:t xml:space="preserve"> – ціна пропозиції, грн., (ЦП)</w:t>
      </w:r>
    </w:p>
    <w:p w14:paraId="1CDBD138" w14:textId="77777777" w:rsidR="00C12065" w:rsidRPr="005E3473" w:rsidRDefault="00C12065" w:rsidP="00C12065">
      <w:pPr>
        <w:tabs>
          <w:tab w:val="left" w:pos="180"/>
          <w:tab w:val="left" w:pos="360"/>
        </w:tabs>
        <w:spacing w:after="0" w:line="240" w:lineRule="auto"/>
        <w:jc w:val="both"/>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Вартісний еквівалент 2</w:t>
      </w:r>
      <w:r w:rsidRPr="005E3473">
        <w:rPr>
          <w:rFonts w:ascii="Times New Roman" w:eastAsia="Times New Roman" w:hAnsi="Times New Roman" w:cs="Times New Roman"/>
          <w:bCs/>
          <w:sz w:val="18"/>
          <w:szCs w:val="18"/>
          <w:lang w:eastAsia="ru-RU"/>
        </w:rPr>
        <w:t xml:space="preserve"> -  </w:t>
      </w:r>
      <w:r w:rsidRPr="005E3473">
        <w:rPr>
          <w:rFonts w:ascii="Times New Roman" w:eastAsia="Times New Roman" w:hAnsi="Times New Roman" w:cs="Times New Roman"/>
          <w:sz w:val="18"/>
          <w:szCs w:val="18"/>
          <w:lang w:eastAsia="ru-RU"/>
        </w:rPr>
        <w:t>умови розрахунків,</w:t>
      </w:r>
      <w:r w:rsidRPr="005E3473">
        <w:rPr>
          <w:rFonts w:ascii="Times New Roman" w:eastAsia="Times New Roman" w:hAnsi="Times New Roman" w:cs="Times New Roman"/>
          <w:bCs/>
          <w:sz w:val="18"/>
          <w:szCs w:val="18"/>
          <w:lang w:eastAsia="ru-RU"/>
        </w:rPr>
        <w:t xml:space="preserve">  ((А * Сд  / 365 * КдЗА) – (Ор  * Сд / 365 * КдОр)) </w:t>
      </w:r>
    </w:p>
    <w:p w14:paraId="37F61F32"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1"/>
      </w:tblGrid>
      <w:tr w:rsidR="00C12065" w:rsidRPr="005E3473" w14:paraId="1C89BDE7" w14:textId="77777777" w:rsidTr="00BC032F">
        <w:tc>
          <w:tcPr>
            <w:tcW w:w="792" w:type="dxa"/>
          </w:tcPr>
          <w:p w14:paraId="7817906F" w14:textId="77777777" w:rsidR="00C12065" w:rsidRPr="005E3473" w:rsidRDefault="00C12065" w:rsidP="00BC032F">
            <w:pPr>
              <w:jc w:val="both"/>
              <w:rPr>
                <w:bCs/>
                <w:sz w:val="18"/>
                <w:szCs w:val="18"/>
                <w:lang w:eastAsia="ru-RU"/>
              </w:rPr>
            </w:pPr>
            <w:r w:rsidRPr="005E3473">
              <w:rPr>
                <w:bCs/>
                <w:sz w:val="18"/>
                <w:szCs w:val="18"/>
                <w:lang w:eastAsia="ru-RU"/>
              </w:rPr>
              <w:t>А</w:t>
            </w:r>
          </w:p>
        </w:tc>
        <w:tc>
          <w:tcPr>
            <w:tcW w:w="629" w:type="dxa"/>
          </w:tcPr>
          <w:p w14:paraId="3B0CF945" w14:textId="77777777" w:rsidR="00C12065" w:rsidRPr="005E3473" w:rsidRDefault="00C12065" w:rsidP="00BC032F">
            <w:pPr>
              <w:jc w:val="both"/>
              <w:rPr>
                <w:b/>
                <w:bCs/>
                <w:sz w:val="18"/>
                <w:szCs w:val="18"/>
                <w:lang w:eastAsia="ru-RU"/>
              </w:rPr>
            </w:pPr>
            <w:r w:rsidRPr="005E3473">
              <w:rPr>
                <w:b/>
                <w:bCs/>
                <w:sz w:val="18"/>
                <w:szCs w:val="18"/>
                <w:lang w:eastAsia="ru-RU"/>
              </w:rPr>
              <w:t>-</w:t>
            </w:r>
          </w:p>
        </w:tc>
        <w:tc>
          <w:tcPr>
            <w:tcW w:w="9567" w:type="dxa"/>
          </w:tcPr>
          <w:p w14:paraId="7BC3AB26" w14:textId="77777777" w:rsidR="00C12065" w:rsidRPr="005E3473" w:rsidRDefault="00C12065" w:rsidP="00BC032F">
            <w:pPr>
              <w:jc w:val="both"/>
              <w:rPr>
                <w:bCs/>
                <w:sz w:val="18"/>
                <w:szCs w:val="18"/>
                <w:lang w:eastAsia="ru-RU"/>
              </w:rPr>
            </w:pPr>
            <w:r w:rsidRPr="005E3473">
              <w:rPr>
                <w:b/>
                <w:bCs/>
                <w:sz w:val="18"/>
                <w:szCs w:val="18"/>
                <w:lang w:eastAsia="ru-RU"/>
              </w:rPr>
              <w:t>авансові кошти (аванс)</w:t>
            </w:r>
            <w:r w:rsidRPr="005E3473">
              <w:rPr>
                <w:bCs/>
                <w:sz w:val="18"/>
                <w:szCs w:val="18"/>
                <w:lang w:eastAsia="ru-RU"/>
              </w:rPr>
              <w:t>, грн.</w:t>
            </w:r>
          </w:p>
        </w:tc>
      </w:tr>
      <w:tr w:rsidR="00C12065" w:rsidRPr="005E3473" w14:paraId="16FEF7FB" w14:textId="77777777" w:rsidTr="00BC032F">
        <w:tc>
          <w:tcPr>
            <w:tcW w:w="792" w:type="dxa"/>
          </w:tcPr>
          <w:p w14:paraId="6B470C60" w14:textId="77777777" w:rsidR="00C12065" w:rsidRPr="005E3473" w:rsidRDefault="00C12065" w:rsidP="00BC032F">
            <w:pPr>
              <w:spacing w:before="240"/>
              <w:jc w:val="both"/>
              <w:rPr>
                <w:bCs/>
                <w:sz w:val="18"/>
                <w:szCs w:val="18"/>
                <w:lang w:eastAsia="ru-RU"/>
              </w:rPr>
            </w:pPr>
            <w:r w:rsidRPr="005E3473">
              <w:rPr>
                <w:bCs/>
                <w:sz w:val="18"/>
                <w:szCs w:val="18"/>
                <w:lang w:eastAsia="ru-RU"/>
              </w:rPr>
              <w:t>Ор</w:t>
            </w:r>
          </w:p>
        </w:tc>
        <w:tc>
          <w:tcPr>
            <w:tcW w:w="629" w:type="dxa"/>
          </w:tcPr>
          <w:p w14:paraId="1FB2A754"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23C9FD16" w14:textId="77777777" w:rsidR="00C12065" w:rsidRPr="005E3473" w:rsidRDefault="00C12065" w:rsidP="00BC032F">
            <w:pPr>
              <w:spacing w:before="240"/>
              <w:jc w:val="both"/>
              <w:rPr>
                <w:bCs/>
                <w:sz w:val="18"/>
                <w:szCs w:val="18"/>
                <w:lang w:eastAsia="ru-RU"/>
              </w:rPr>
            </w:pPr>
            <w:r w:rsidRPr="005E3473">
              <w:rPr>
                <w:bCs/>
                <w:sz w:val="18"/>
                <w:szCs w:val="18"/>
                <w:lang w:eastAsia="ru-RU"/>
              </w:rPr>
              <w:t xml:space="preserve">остаточний розрахунок, залишок після авансу </w:t>
            </w:r>
            <w:r w:rsidRPr="005E3473">
              <w:rPr>
                <w:bCs/>
                <w:i/>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5E3473">
              <w:rPr>
                <w:bCs/>
                <w:sz w:val="18"/>
                <w:szCs w:val="18"/>
                <w:lang w:eastAsia="ru-RU"/>
              </w:rPr>
              <w:t>, грн.</w:t>
            </w:r>
          </w:p>
        </w:tc>
      </w:tr>
      <w:tr w:rsidR="00C12065" w:rsidRPr="005E3473" w14:paraId="5D06860C" w14:textId="77777777" w:rsidTr="00BC032F">
        <w:tc>
          <w:tcPr>
            <w:tcW w:w="792" w:type="dxa"/>
          </w:tcPr>
          <w:p w14:paraId="4E7C1A7F" w14:textId="77777777" w:rsidR="00C12065" w:rsidRPr="005E3473" w:rsidRDefault="00C12065" w:rsidP="00BC032F">
            <w:pPr>
              <w:spacing w:before="240"/>
              <w:jc w:val="both"/>
              <w:rPr>
                <w:bCs/>
                <w:sz w:val="18"/>
                <w:szCs w:val="18"/>
                <w:lang w:eastAsia="ru-RU"/>
              </w:rPr>
            </w:pPr>
            <w:r w:rsidRPr="005E3473">
              <w:rPr>
                <w:bCs/>
                <w:sz w:val="18"/>
                <w:szCs w:val="18"/>
                <w:lang w:eastAsia="ru-RU"/>
              </w:rPr>
              <w:t>КдЗА</w:t>
            </w:r>
          </w:p>
        </w:tc>
        <w:tc>
          <w:tcPr>
            <w:tcW w:w="629" w:type="dxa"/>
          </w:tcPr>
          <w:p w14:paraId="0A114A77"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54625FEA" w14:textId="77777777" w:rsidR="00C12065" w:rsidRPr="005E3473" w:rsidRDefault="00C12065" w:rsidP="00BC032F">
            <w:pPr>
              <w:spacing w:before="240"/>
              <w:jc w:val="both"/>
              <w:rPr>
                <w:bCs/>
                <w:sz w:val="18"/>
                <w:szCs w:val="18"/>
                <w:lang w:eastAsia="ru-RU"/>
              </w:rPr>
            </w:pPr>
            <w:r w:rsidRPr="005E3473">
              <w:rPr>
                <w:bCs/>
                <w:sz w:val="18"/>
                <w:szCs w:val="18"/>
                <w:lang w:eastAsia="ru-RU"/>
              </w:rPr>
              <w:t xml:space="preserve">кількість к/д до закриття авансу з моменту виплати авансу до постачання товару на суму авансу, визначені Учасником. </w:t>
            </w:r>
          </w:p>
        </w:tc>
      </w:tr>
      <w:tr w:rsidR="00C12065" w:rsidRPr="005E3473" w14:paraId="0556081F" w14:textId="77777777" w:rsidTr="00BC032F">
        <w:tc>
          <w:tcPr>
            <w:tcW w:w="792" w:type="dxa"/>
          </w:tcPr>
          <w:p w14:paraId="5E5165BB" w14:textId="77777777" w:rsidR="00C12065" w:rsidRPr="005E3473" w:rsidRDefault="00C12065" w:rsidP="00BC032F">
            <w:pPr>
              <w:spacing w:before="240"/>
              <w:jc w:val="both"/>
              <w:rPr>
                <w:bCs/>
                <w:sz w:val="18"/>
                <w:szCs w:val="18"/>
                <w:lang w:eastAsia="ru-RU"/>
              </w:rPr>
            </w:pPr>
            <w:r w:rsidRPr="005E3473">
              <w:rPr>
                <w:bCs/>
                <w:sz w:val="18"/>
                <w:szCs w:val="18"/>
                <w:lang w:eastAsia="ru-RU"/>
              </w:rPr>
              <w:t>КдОр</w:t>
            </w:r>
          </w:p>
        </w:tc>
        <w:tc>
          <w:tcPr>
            <w:tcW w:w="629" w:type="dxa"/>
          </w:tcPr>
          <w:p w14:paraId="73B89BEF"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0C431A56" w14:textId="77777777" w:rsidR="00C12065" w:rsidRPr="005E3473" w:rsidRDefault="00C12065" w:rsidP="00BC032F">
            <w:pPr>
              <w:spacing w:before="240"/>
              <w:jc w:val="both"/>
              <w:rPr>
                <w:bCs/>
                <w:sz w:val="18"/>
                <w:szCs w:val="18"/>
                <w:lang w:eastAsia="ru-RU"/>
              </w:rPr>
            </w:pPr>
            <w:r w:rsidRPr="005E3473">
              <w:rPr>
                <w:bCs/>
                <w:sz w:val="18"/>
                <w:szCs w:val="18"/>
                <w:lang w:eastAsia="ru-RU"/>
              </w:rPr>
              <w:t>кількість к/д для остаточного розрахунку, відтермінування платежу.</w:t>
            </w:r>
          </w:p>
        </w:tc>
      </w:tr>
      <w:tr w:rsidR="00C12065" w:rsidRPr="005E3473" w14:paraId="170CB9F8" w14:textId="77777777" w:rsidTr="00BC032F">
        <w:tc>
          <w:tcPr>
            <w:tcW w:w="792" w:type="dxa"/>
          </w:tcPr>
          <w:p w14:paraId="50824D8D" w14:textId="77777777" w:rsidR="00C12065" w:rsidRPr="005E3473" w:rsidRDefault="00C12065" w:rsidP="00BC032F">
            <w:pPr>
              <w:spacing w:before="240"/>
              <w:jc w:val="both"/>
              <w:rPr>
                <w:bCs/>
                <w:sz w:val="18"/>
                <w:szCs w:val="18"/>
                <w:lang w:eastAsia="ru-RU"/>
              </w:rPr>
            </w:pPr>
            <w:r w:rsidRPr="005E3473">
              <w:rPr>
                <w:bCs/>
                <w:sz w:val="18"/>
                <w:szCs w:val="18"/>
                <w:lang w:eastAsia="ru-RU"/>
              </w:rPr>
              <w:t>Сд</w:t>
            </w:r>
          </w:p>
        </w:tc>
        <w:tc>
          <w:tcPr>
            <w:tcW w:w="629" w:type="dxa"/>
          </w:tcPr>
          <w:p w14:paraId="31E5EE38"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5CF0A592" w14:textId="4D56FB16" w:rsidR="00C12065" w:rsidRPr="005E3473" w:rsidRDefault="00C12065" w:rsidP="00BC032F">
            <w:pPr>
              <w:spacing w:before="240"/>
              <w:jc w:val="both"/>
              <w:rPr>
                <w:bCs/>
                <w:sz w:val="18"/>
                <w:szCs w:val="18"/>
                <w:lang w:eastAsia="ru-RU"/>
              </w:rPr>
            </w:pPr>
            <w:r w:rsidRPr="005E3473">
              <w:rPr>
                <w:bCs/>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91298B">
              <w:rPr>
                <w:bCs/>
                <w:sz w:val="18"/>
                <w:szCs w:val="18"/>
                <w:lang w:eastAsia="ru-RU"/>
              </w:rPr>
              <w:t>24,44</w:t>
            </w:r>
            <w:r w:rsidRPr="005E3473">
              <w:rPr>
                <w:bCs/>
                <w:sz w:val="18"/>
                <w:szCs w:val="18"/>
                <w:lang w:eastAsia="ru-RU"/>
              </w:rPr>
              <w:t>%.</w:t>
            </w:r>
          </w:p>
        </w:tc>
      </w:tr>
      <w:tr w:rsidR="00C12065" w:rsidRPr="005E3473" w14:paraId="6D9251C2" w14:textId="77777777" w:rsidTr="00BC032F">
        <w:tc>
          <w:tcPr>
            <w:tcW w:w="792" w:type="dxa"/>
          </w:tcPr>
          <w:p w14:paraId="5E471018" w14:textId="77777777" w:rsidR="00C12065" w:rsidRPr="005E3473" w:rsidRDefault="00C12065" w:rsidP="00BC032F">
            <w:pPr>
              <w:spacing w:before="240"/>
              <w:jc w:val="both"/>
              <w:rPr>
                <w:bCs/>
                <w:sz w:val="18"/>
                <w:szCs w:val="18"/>
                <w:lang w:eastAsia="ru-RU"/>
              </w:rPr>
            </w:pPr>
            <w:r w:rsidRPr="005E3473">
              <w:rPr>
                <w:bCs/>
                <w:sz w:val="18"/>
                <w:szCs w:val="18"/>
                <w:lang w:eastAsia="ru-RU"/>
              </w:rPr>
              <w:t>365</w:t>
            </w:r>
          </w:p>
        </w:tc>
        <w:tc>
          <w:tcPr>
            <w:tcW w:w="629" w:type="dxa"/>
          </w:tcPr>
          <w:p w14:paraId="674160FA"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5232451D" w14:textId="77777777" w:rsidR="00C12065" w:rsidRPr="005E3473" w:rsidRDefault="00C12065" w:rsidP="00BC032F">
            <w:pPr>
              <w:spacing w:before="240"/>
              <w:jc w:val="both"/>
              <w:rPr>
                <w:bCs/>
                <w:sz w:val="18"/>
                <w:szCs w:val="18"/>
                <w:lang w:eastAsia="ru-RU"/>
              </w:rPr>
            </w:pPr>
            <w:r w:rsidRPr="005E3473">
              <w:rPr>
                <w:bCs/>
                <w:sz w:val="18"/>
                <w:szCs w:val="18"/>
                <w:lang w:eastAsia="ru-RU"/>
              </w:rPr>
              <w:t>кількість днів у році.</w:t>
            </w:r>
          </w:p>
        </w:tc>
      </w:tr>
    </w:tbl>
    <w:p w14:paraId="215772B8"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p>
    <w:p w14:paraId="32D8BE68" w14:textId="77777777" w:rsidR="00C12065" w:rsidRPr="005E3473" w:rsidRDefault="00C12065" w:rsidP="00C12065">
      <w:pPr>
        <w:shd w:val="clear" w:color="auto" w:fill="FFFFFF"/>
        <w:spacing w:after="0" w:line="240" w:lineRule="auto"/>
        <w:jc w:val="both"/>
        <w:rPr>
          <w:rFonts w:ascii="Times New Roman" w:eastAsia="Times New Roman" w:hAnsi="Times New Roman" w:cs="Times New Roman"/>
          <w:b/>
          <w:bCs/>
          <w:sz w:val="18"/>
          <w:szCs w:val="18"/>
          <w:u w:val="single"/>
          <w:lang w:eastAsia="ru-RU"/>
        </w:rPr>
      </w:pPr>
      <w:r w:rsidRPr="005E3473">
        <w:rPr>
          <w:rFonts w:ascii="Times New Roman" w:eastAsia="Times New Roman" w:hAnsi="Times New Roman" w:cs="Times New Roman"/>
          <w:b/>
          <w:bCs/>
          <w:sz w:val="18"/>
          <w:szCs w:val="18"/>
          <w:u w:val="single"/>
          <w:lang w:eastAsia="ru-RU"/>
        </w:rPr>
        <w:t xml:space="preserve">Найбільш економічно вигідна пропозиція - мінімальна. </w:t>
      </w:r>
    </w:p>
    <w:p w14:paraId="400D7326" w14:textId="77777777" w:rsidR="00C12065" w:rsidRPr="005E3473" w:rsidRDefault="00C12065" w:rsidP="00C12065">
      <w:pP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5F074AB3"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 xml:space="preserve">Додаток </w:t>
      </w:r>
      <w:r w:rsidR="00DA6A34" w:rsidRPr="005E3473">
        <w:rPr>
          <w:rFonts w:ascii="Times New Roman" w:eastAsia="Times New Roman" w:hAnsi="Times New Roman" w:cs="Times New Roman"/>
          <w:b/>
          <w:sz w:val="18"/>
          <w:szCs w:val="18"/>
          <w:lang w:eastAsia="ru-RU"/>
        </w:rPr>
        <w:t>6</w:t>
      </w:r>
    </w:p>
    <w:p w14:paraId="35C9A353"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138B6904" w14:textId="77777777" w:rsidR="00C12065" w:rsidRPr="005E3473"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66488B54" w14:textId="77777777" w:rsidR="00C12065" w:rsidRPr="005E3473"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ТЕХНІЧНЕ ЗАВДАННЯ</w:t>
      </w:r>
    </w:p>
    <w:p w14:paraId="0815FD4C" w14:textId="77777777" w:rsidR="00B304B4" w:rsidRPr="005E3473" w:rsidRDefault="00B304B4" w:rsidP="00B304B4">
      <w:pPr>
        <w:numPr>
          <w:ilvl w:val="0"/>
          <w:numId w:val="14"/>
        </w:numPr>
        <w:shd w:val="clear" w:color="auto" w:fill="FFFFFF"/>
        <w:autoSpaceDE w:val="0"/>
        <w:autoSpaceDN w:val="0"/>
        <w:adjustRightInd w:val="0"/>
        <w:spacing w:after="120" w:line="240" w:lineRule="auto"/>
        <w:ind w:left="426" w:hanging="284"/>
        <w:jc w:val="both"/>
        <w:rPr>
          <w:rFonts w:ascii="Times New Roman" w:eastAsia="Calibri" w:hAnsi="Times New Roman" w:cs="Times New Roman"/>
          <w:sz w:val="24"/>
          <w:szCs w:val="24"/>
        </w:rPr>
      </w:pPr>
      <w:r w:rsidRPr="005E3473">
        <w:rPr>
          <w:rFonts w:ascii="Times New Roman" w:eastAsia="Calibri" w:hAnsi="Times New Roman" w:cs="Times New Roman"/>
          <w:sz w:val="24"/>
          <w:szCs w:val="24"/>
        </w:rPr>
        <w:t>В рамках процедури Замовником торгів передбачається придбання товарів,  наведених нижче:</w:t>
      </w:r>
    </w:p>
    <w:p w14:paraId="4EA2EFAD" w14:textId="77777777" w:rsidR="00042A1B" w:rsidRPr="005E3473" w:rsidRDefault="00042A1B"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bl>
      <w:tblPr>
        <w:tblStyle w:val="aa"/>
        <w:tblW w:w="0" w:type="auto"/>
        <w:tblLayout w:type="fixed"/>
        <w:tblLook w:val="04A0" w:firstRow="1" w:lastRow="0" w:firstColumn="1" w:lastColumn="0" w:noHBand="0" w:noVBand="1"/>
      </w:tblPr>
      <w:tblGrid>
        <w:gridCol w:w="515"/>
        <w:gridCol w:w="1040"/>
        <w:gridCol w:w="708"/>
        <w:gridCol w:w="2694"/>
        <w:gridCol w:w="792"/>
        <w:gridCol w:w="625"/>
        <w:gridCol w:w="1006"/>
        <w:gridCol w:w="1120"/>
        <w:gridCol w:w="1696"/>
      </w:tblGrid>
      <w:tr w:rsidR="00EC49FB" w:rsidRPr="003F48E6" w14:paraId="5237D7E4" w14:textId="77777777" w:rsidTr="0005695C">
        <w:tc>
          <w:tcPr>
            <w:tcW w:w="515" w:type="dxa"/>
            <w:shd w:val="clear" w:color="auto" w:fill="auto"/>
            <w:vAlign w:val="center"/>
          </w:tcPr>
          <w:p w14:paraId="1D52363A"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Лот №</w:t>
            </w:r>
          </w:p>
        </w:tc>
        <w:tc>
          <w:tcPr>
            <w:tcW w:w="1040" w:type="dxa"/>
            <w:shd w:val="clear" w:color="auto" w:fill="auto"/>
            <w:vAlign w:val="center"/>
          </w:tcPr>
          <w:p w14:paraId="75F714D4"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ОЗМ</w:t>
            </w:r>
          </w:p>
        </w:tc>
        <w:tc>
          <w:tcPr>
            <w:tcW w:w="708" w:type="dxa"/>
            <w:shd w:val="clear" w:color="auto" w:fill="auto"/>
            <w:vAlign w:val="center"/>
          </w:tcPr>
          <w:p w14:paraId="22E6FDFB"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ОСР</w:t>
            </w:r>
          </w:p>
        </w:tc>
        <w:tc>
          <w:tcPr>
            <w:tcW w:w="2694" w:type="dxa"/>
            <w:shd w:val="clear" w:color="auto" w:fill="auto"/>
            <w:vAlign w:val="center"/>
          </w:tcPr>
          <w:p w14:paraId="12AA4E7E"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Найменування товару</w:t>
            </w:r>
          </w:p>
        </w:tc>
        <w:tc>
          <w:tcPr>
            <w:tcW w:w="792" w:type="dxa"/>
            <w:shd w:val="clear" w:color="auto" w:fill="auto"/>
            <w:vAlign w:val="center"/>
          </w:tcPr>
          <w:p w14:paraId="2A91F61E"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Од. в</w:t>
            </w:r>
            <w:r w:rsidRPr="003F48E6">
              <w:rPr>
                <w:rFonts w:ascii="Times New Roman" w:eastAsia="Times New Roman" w:hAnsi="Times New Roman" w:cs="Times New Roman"/>
                <w:b/>
                <w:noProof/>
                <w:sz w:val="18"/>
                <w:szCs w:val="18"/>
                <w:lang w:val="uk-UA" w:eastAsia="ru-RU"/>
              </w:rPr>
              <w:t>им</w:t>
            </w:r>
            <w:r w:rsidRPr="003F48E6">
              <w:rPr>
                <w:rFonts w:ascii="Times New Roman" w:eastAsia="Times New Roman" w:hAnsi="Times New Roman" w:cs="Times New Roman"/>
                <w:b/>
                <w:sz w:val="18"/>
                <w:szCs w:val="18"/>
                <w:lang w:val="uk-UA" w:eastAsia="ru-RU"/>
              </w:rPr>
              <w:t>.</w:t>
            </w:r>
          </w:p>
        </w:tc>
        <w:tc>
          <w:tcPr>
            <w:tcW w:w="625" w:type="dxa"/>
            <w:shd w:val="clear" w:color="auto" w:fill="auto"/>
            <w:vAlign w:val="center"/>
          </w:tcPr>
          <w:p w14:paraId="3C9B952C"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К-ть</w:t>
            </w:r>
          </w:p>
        </w:tc>
        <w:tc>
          <w:tcPr>
            <w:tcW w:w="1006" w:type="dxa"/>
            <w:shd w:val="clear" w:color="auto" w:fill="auto"/>
            <w:vAlign w:val="center"/>
          </w:tcPr>
          <w:p w14:paraId="37B67C45" w14:textId="77777777" w:rsidR="00EC49FB" w:rsidRPr="003F48E6" w:rsidRDefault="00EC49FB" w:rsidP="003A4F8E">
            <w:pPr>
              <w:autoSpaceDE w:val="0"/>
              <w:autoSpaceDN w:val="0"/>
              <w:adjustRightInd w:val="0"/>
              <w:jc w:val="center"/>
              <w:rPr>
                <w:rFonts w:ascii="Times New Roman" w:eastAsia="Times New Roman" w:hAnsi="Times New Roman" w:cs="Times New Roman"/>
                <w:b/>
                <w:noProof/>
                <w:sz w:val="18"/>
                <w:szCs w:val="18"/>
                <w:lang w:val="uk-UA" w:eastAsia="ru-RU"/>
              </w:rPr>
            </w:pPr>
            <w:r w:rsidRPr="003F48E6">
              <w:rPr>
                <w:rFonts w:ascii="Times New Roman" w:eastAsia="Times New Roman" w:hAnsi="Times New Roman" w:cs="Times New Roman"/>
                <w:b/>
                <w:sz w:val="18"/>
                <w:szCs w:val="18"/>
                <w:lang w:val="uk-UA" w:eastAsia="ru-RU"/>
              </w:rPr>
              <w:t xml:space="preserve">ОД/ОД (поповнення  аварійного запасу) / ІД (код </w:t>
            </w:r>
            <w:r w:rsidRPr="003F48E6">
              <w:rPr>
                <w:rFonts w:ascii="Times New Roman" w:eastAsia="Times New Roman" w:hAnsi="Times New Roman" w:cs="Times New Roman"/>
                <w:b/>
                <w:noProof/>
                <w:sz w:val="18"/>
                <w:szCs w:val="18"/>
                <w:lang w:val="uk-UA" w:eastAsia="ru-RU"/>
              </w:rPr>
              <w:t>проєкту</w:t>
            </w:r>
          </w:p>
          <w:p w14:paraId="6ECA4140"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 xml:space="preserve">/назва </w:t>
            </w:r>
            <w:r w:rsidRPr="003F48E6">
              <w:rPr>
                <w:rFonts w:ascii="Times New Roman" w:eastAsia="Times New Roman" w:hAnsi="Times New Roman" w:cs="Times New Roman"/>
                <w:b/>
                <w:noProof/>
                <w:sz w:val="18"/>
                <w:szCs w:val="18"/>
                <w:lang w:val="uk-UA" w:eastAsia="ru-RU"/>
              </w:rPr>
              <w:t>проєкту</w:t>
            </w:r>
            <w:r w:rsidRPr="003F48E6">
              <w:rPr>
                <w:rFonts w:ascii="Times New Roman" w:eastAsia="Times New Roman" w:hAnsi="Times New Roman" w:cs="Times New Roman"/>
                <w:b/>
                <w:sz w:val="18"/>
                <w:szCs w:val="18"/>
                <w:lang w:val="uk-UA" w:eastAsia="ru-RU"/>
              </w:rPr>
              <w:t>)</w:t>
            </w:r>
          </w:p>
        </w:tc>
        <w:tc>
          <w:tcPr>
            <w:tcW w:w="1120" w:type="dxa"/>
            <w:shd w:val="clear" w:color="auto" w:fill="auto"/>
            <w:vAlign w:val="center"/>
          </w:tcPr>
          <w:p w14:paraId="60361A73"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Період поставки</w:t>
            </w:r>
          </w:p>
        </w:tc>
        <w:tc>
          <w:tcPr>
            <w:tcW w:w="1696" w:type="dxa"/>
            <w:shd w:val="clear" w:color="auto" w:fill="auto"/>
            <w:vAlign w:val="center"/>
          </w:tcPr>
          <w:p w14:paraId="16A1A4B1" w14:textId="77777777" w:rsidR="00EC49FB" w:rsidRPr="003F48E6" w:rsidRDefault="00EC49FB" w:rsidP="003A4F8E">
            <w:pPr>
              <w:autoSpaceDE w:val="0"/>
              <w:autoSpaceDN w:val="0"/>
              <w:adjustRightInd w:val="0"/>
              <w:jc w:val="center"/>
              <w:rPr>
                <w:rFonts w:ascii="Times New Roman" w:eastAsia="Times New Roman" w:hAnsi="Times New Roman" w:cs="Times New Roman"/>
                <w:b/>
                <w:sz w:val="18"/>
                <w:szCs w:val="18"/>
                <w:lang w:val="uk-UA" w:eastAsia="ru-RU"/>
              </w:rPr>
            </w:pPr>
            <w:r w:rsidRPr="003F48E6">
              <w:rPr>
                <w:rFonts w:ascii="Times New Roman" w:eastAsia="Times New Roman" w:hAnsi="Times New Roman" w:cs="Times New Roman"/>
                <w:b/>
                <w:sz w:val="18"/>
                <w:szCs w:val="18"/>
                <w:lang w:val="uk-UA" w:eastAsia="ru-RU"/>
              </w:rPr>
              <w:t>Місце поставки</w:t>
            </w:r>
          </w:p>
        </w:tc>
      </w:tr>
      <w:tr w:rsidR="0043742F" w:rsidRPr="003F48E6" w14:paraId="71A78E12" w14:textId="77777777" w:rsidTr="0043742F">
        <w:trPr>
          <w:trHeight w:val="843"/>
        </w:trPr>
        <w:tc>
          <w:tcPr>
            <w:tcW w:w="515" w:type="dxa"/>
            <w:tcBorders>
              <w:top w:val="nil"/>
              <w:left w:val="single" w:sz="4" w:space="0" w:color="auto"/>
              <w:bottom w:val="single" w:sz="4" w:space="0" w:color="auto"/>
              <w:right w:val="single" w:sz="4" w:space="0" w:color="auto"/>
            </w:tcBorders>
            <w:shd w:val="clear" w:color="auto" w:fill="auto"/>
            <w:vAlign w:val="center"/>
          </w:tcPr>
          <w:p w14:paraId="30221D1E" w14:textId="12CE79C2" w:rsidR="0043742F" w:rsidRPr="0043742F" w:rsidRDefault="00396022" w:rsidP="0043742F">
            <w:pPr>
              <w:autoSpaceDE w:val="0"/>
              <w:autoSpaceDN w:val="0"/>
              <w:adjustRightInd w:val="0"/>
              <w:jc w:val="center"/>
              <w:rPr>
                <w:b/>
                <w:bCs/>
                <w:color w:val="000000"/>
                <w:sz w:val="18"/>
                <w:szCs w:val="18"/>
              </w:rPr>
            </w:pPr>
            <w:r>
              <w:rPr>
                <w:b/>
                <w:bCs/>
                <w:color w:val="000000"/>
                <w:sz w:val="18"/>
                <w:szCs w:val="18"/>
              </w:rPr>
              <w:t>1</w:t>
            </w:r>
          </w:p>
        </w:tc>
        <w:tc>
          <w:tcPr>
            <w:tcW w:w="1040" w:type="dxa"/>
            <w:tcBorders>
              <w:top w:val="nil"/>
              <w:left w:val="single" w:sz="4" w:space="0" w:color="auto"/>
              <w:bottom w:val="single" w:sz="4" w:space="0" w:color="auto"/>
              <w:right w:val="single" w:sz="4" w:space="0" w:color="auto"/>
            </w:tcBorders>
            <w:shd w:val="clear" w:color="auto" w:fill="auto"/>
            <w:vAlign w:val="center"/>
          </w:tcPr>
          <w:p w14:paraId="27C3DC92" w14:textId="05627239" w:rsidR="0043742F" w:rsidRPr="00253568" w:rsidRDefault="00396022" w:rsidP="0043742F">
            <w:pPr>
              <w:autoSpaceDE w:val="0"/>
              <w:autoSpaceDN w:val="0"/>
              <w:adjustRightInd w:val="0"/>
              <w:jc w:val="center"/>
              <w:rPr>
                <w:rFonts w:ascii="Times New Roman" w:eastAsia="Times New Roman" w:hAnsi="Times New Roman" w:cs="Times New Roman"/>
                <w:b/>
                <w:sz w:val="16"/>
                <w:szCs w:val="16"/>
                <w:lang w:eastAsia="ru-RU"/>
              </w:rPr>
            </w:pPr>
            <w:r w:rsidRPr="00396022">
              <w:rPr>
                <w:rFonts w:ascii="Calibri" w:hAnsi="Calibri" w:cs="Calibri"/>
                <w:sz w:val="16"/>
                <w:szCs w:val="16"/>
              </w:rPr>
              <w:t>10020905</w:t>
            </w:r>
          </w:p>
        </w:tc>
        <w:tc>
          <w:tcPr>
            <w:tcW w:w="708" w:type="dxa"/>
            <w:tcBorders>
              <w:top w:val="nil"/>
              <w:left w:val="nil"/>
              <w:bottom w:val="single" w:sz="4" w:space="0" w:color="auto"/>
              <w:right w:val="single" w:sz="4" w:space="0" w:color="auto"/>
            </w:tcBorders>
            <w:shd w:val="clear" w:color="auto" w:fill="auto"/>
            <w:vAlign w:val="center"/>
          </w:tcPr>
          <w:p w14:paraId="1FF18A42" w14:textId="2DC18A83" w:rsidR="0043742F" w:rsidRPr="003F48E6" w:rsidRDefault="0043742F" w:rsidP="0043742F">
            <w:pPr>
              <w:autoSpaceDE w:val="0"/>
              <w:autoSpaceDN w:val="0"/>
              <w:adjustRightInd w:val="0"/>
              <w:jc w:val="center"/>
              <w:rPr>
                <w:rFonts w:ascii="Times New Roman" w:eastAsia="Times New Roman" w:hAnsi="Times New Roman" w:cs="Times New Roman"/>
                <w:bCs/>
                <w:sz w:val="16"/>
                <w:szCs w:val="16"/>
                <w:lang w:eastAsia="ru-RU"/>
              </w:rPr>
            </w:pPr>
            <w:r w:rsidRPr="003F48E6">
              <w:rPr>
                <w:color w:val="000000"/>
                <w:sz w:val="16"/>
                <w:szCs w:val="16"/>
              </w:rPr>
              <w:t>В</w:t>
            </w:r>
            <w:r w:rsidR="00396022">
              <w:rPr>
                <w:color w:val="000000"/>
                <w:sz w:val="16"/>
                <w:szCs w:val="16"/>
              </w:rPr>
              <w:t>М</w:t>
            </w:r>
          </w:p>
        </w:tc>
        <w:tc>
          <w:tcPr>
            <w:tcW w:w="2694" w:type="dxa"/>
            <w:tcBorders>
              <w:top w:val="nil"/>
              <w:left w:val="nil"/>
              <w:bottom w:val="single" w:sz="4" w:space="0" w:color="auto"/>
              <w:right w:val="single" w:sz="4" w:space="0" w:color="auto"/>
            </w:tcBorders>
            <w:shd w:val="clear" w:color="auto" w:fill="auto"/>
            <w:vAlign w:val="center"/>
          </w:tcPr>
          <w:p w14:paraId="1051C8D1" w14:textId="0571E587" w:rsidR="0043742F" w:rsidRPr="003F48E6" w:rsidRDefault="00396022" w:rsidP="0043742F">
            <w:pPr>
              <w:autoSpaceDE w:val="0"/>
              <w:autoSpaceDN w:val="0"/>
              <w:adjustRightInd w:val="0"/>
              <w:jc w:val="center"/>
              <w:rPr>
                <w:rFonts w:ascii="Times New Roman" w:eastAsia="Times New Roman" w:hAnsi="Times New Roman" w:cs="Times New Roman"/>
                <w:bCs/>
                <w:sz w:val="18"/>
                <w:szCs w:val="18"/>
                <w:lang w:eastAsia="ru-RU"/>
              </w:rPr>
            </w:pPr>
            <w:r w:rsidRPr="00396022">
              <w:rPr>
                <w:rFonts w:ascii="Calibri" w:hAnsi="Calibri" w:cs="Calibri"/>
                <w:color w:val="000000"/>
              </w:rPr>
              <w:t>Пристрій для перевірки автоматичних вимикачів 0,4кВ тип УПА-10(Р)(М)</w:t>
            </w:r>
          </w:p>
        </w:tc>
        <w:tc>
          <w:tcPr>
            <w:tcW w:w="792" w:type="dxa"/>
            <w:tcBorders>
              <w:top w:val="nil"/>
              <w:left w:val="nil"/>
              <w:bottom w:val="single" w:sz="4" w:space="0" w:color="auto"/>
              <w:right w:val="single" w:sz="4" w:space="0" w:color="auto"/>
            </w:tcBorders>
            <w:shd w:val="clear" w:color="auto" w:fill="auto"/>
            <w:vAlign w:val="center"/>
          </w:tcPr>
          <w:p w14:paraId="2C91AE4D" w14:textId="3F593F4B" w:rsidR="0043742F" w:rsidRPr="003F48E6" w:rsidRDefault="0043742F" w:rsidP="0043742F">
            <w:pPr>
              <w:autoSpaceDE w:val="0"/>
              <w:autoSpaceDN w:val="0"/>
              <w:adjustRightInd w:val="0"/>
              <w:jc w:val="center"/>
              <w:rPr>
                <w:rFonts w:ascii="Times New Roman" w:eastAsia="Times New Roman" w:hAnsi="Times New Roman" w:cs="Times New Roman"/>
                <w:bCs/>
                <w:noProof/>
                <w:sz w:val="18"/>
                <w:szCs w:val="18"/>
                <w:lang w:eastAsia="ru-RU"/>
              </w:rPr>
            </w:pPr>
            <w:r w:rsidRPr="003F48E6">
              <w:rPr>
                <w:color w:val="000000"/>
                <w:sz w:val="18"/>
                <w:szCs w:val="18"/>
              </w:rPr>
              <w:t>шт</w:t>
            </w:r>
          </w:p>
        </w:tc>
        <w:tc>
          <w:tcPr>
            <w:tcW w:w="625" w:type="dxa"/>
            <w:tcBorders>
              <w:top w:val="nil"/>
              <w:left w:val="nil"/>
              <w:bottom w:val="single" w:sz="4" w:space="0" w:color="auto"/>
              <w:right w:val="single" w:sz="4" w:space="0" w:color="auto"/>
            </w:tcBorders>
            <w:shd w:val="clear" w:color="auto" w:fill="auto"/>
            <w:vAlign w:val="center"/>
          </w:tcPr>
          <w:p w14:paraId="6BD89889" w14:textId="4A542E4A" w:rsidR="0043742F" w:rsidRPr="003F48E6" w:rsidRDefault="00396022" w:rsidP="0043742F">
            <w:pPr>
              <w:autoSpaceDE w:val="0"/>
              <w:autoSpaceDN w:val="0"/>
              <w:adjustRightInd w:val="0"/>
              <w:jc w:val="center"/>
              <w:rPr>
                <w:rFonts w:ascii="Times New Roman" w:eastAsia="Times New Roman" w:hAnsi="Times New Roman" w:cs="Times New Roman"/>
                <w:bCs/>
                <w:sz w:val="18"/>
                <w:szCs w:val="18"/>
                <w:lang w:eastAsia="ru-RU"/>
              </w:rPr>
            </w:pPr>
            <w:r>
              <w:rPr>
                <w:color w:val="000000"/>
                <w:sz w:val="18"/>
                <w:szCs w:val="18"/>
              </w:rPr>
              <w:t>1</w:t>
            </w:r>
          </w:p>
        </w:tc>
        <w:tc>
          <w:tcPr>
            <w:tcW w:w="1006" w:type="dxa"/>
            <w:shd w:val="clear" w:color="auto" w:fill="auto"/>
            <w:vAlign w:val="center"/>
          </w:tcPr>
          <w:p w14:paraId="6F60B46E" w14:textId="756F955D" w:rsidR="0043742F" w:rsidRPr="003F48E6" w:rsidRDefault="0043742F" w:rsidP="0043742F">
            <w:pPr>
              <w:autoSpaceDE w:val="0"/>
              <w:autoSpaceDN w:val="0"/>
              <w:adjustRightInd w:val="0"/>
              <w:jc w:val="center"/>
              <w:rPr>
                <w:rFonts w:ascii="Times New Roman" w:eastAsia="Times New Roman" w:hAnsi="Times New Roman" w:cs="Times New Roman"/>
                <w:bCs/>
                <w:sz w:val="18"/>
                <w:szCs w:val="18"/>
                <w:lang w:eastAsia="ru-RU"/>
              </w:rPr>
            </w:pPr>
            <w:r w:rsidRPr="00432DA9">
              <w:rPr>
                <w:rFonts w:ascii="Times New Roman" w:eastAsia="Times New Roman" w:hAnsi="Times New Roman" w:cs="Times New Roman"/>
                <w:bCs/>
                <w:sz w:val="18"/>
                <w:szCs w:val="18"/>
                <w:lang w:val="uk-UA" w:eastAsia="ru-RU"/>
              </w:rPr>
              <w:t>ОД</w:t>
            </w:r>
          </w:p>
        </w:tc>
        <w:tc>
          <w:tcPr>
            <w:tcW w:w="1120" w:type="dxa"/>
            <w:vMerge w:val="restart"/>
            <w:shd w:val="clear" w:color="auto" w:fill="auto"/>
            <w:vAlign w:val="center"/>
          </w:tcPr>
          <w:p w14:paraId="6BF6D91E" w14:textId="070F8A0B" w:rsidR="0043742F" w:rsidRPr="003F48E6" w:rsidRDefault="0043742F" w:rsidP="0043742F">
            <w:pPr>
              <w:autoSpaceDE w:val="0"/>
              <w:autoSpaceDN w:val="0"/>
              <w:adjustRightInd w:val="0"/>
              <w:jc w:val="center"/>
              <w:rPr>
                <w:rFonts w:ascii="Times New Roman" w:eastAsia="Times New Roman" w:hAnsi="Times New Roman" w:cs="Times New Roman"/>
                <w:bCs/>
                <w:sz w:val="18"/>
                <w:szCs w:val="18"/>
                <w:lang w:eastAsia="ru-RU"/>
              </w:rPr>
            </w:pPr>
            <w:r w:rsidRPr="003F48E6">
              <w:rPr>
                <w:rFonts w:ascii="Times New Roman" w:eastAsia="Times New Roman" w:hAnsi="Times New Roman" w:cs="Times New Roman"/>
                <w:bCs/>
                <w:sz w:val="18"/>
                <w:szCs w:val="18"/>
                <w:lang w:val="uk-UA" w:eastAsia="ru-RU"/>
              </w:rPr>
              <w:t>01.</w:t>
            </w:r>
            <w:r w:rsidR="00396022">
              <w:rPr>
                <w:rFonts w:ascii="Times New Roman" w:eastAsia="Times New Roman" w:hAnsi="Times New Roman" w:cs="Times New Roman"/>
                <w:bCs/>
                <w:sz w:val="18"/>
                <w:szCs w:val="18"/>
                <w:lang w:val="uk-UA" w:eastAsia="ru-RU"/>
              </w:rPr>
              <w:t>03</w:t>
            </w:r>
            <w:r w:rsidRPr="003F48E6">
              <w:rPr>
                <w:rFonts w:ascii="Times New Roman" w:eastAsia="Times New Roman" w:hAnsi="Times New Roman" w:cs="Times New Roman"/>
                <w:bCs/>
                <w:sz w:val="18"/>
                <w:szCs w:val="18"/>
                <w:lang w:val="uk-UA" w:eastAsia="ru-RU"/>
              </w:rPr>
              <w:t>.202</w:t>
            </w:r>
            <w:r w:rsidR="00396022">
              <w:rPr>
                <w:rFonts w:ascii="Times New Roman" w:eastAsia="Times New Roman" w:hAnsi="Times New Roman" w:cs="Times New Roman"/>
                <w:bCs/>
                <w:sz w:val="18"/>
                <w:szCs w:val="18"/>
                <w:lang w:val="uk-UA" w:eastAsia="ru-RU"/>
              </w:rPr>
              <w:t>5</w:t>
            </w:r>
            <w:r w:rsidRPr="003F48E6">
              <w:rPr>
                <w:rFonts w:ascii="Times New Roman" w:eastAsia="Times New Roman" w:hAnsi="Times New Roman" w:cs="Times New Roman"/>
                <w:bCs/>
                <w:sz w:val="18"/>
                <w:szCs w:val="18"/>
                <w:lang w:val="uk-UA" w:eastAsia="ru-RU"/>
              </w:rPr>
              <w:t xml:space="preserve"> -</w:t>
            </w:r>
            <w:r w:rsidRPr="003F48E6">
              <w:t xml:space="preserve"> </w:t>
            </w:r>
            <w:r w:rsidRPr="003F48E6">
              <w:rPr>
                <w:rFonts w:ascii="Times New Roman" w:eastAsia="Times New Roman" w:hAnsi="Times New Roman" w:cs="Times New Roman"/>
                <w:bCs/>
                <w:sz w:val="18"/>
                <w:szCs w:val="18"/>
                <w:lang w:val="uk-UA" w:eastAsia="ru-RU"/>
              </w:rPr>
              <w:t>3</w:t>
            </w:r>
            <w:r w:rsidR="00396022">
              <w:rPr>
                <w:rFonts w:ascii="Times New Roman" w:eastAsia="Times New Roman" w:hAnsi="Times New Roman" w:cs="Times New Roman"/>
                <w:bCs/>
                <w:sz w:val="18"/>
                <w:szCs w:val="18"/>
                <w:lang w:val="uk-UA" w:eastAsia="ru-RU"/>
              </w:rPr>
              <w:t>0</w:t>
            </w:r>
            <w:r w:rsidRPr="003F48E6">
              <w:rPr>
                <w:rFonts w:ascii="Times New Roman" w:eastAsia="Times New Roman" w:hAnsi="Times New Roman" w:cs="Times New Roman"/>
                <w:bCs/>
                <w:sz w:val="18"/>
                <w:szCs w:val="18"/>
                <w:lang w:val="uk-UA" w:eastAsia="ru-RU"/>
              </w:rPr>
              <w:t>.</w:t>
            </w:r>
            <w:r w:rsidR="00396022">
              <w:rPr>
                <w:rFonts w:ascii="Times New Roman" w:eastAsia="Times New Roman" w:hAnsi="Times New Roman" w:cs="Times New Roman"/>
                <w:bCs/>
                <w:sz w:val="18"/>
                <w:szCs w:val="18"/>
                <w:lang w:val="uk-UA" w:eastAsia="ru-RU"/>
              </w:rPr>
              <w:t>06</w:t>
            </w:r>
            <w:r w:rsidRPr="003F48E6">
              <w:rPr>
                <w:rFonts w:ascii="Times New Roman" w:eastAsia="Times New Roman" w:hAnsi="Times New Roman" w:cs="Times New Roman"/>
                <w:bCs/>
                <w:sz w:val="18"/>
                <w:szCs w:val="18"/>
                <w:lang w:val="uk-UA" w:eastAsia="ru-RU"/>
              </w:rPr>
              <w:t>.202</w:t>
            </w:r>
            <w:r w:rsidR="00396022">
              <w:rPr>
                <w:rFonts w:ascii="Times New Roman" w:eastAsia="Times New Roman" w:hAnsi="Times New Roman" w:cs="Times New Roman"/>
                <w:bCs/>
                <w:sz w:val="18"/>
                <w:szCs w:val="18"/>
                <w:lang w:val="uk-UA" w:eastAsia="ru-RU"/>
              </w:rPr>
              <w:t>5</w:t>
            </w:r>
          </w:p>
        </w:tc>
        <w:tc>
          <w:tcPr>
            <w:tcW w:w="1696" w:type="dxa"/>
            <w:vMerge w:val="restart"/>
            <w:shd w:val="clear" w:color="auto" w:fill="auto"/>
            <w:vAlign w:val="center"/>
          </w:tcPr>
          <w:p w14:paraId="77F44928" w14:textId="488E60A3" w:rsidR="0043742F" w:rsidRPr="003F48E6" w:rsidRDefault="0043742F" w:rsidP="0043742F">
            <w:pPr>
              <w:autoSpaceDE w:val="0"/>
              <w:autoSpaceDN w:val="0"/>
              <w:adjustRightInd w:val="0"/>
              <w:jc w:val="center"/>
              <w:rPr>
                <w:rFonts w:ascii="Times New Roman" w:eastAsia="Times New Roman" w:hAnsi="Times New Roman" w:cs="Times New Roman"/>
                <w:bCs/>
                <w:sz w:val="18"/>
                <w:szCs w:val="18"/>
                <w:lang w:eastAsia="ru-RU"/>
              </w:rPr>
            </w:pPr>
            <w:r w:rsidRPr="003F48E6">
              <w:rPr>
                <w:rFonts w:ascii="Times New Roman" w:eastAsia="Times New Roman" w:hAnsi="Times New Roman" w:cs="Times New Roman"/>
                <w:bCs/>
                <w:sz w:val="18"/>
                <w:szCs w:val="18"/>
                <w:lang w:eastAsia="ru-RU"/>
              </w:rPr>
              <w:t xml:space="preserve">ТОВ «ДТЕК Високовольтні мережі», </w:t>
            </w:r>
            <w:r w:rsidR="00794887" w:rsidRPr="00794887">
              <w:rPr>
                <w:rFonts w:ascii="Times New Roman" w:eastAsia="Times New Roman" w:hAnsi="Times New Roman" w:cs="Times New Roman"/>
                <w:bCs/>
                <w:sz w:val="18"/>
                <w:szCs w:val="18"/>
                <w:lang w:eastAsia="ru-RU"/>
              </w:rPr>
              <w:t>Дніпропетровська обл., Павлоградський район, с. Межиріч, вул. Школьна 12</w:t>
            </w:r>
          </w:p>
        </w:tc>
      </w:tr>
      <w:tr w:rsidR="0043742F" w:rsidRPr="003F48E6" w14:paraId="7936C444" w14:textId="77777777" w:rsidTr="0043742F">
        <w:trPr>
          <w:trHeight w:val="843"/>
        </w:trPr>
        <w:tc>
          <w:tcPr>
            <w:tcW w:w="515" w:type="dxa"/>
            <w:tcBorders>
              <w:top w:val="nil"/>
              <w:left w:val="single" w:sz="4" w:space="0" w:color="auto"/>
              <w:bottom w:val="single" w:sz="4" w:space="0" w:color="auto"/>
              <w:right w:val="single" w:sz="4" w:space="0" w:color="auto"/>
            </w:tcBorders>
            <w:shd w:val="clear" w:color="auto" w:fill="auto"/>
            <w:vAlign w:val="center"/>
          </w:tcPr>
          <w:p w14:paraId="44024332" w14:textId="26617C13" w:rsidR="0043742F" w:rsidRPr="0043742F" w:rsidRDefault="00396022" w:rsidP="0043742F">
            <w:pPr>
              <w:autoSpaceDE w:val="0"/>
              <w:autoSpaceDN w:val="0"/>
              <w:adjustRightInd w:val="0"/>
              <w:jc w:val="center"/>
              <w:rPr>
                <w:b/>
                <w:bCs/>
                <w:color w:val="000000"/>
                <w:sz w:val="18"/>
                <w:szCs w:val="18"/>
              </w:rPr>
            </w:pPr>
            <w:r>
              <w:rPr>
                <w:b/>
                <w:bCs/>
                <w:color w:val="000000"/>
                <w:sz w:val="18"/>
                <w:szCs w:val="18"/>
              </w:rPr>
              <w:t>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5D8BC58" w14:textId="6BA726A5" w:rsidR="0043742F" w:rsidRPr="00253568" w:rsidRDefault="00396022" w:rsidP="0043742F">
            <w:pPr>
              <w:autoSpaceDE w:val="0"/>
              <w:autoSpaceDN w:val="0"/>
              <w:adjustRightInd w:val="0"/>
              <w:jc w:val="center"/>
              <w:rPr>
                <w:rFonts w:ascii="Times New Roman" w:eastAsia="Times New Roman" w:hAnsi="Times New Roman" w:cs="Times New Roman"/>
                <w:b/>
                <w:sz w:val="16"/>
                <w:szCs w:val="16"/>
                <w:lang w:eastAsia="ru-RU"/>
              </w:rPr>
            </w:pPr>
            <w:r w:rsidRPr="00396022">
              <w:rPr>
                <w:rFonts w:ascii="Calibri" w:hAnsi="Calibri" w:cs="Calibri"/>
                <w:sz w:val="16"/>
                <w:szCs w:val="16"/>
              </w:rPr>
              <w:t>10027062</w:t>
            </w:r>
          </w:p>
        </w:tc>
        <w:tc>
          <w:tcPr>
            <w:tcW w:w="708" w:type="dxa"/>
            <w:tcBorders>
              <w:top w:val="nil"/>
              <w:left w:val="nil"/>
              <w:bottom w:val="single" w:sz="4" w:space="0" w:color="auto"/>
              <w:right w:val="single" w:sz="4" w:space="0" w:color="auto"/>
            </w:tcBorders>
            <w:shd w:val="clear" w:color="auto" w:fill="auto"/>
            <w:vAlign w:val="center"/>
          </w:tcPr>
          <w:p w14:paraId="06BE3405" w14:textId="1B943B12" w:rsidR="0043742F" w:rsidRPr="003F48E6" w:rsidRDefault="00396022" w:rsidP="0043742F">
            <w:pPr>
              <w:autoSpaceDE w:val="0"/>
              <w:autoSpaceDN w:val="0"/>
              <w:adjustRightInd w:val="0"/>
              <w:jc w:val="center"/>
              <w:rPr>
                <w:rFonts w:ascii="Times New Roman" w:eastAsia="Times New Roman" w:hAnsi="Times New Roman" w:cs="Times New Roman"/>
                <w:bCs/>
                <w:sz w:val="16"/>
                <w:szCs w:val="16"/>
                <w:lang w:eastAsia="ru-RU"/>
              </w:rPr>
            </w:pPr>
            <w:r w:rsidRPr="003F48E6">
              <w:rPr>
                <w:color w:val="000000"/>
                <w:sz w:val="16"/>
                <w:szCs w:val="16"/>
              </w:rPr>
              <w:t>В</w:t>
            </w:r>
            <w:r>
              <w:rPr>
                <w:color w:val="000000"/>
                <w:sz w:val="16"/>
                <w:szCs w:val="16"/>
              </w:rPr>
              <w:t>М</w:t>
            </w:r>
          </w:p>
        </w:tc>
        <w:tc>
          <w:tcPr>
            <w:tcW w:w="2694" w:type="dxa"/>
            <w:tcBorders>
              <w:top w:val="nil"/>
              <w:left w:val="nil"/>
              <w:bottom w:val="single" w:sz="4" w:space="0" w:color="auto"/>
              <w:right w:val="single" w:sz="4" w:space="0" w:color="auto"/>
            </w:tcBorders>
            <w:shd w:val="clear" w:color="auto" w:fill="auto"/>
            <w:vAlign w:val="center"/>
          </w:tcPr>
          <w:p w14:paraId="49DE5232" w14:textId="59F10CA3" w:rsidR="0043742F" w:rsidRPr="003F48E6" w:rsidRDefault="00396022" w:rsidP="0043742F">
            <w:pPr>
              <w:autoSpaceDE w:val="0"/>
              <w:autoSpaceDN w:val="0"/>
              <w:adjustRightInd w:val="0"/>
              <w:jc w:val="center"/>
              <w:rPr>
                <w:rFonts w:ascii="Times New Roman" w:eastAsia="Times New Roman" w:hAnsi="Times New Roman" w:cs="Times New Roman"/>
                <w:bCs/>
                <w:sz w:val="18"/>
                <w:szCs w:val="18"/>
                <w:lang w:eastAsia="ru-RU"/>
              </w:rPr>
            </w:pPr>
            <w:r w:rsidRPr="00396022">
              <w:rPr>
                <w:rFonts w:ascii="Calibri" w:hAnsi="Calibri" w:cs="Calibri"/>
                <w:color w:val="000000"/>
              </w:rPr>
              <w:t>УСТАНОВКА МІКРОПРОЦЕСОРНА ВИПРОБ РТС-А</w:t>
            </w:r>
          </w:p>
        </w:tc>
        <w:tc>
          <w:tcPr>
            <w:tcW w:w="792" w:type="dxa"/>
            <w:tcBorders>
              <w:top w:val="nil"/>
              <w:left w:val="nil"/>
              <w:bottom w:val="single" w:sz="4" w:space="0" w:color="auto"/>
              <w:right w:val="single" w:sz="4" w:space="0" w:color="auto"/>
            </w:tcBorders>
            <w:shd w:val="clear" w:color="auto" w:fill="auto"/>
            <w:vAlign w:val="center"/>
          </w:tcPr>
          <w:p w14:paraId="710432B6" w14:textId="4FA9B69E" w:rsidR="0043742F" w:rsidRPr="003F48E6" w:rsidRDefault="0043742F" w:rsidP="0043742F">
            <w:pPr>
              <w:autoSpaceDE w:val="0"/>
              <w:autoSpaceDN w:val="0"/>
              <w:adjustRightInd w:val="0"/>
              <w:jc w:val="center"/>
              <w:rPr>
                <w:rFonts w:ascii="Times New Roman" w:eastAsia="Times New Roman" w:hAnsi="Times New Roman" w:cs="Times New Roman"/>
                <w:bCs/>
                <w:noProof/>
                <w:sz w:val="18"/>
                <w:szCs w:val="18"/>
                <w:lang w:eastAsia="ru-RU"/>
              </w:rPr>
            </w:pPr>
            <w:r w:rsidRPr="003F48E6">
              <w:rPr>
                <w:color w:val="000000"/>
                <w:sz w:val="18"/>
                <w:szCs w:val="18"/>
              </w:rPr>
              <w:t>шт</w:t>
            </w:r>
          </w:p>
        </w:tc>
        <w:tc>
          <w:tcPr>
            <w:tcW w:w="625" w:type="dxa"/>
            <w:tcBorders>
              <w:top w:val="nil"/>
              <w:left w:val="nil"/>
              <w:bottom w:val="single" w:sz="4" w:space="0" w:color="auto"/>
              <w:right w:val="single" w:sz="4" w:space="0" w:color="auto"/>
            </w:tcBorders>
            <w:shd w:val="clear" w:color="auto" w:fill="auto"/>
            <w:vAlign w:val="center"/>
          </w:tcPr>
          <w:p w14:paraId="491A5532" w14:textId="4A004F61" w:rsidR="0043742F" w:rsidRPr="003F48E6" w:rsidRDefault="00396022" w:rsidP="0043742F">
            <w:pPr>
              <w:autoSpaceDE w:val="0"/>
              <w:autoSpaceDN w:val="0"/>
              <w:adjustRightInd w:val="0"/>
              <w:jc w:val="center"/>
              <w:rPr>
                <w:rFonts w:ascii="Times New Roman" w:eastAsia="Times New Roman" w:hAnsi="Times New Roman" w:cs="Times New Roman"/>
                <w:bCs/>
                <w:sz w:val="18"/>
                <w:szCs w:val="18"/>
                <w:lang w:eastAsia="ru-RU"/>
              </w:rPr>
            </w:pPr>
            <w:r>
              <w:rPr>
                <w:color w:val="000000"/>
                <w:sz w:val="18"/>
                <w:szCs w:val="18"/>
              </w:rPr>
              <w:t>1</w:t>
            </w:r>
          </w:p>
        </w:tc>
        <w:tc>
          <w:tcPr>
            <w:tcW w:w="1006" w:type="dxa"/>
            <w:shd w:val="clear" w:color="auto" w:fill="auto"/>
            <w:vAlign w:val="center"/>
          </w:tcPr>
          <w:p w14:paraId="12433A5B" w14:textId="54C1FA0F" w:rsidR="0043742F" w:rsidRPr="003F48E6" w:rsidRDefault="0043742F" w:rsidP="0043742F">
            <w:pPr>
              <w:autoSpaceDE w:val="0"/>
              <w:autoSpaceDN w:val="0"/>
              <w:adjustRightInd w:val="0"/>
              <w:jc w:val="center"/>
              <w:rPr>
                <w:rFonts w:ascii="Times New Roman" w:eastAsia="Times New Roman" w:hAnsi="Times New Roman" w:cs="Times New Roman"/>
                <w:bCs/>
                <w:sz w:val="18"/>
                <w:szCs w:val="18"/>
                <w:lang w:eastAsia="ru-RU"/>
              </w:rPr>
            </w:pPr>
            <w:r w:rsidRPr="00432DA9">
              <w:rPr>
                <w:rFonts w:ascii="Times New Roman" w:eastAsia="Times New Roman" w:hAnsi="Times New Roman" w:cs="Times New Roman"/>
                <w:bCs/>
                <w:sz w:val="18"/>
                <w:szCs w:val="18"/>
                <w:lang w:val="uk-UA" w:eastAsia="ru-RU"/>
              </w:rPr>
              <w:t>ОД</w:t>
            </w:r>
          </w:p>
        </w:tc>
        <w:tc>
          <w:tcPr>
            <w:tcW w:w="1120" w:type="dxa"/>
            <w:vMerge/>
            <w:shd w:val="clear" w:color="auto" w:fill="auto"/>
            <w:vAlign w:val="center"/>
          </w:tcPr>
          <w:p w14:paraId="38226AB5" w14:textId="77777777" w:rsidR="0043742F" w:rsidRPr="003F48E6" w:rsidRDefault="0043742F" w:rsidP="0043742F">
            <w:pPr>
              <w:autoSpaceDE w:val="0"/>
              <w:autoSpaceDN w:val="0"/>
              <w:adjustRightInd w:val="0"/>
              <w:jc w:val="center"/>
              <w:rPr>
                <w:rFonts w:ascii="Times New Roman" w:eastAsia="Times New Roman" w:hAnsi="Times New Roman" w:cs="Times New Roman"/>
                <w:bCs/>
                <w:sz w:val="18"/>
                <w:szCs w:val="18"/>
                <w:lang w:eastAsia="ru-RU"/>
              </w:rPr>
            </w:pPr>
          </w:p>
        </w:tc>
        <w:tc>
          <w:tcPr>
            <w:tcW w:w="1696" w:type="dxa"/>
            <w:vMerge/>
            <w:shd w:val="clear" w:color="auto" w:fill="auto"/>
            <w:vAlign w:val="center"/>
          </w:tcPr>
          <w:p w14:paraId="1B647DB2" w14:textId="77777777" w:rsidR="0043742F" w:rsidRPr="003F48E6" w:rsidRDefault="0043742F" w:rsidP="0043742F">
            <w:pPr>
              <w:autoSpaceDE w:val="0"/>
              <w:autoSpaceDN w:val="0"/>
              <w:adjustRightInd w:val="0"/>
              <w:jc w:val="center"/>
              <w:rPr>
                <w:rFonts w:ascii="Times New Roman" w:eastAsia="Times New Roman" w:hAnsi="Times New Roman" w:cs="Times New Roman"/>
                <w:bCs/>
                <w:sz w:val="18"/>
                <w:szCs w:val="18"/>
                <w:lang w:eastAsia="ru-RU"/>
              </w:rPr>
            </w:pPr>
          </w:p>
        </w:tc>
      </w:tr>
      <w:tr w:rsidR="0043742F" w:rsidRPr="004E64C6" w14:paraId="4C8AC585" w14:textId="77777777" w:rsidTr="0043742F">
        <w:trPr>
          <w:trHeight w:val="843"/>
        </w:trPr>
        <w:tc>
          <w:tcPr>
            <w:tcW w:w="515" w:type="dxa"/>
            <w:tcBorders>
              <w:top w:val="nil"/>
              <w:left w:val="single" w:sz="4" w:space="0" w:color="auto"/>
              <w:bottom w:val="single" w:sz="4" w:space="0" w:color="auto"/>
              <w:right w:val="single" w:sz="4" w:space="0" w:color="auto"/>
            </w:tcBorders>
            <w:shd w:val="clear" w:color="auto" w:fill="auto"/>
            <w:vAlign w:val="center"/>
          </w:tcPr>
          <w:p w14:paraId="45146428" w14:textId="601DB633" w:rsidR="0043742F" w:rsidRPr="0043742F" w:rsidRDefault="00396022" w:rsidP="0043742F">
            <w:pPr>
              <w:autoSpaceDE w:val="0"/>
              <w:autoSpaceDN w:val="0"/>
              <w:adjustRightInd w:val="0"/>
              <w:jc w:val="center"/>
              <w:rPr>
                <w:b/>
                <w:bCs/>
                <w:color w:val="000000"/>
                <w:sz w:val="18"/>
                <w:szCs w:val="18"/>
              </w:rPr>
            </w:pPr>
            <w:r>
              <w:rPr>
                <w:b/>
                <w:bCs/>
                <w:color w:val="000000"/>
                <w:sz w:val="18"/>
                <w:szCs w:val="18"/>
              </w:rPr>
              <w:t>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A532B52" w14:textId="4A38499C" w:rsidR="0043742F" w:rsidRPr="00253568" w:rsidRDefault="00396022" w:rsidP="0043742F">
            <w:pPr>
              <w:autoSpaceDE w:val="0"/>
              <w:autoSpaceDN w:val="0"/>
              <w:adjustRightInd w:val="0"/>
              <w:jc w:val="center"/>
              <w:rPr>
                <w:rFonts w:ascii="Times New Roman" w:eastAsia="Times New Roman" w:hAnsi="Times New Roman" w:cs="Times New Roman"/>
                <w:b/>
                <w:sz w:val="16"/>
                <w:szCs w:val="16"/>
                <w:lang w:eastAsia="ru-RU"/>
              </w:rPr>
            </w:pPr>
            <w:r w:rsidRPr="00396022">
              <w:rPr>
                <w:rFonts w:ascii="Calibri" w:hAnsi="Calibri" w:cs="Calibri"/>
                <w:sz w:val="16"/>
                <w:szCs w:val="16"/>
              </w:rPr>
              <w:t>10029060</w:t>
            </w:r>
          </w:p>
        </w:tc>
        <w:tc>
          <w:tcPr>
            <w:tcW w:w="708" w:type="dxa"/>
            <w:tcBorders>
              <w:top w:val="nil"/>
              <w:left w:val="nil"/>
              <w:bottom w:val="single" w:sz="4" w:space="0" w:color="auto"/>
              <w:right w:val="single" w:sz="4" w:space="0" w:color="auto"/>
            </w:tcBorders>
            <w:shd w:val="clear" w:color="auto" w:fill="auto"/>
            <w:vAlign w:val="center"/>
          </w:tcPr>
          <w:p w14:paraId="23B1CBFF" w14:textId="5511083F" w:rsidR="0043742F" w:rsidRPr="003F48E6" w:rsidRDefault="00396022" w:rsidP="0043742F">
            <w:pPr>
              <w:autoSpaceDE w:val="0"/>
              <w:autoSpaceDN w:val="0"/>
              <w:adjustRightInd w:val="0"/>
              <w:jc w:val="center"/>
              <w:rPr>
                <w:rFonts w:ascii="Times New Roman" w:eastAsia="Times New Roman" w:hAnsi="Times New Roman" w:cs="Times New Roman"/>
                <w:bCs/>
                <w:sz w:val="16"/>
                <w:szCs w:val="16"/>
                <w:lang w:eastAsia="ru-RU"/>
              </w:rPr>
            </w:pPr>
            <w:r w:rsidRPr="003F48E6">
              <w:rPr>
                <w:color w:val="000000"/>
                <w:sz w:val="16"/>
                <w:szCs w:val="16"/>
              </w:rPr>
              <w:t>В</w:t>
            </w:r>
            <w:r>
              <w:rPr>
                <w:color w:val="000000"/>
                <w:sz w:val="16"/>
                <w:szCs w:val="16"/>
              </w:rPr>
              <w:t>М</w:t>
            </w:r>
          </w:p>
        </w:tc>
        <w:tc>
          <w:tcPr>
            <w:tcW w:w="2694" w:type="dxa"/>
            <w:tcBorders>
              <w:top w:val="nil"/>
              <w:left w:val="nil"/>
              <w:bottom w:val="single" w:sz="4" w:space="0" w:color="auto"/>
              <w:right w:val="single" w:sz="4" w:space="0" w:color="auto"/>
            </w:tcBorders>
            <w:shd w:val="clear" w:color="auto" w:fill="auto"/>
            <w:vAlign w:val="center"/>
          </w:tcPr>
          <w:p w14:paraId="76EBBBFE" w14:textId="1D8D6A70" w:rsidR="0043742F" w:rsidRPr="003F48E6" w:rsidRDefault="00396022" w:rsidP="0043742F">
            <w:pPr>
              <w:autoSpaceDE w:val="0"/>
              <w:autoSpaceDN w:val="0"/>
              <w:adjustRightInd w:val="0"/>
              <w:jc w:val="center"/>
              <w:rPr>
                <w:rFonts w:ascii="Times New Roman" w:eastAsia="Times New Roman" w:hAnsi="Times New Roman" w:cs="Times New Roman"/>
                <w:bCs/>
                <w:sz w:val="18"/>
                <w:szCs w:val="18"/>
                <w:lang w:eastAsia="ru-RU"/>
              </w:rPr>
            </w:pPr>
            <w:r w:rsidRPr="00396022">
              <w:rPr>
                <w:rFonts w:ascii="Calibri" w:hAnsi="Calibri" w:cs="Calibri"/>
                <w:color w:val="000000"/>
              </w:rPr>
              <w:t>МЕГАОММЕТР ЭСО 202/2 Г 2500В</w:t>
            </w:r>
          </w:p>
        </w:tc>
        <w:tc>
          <w:tcPr>
            <w:tcW w:w="792" w:type="dxa"/>
            <w:tcBorders>
              <w:top w:val="nil"/>
              <w:left w:val="nil"/>
              <w:bottom w:val="single" w:sz="4" w:space="0" w:color="auto"/>
              <w:right w:val="single" w:sz="4" w:space="0" w:color="auto"/>
            </w:tcBorders>
            <w:shd w:val="clear" w:color="auto" w:fill="auto"/>
            <w:vAlign w:val="center"/>
          </w:tcPr>
          <w:p w14:paraId="4C97EE9E" w14:textId="11BE2A31" w:rsidR="0043742F" w:rsidRPr="003F48E6" w:rsidRDefault="0043742F" w:rsidP="0043742F">
            <w:pPr>
              <w:autoSpaceDE w:val="0"/>
              <w:autoSpaceDN w:val="0"/>
              <w:adjustRightInd w:val="0"/>
              <w:jc w:val="center"/>
              <w:rPr>
                <w:rFonts w:ascii="Times New Roman" w:eastAsia="Times New Roman" w:hAnsi="Times New Roman" w:cs="Times New Roman"/>
                <w:bCs/>
                <w:noProof/>
                <w:sz w:val="18"/>
                <w:szCs w:val="18"/>
                <w:lang w:eastAsia="ru-RU"/>
              </w:rPr>
            </w:pPr>
            <w:r w:rsidRPr="003F48E6">
              <w:rPr>
                <w:color w:val="000000"/>
                <w:sz w:val="18"/>
                <w:szCs w:val="18"/>
              </w:rPr>
              <w:t>шт</w:t>
            </w:r>
          </w:p>
        </w:tc>
        <w:tc>
          <w:tcPr>
            <w:tcW w:w="625" w:type="dxa"/>
            <w:tcBorders>
              <w:top w:val="nil"/>
              <w:left w:val="nil"/>
              <w:bottom w:val="single" w:sz="4" w:space="0" w:color="auto"/>
              <w:right w:val="single" w:sz="4" w:space="0" w:color="auto"/>
            </w:tcBorders>
            <w:shd w:val="clear" w:color="auto" w:fill="auto"/>
            <w:vAlign w:val="center"/>
          </w:tcPr>
          <w:p w14:paraId="7BA9FA3D" w14:textId="065044E0" w:rsidR="0043742F" w:rsidRPr="004E64C6" w:rsidRDefault="00396022" w:rsidP="0043742F">
            <w:pPr>
              <w:autoSpaceDE w:val="0"/>
              <w:autoSpaceDN w:val="0"/>
              <w:adjustRightInd w:val="0"/>
              <w:jc w:val="center"/>
              <w:rPr>
                <w:rFonts w:ascii="Times New Roman" w:eastAsia="Times New Roman" w:hAnsi="Times New Roman" w:cs="Times New Roman"/>
                <w:bCs/>
                <w:sz w:val="18"/>
                <w:szCs w:val="18"/>
                <w:lang w:eastAsia="ru-RU"/>
              </w:rPr>
            </w:pPr>
            <w:r>
              <w:rPr>
                <w:rFonts w:ascii="Calibri" w:hAnsi="Calibri" w:cs="Calibri"/>
                <w:color w:val="000000"/>
              </w:rPr>
              <w:t>1</w:t>
            </w:r>
          </w:p>
        </w:tc>
        <w:tc>
          <w:tcPr>
            <w:tcW w:w="1006" w:type="dxa"/>
            <w:shd w:val="clear" w:color="auto" w:fill="auto"/>
            <w:vAlign w:val="center"/>
          </w:tcPr>
          <w:p w14:paraId="42F1E401" w14:textId="30A2F33B" w:rsidR="0043742F" w:rsidRPr="003D5B73" w:rsidRDefault="0043742F" w:rsidP="0043742F">
            <w:pPr>
              <w:autoSpaceDE w:val="0"/>
              <w:autoSpaceDN w:val="0"/>
              <w:adjustRightInd w:val="0"/>
              <w:jc w:val="center"/>
              <w:rPr>
                <w:rFonts w:ascii="Times New Roman" w:eastAsia="Times New Roman" w:hAnsi="Times New Roman" w:cs="Times New Roman"/>
                <w:bCs/>
                <w:sz w:val="18"/>
                <w:szCs w:val="18"/>
                <w:lang w:eastAsia="ru-RU"/>
              </w:rPr>
            </w:pPr>
            <w:r w:rsidRPr="00432DA9">
              <w:rPr>
                <w:rFonts w:ascii="Times New Roman" w:eastAsia="Times New Roman" w:hAnsi="Times New Roman" w:cs="Times New Roman"/>
                <w:bCs/>
                <w:sz w:val="18"/>
                <w:szCs w:val="18"/>
                <w:lang w:val="uk-UA" w:eastAsia="ru-RU"/>
              </w:rPr>
              <w:t>ОД</w:t>
            </w:r>
          </w:p>
        </w:tc>
        <w:tc>
          <w:tcPr>
            <w:tcW w:w="1120" w:type="dxa"/>
            <w:vMerge/>
            <w:shd w:val="clear" w:color="auto" w:fill="auto"/>
            <w:vAlign w:val="center"/>
          </w:tcPr>
          <w:p w14:paraId="54C4DF4A" w14:textId="77777777" w:rsidR="0043742F" w:rsidRDefault="0043742F" w:rsidP="0043742F">
            <w:pPr>
              <w:autoSpaceDE w:val="0"/>
              <w:autoSpaceDN w:val="0"/>
              <w:adjustRightInd w:val="0"/>
              <w:jc w:val="center"/>
              <w:rPr>
                <w:rFonts w:ascii="Times New Roman" w:eastAsia="Times New Roman" w:hAnsi="Times New Roman" w:cs="Times New Roman"/>
                <w:bCs/>
                <w:sz w:val="18"/>
                <w:szCs w:val="18"/>
                <w:lang w:eastAsia="ru-RU"/>
              </w:rPr>
            </w:pPr>
          </w:p>
        </w:tc>
        <w:tc>
          <w:tcPr>
            <w:tcW w:w="1696" w:type="dxa"/>
            <w:vMerge/>
            <w:shd w:val="clear" w:color="auto" w:fill="auto"/>
            <w:vAlign w:val="center"/>
          </w:tcPr>
          <w:p w14:paraId="1FB70D6D" w14:textId="77777777" w:rsidR="0043742F" w:rsidRDefault="0043742F" w:rsidP="0043742F">
            <w:pPr>
              <w:autoSpaceDE w:val="0"/>
              <w:autoSpaceDN w:val="0"/>
              <w:adjustRightInd w:val="0"/>
              <w:jc w:val="center"/>
              <w:rPr>
                <w:rFonts w:ascii="Times New Roman" w:eastAsia="Times New Roman" w:hAnsi="Times New Roman" w:cs="Times New Roman"/>
                <w:bCs/>
                <w:sz w:val="18"/>
                <w:szCs w:val="18"/>
                <w:lang w:eastAsia="ru-RU"/>
              </w:rPr>
            </w:pPr>
          </w:p>
        </w:tc>
      </w:tr>
    </w:tbl>
    <w:p w14:paraId="6B01382D" w14:textId="77777777" w:rsidR="00042A1B" w:rsidRPr="005E3473" w:rsidRDefault="00042A1B" w:rsidP="00C12065">
      <w:pPr>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8D50CE3"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105C21BB" w14:textId="77777777" w:rsidR="00B304B4" w:rsidRPr="005E3473" w:rsidRDefault="00B304B4" w:rsidP="00B304B4">
      <w:pPr>
        <w:spacing w:after="0" w:line="240" w:lineRule="auto"/>
        <w:jc w:val="center"/>
        <w:rPr>
          <w:rFonts w:ascii="Times New Roman" w:eastAsia="Times New Roman" w:hAnsi="Times New Roman" w:cs="Times New Roman"/>
          <w:b/>
          <w:i/>
          <w:sz w:val="24"/>
          <w:szCs w:val="24"/>
          <w:lang w:eastAsia="ru-RU"/>
        </w:rPr>
      </w:pPr>
      <w:r w:rsidRPr="005E3473">
        <w:rPr>
          <w:rFonts w:ascii="Times New Roman" w:eastAsia="Times New Roman" w:hAnsi="Times New Roman" w:cs="Times New Roman"/>
          <w:b/>
          <w:i/>
          <w:sz w:val="24"/>
          <w:szCs w:val="24"/>
          <w:lang w:eastAsia="ru-RU"/>
        </w:rPr>
        <w:t>Технічні вимоги до замовлених ТМЦ додаються окремими файлами і є невід’ємною частиною тендерної документації.</w:t>
      </w:r>
    </w:p>
    <w:p w14:paraId="3986BE6D" w14:textId="77777777" w:rsidR="00B304B4" w:rsidRPr="005E3473" w:rsidRDefault="00B304B4" w:rsidP="00C12065">
      <w:pPr>
        <w:spacing w:after="0" w:line="240" w:lineRule="auto"/>
        <w:jc w:val="right"/>
        <w:rPr>
          <w:rFonts w:ascii="Times New Roman" w:eastAsia="Times New Roman" w:hAnsi="Times New Roman" w:cs="Times New Roman"/>
          <w:b/>
          <w:sz w:val="18"/>
          <w:szCs w:val="18"/>
          <w:lang w:eastAsia="ru-RU"/>
        </w:rPr>
      </w:pPr>
    </w:p>
    <w:p w14:paraId="01443DFC" w14:textId="77777777" w:rsidR="00B304B4" w:rsidRPr="005E3473" w:rsidRDefault="00B304B4" w:rsidP="00C12065">
      <w:pPr>
        <w:spacing w:after="0" w:line="240" w:lineRule="auto"/>
        <w:jc w:val="right"/>
        <w:rPr>
          <w:rFonts w:ascii="Times New Roman" w:eastAsia="Times New Roman" w:hAnsi="Times New Roman" w:cs="Times New Roman"/>
          <w:b/>
          <w:sz w:val="18"/>
          <w:szCs w:val="18"/>
          <w:lang w:eastAsia="ru-RU"/>
        </w:rPr>
      </w:pPr>
    </w:p>
    <w:p w14:paraId="320A8C9E" w14:textId="77777777" w:rsidR="00C12065" w:rsidRPr="005E3473" w:rsidRDefault="00C12065" w:rsidP="00C12065">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Cs/>
          <w:sz w:val="18"/>
          <w:szCs w:val="18"/>
          <w:lang w:eastAsia="ru-RU"/>
        </w:rPr>
        <w:t>*Якщо є посилання на конкретну торгівельну марку чи фірму, патент, конструкцію або тип предмета закупівлі, такі найменування товару читати у редакції – «або аналог».</w:t>
      </w:r>
    </w:p>
    <w:p w14:paraId="59C15959"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698D8967"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75DD234F"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tbl>
      <w:tblPr>
        <w:tblW w:w="10751" w:type="dxa"/>
        <w:tblLook w:val="01E0" w:firstRow="1" w:lastRow="1" w:firstColumn="1" w:lastColumn="1" w:noHBand="0" w:noVBand="0"/>
      </w:tblPr>
      <w:tblGrid>
        <w:gridCol w:w="4361"/>
        <w:gridCol w:w="6390"/>
      </w:tblGrid>
      <w:tr w:rsidR="00C12065" w:rsidRPr="005E3473" w14:paraId="4DCEFBBD" w14:textId="77777777" w:rsidTr="00BC032F">
        <w:tc>
          <w:tcPr>
            <w:tcW w:w="4361" w:type="dxa"/>
            <w:shd w:val="clear" w:color="auto" w:fill="auto"/>
          </w:tcPr>
          <w:p w14:paraId="3FA0874F" w14:textId="77777777" w:rsidR="00C12065" w:rsidRPr="005E3473" w:rsidRDefault="00C12065" w:rsidP="00BC032F">
            <w:pPr>
              <w:widowControl w:val="0"/>
              <w:autoSpaceDE w:val="0"/>
              <w:autoSpaceDN w:val="0"/>
              <w:adjustRightInd w:val="0"/>
              <w:spacing w:after="0" w:line="240" w:lineRule="auto"/>
              <w:jc w:val="right"/>
              <w:rPr>
                <w:rFonts w:ascii="Times New Roman" w:eastAsia="Times New Roman" w:hAnsi="Times New Roman" w:cs="Times New Roman"/>
                <w:b/>
                <w:sz w:val="18"/>
                <w:szCs w:val="18"/>
                <w:lang w:eastAsia="ru-RU"/>
              </w:rPr>
            </w:pPr>
          </w:p>
        </w:tc>
        <w:tc>
          <w:tcPr>
            <w:tcW w:w="6390" w:type="dxa"/>
            <w:shd w:val="clear" w:color="auto" w:fill="auto"/>
          </w:tcPr>
          <w:p w14:paraId="0C73B40D" w14:textId="77777777" w:rsidR="00C12065" w:rsidRPr="005E3473" w:rsidRDefault="00C12065" w:rsidP="00BC032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189C5129" w14:textId="77777777" w:rsidR="00C12065" w:rsidRPr="005E3473" w:rsidRDefault="00C12065" w:rsidP="00C12065">
      <w:pPr>
        <w:jc w:val="center"/>
        <w:rPr>
          <w:rFonts w:ascii="Times New Roman" w:eastAsia="Times New Roman" w:hAnsi="Times New Roman" w:cs="Times New Roman"/>
          <w:sz w:val="18"/>
          <w:szCs w:val="18"/>
          <w:lang w:eastAsia="ru-RU"/>
        </w:rPr>
      </w:pPr>
    </w:p>
    <w:p w14:paraId="3FE26105"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6AB0CF76"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1C13C91F" w14:textId="77777777" w:rsidR="00A956EC" w:rsidRPr="005E3473" w:rsidRDefault="00A956EC"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3E176947"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 xml:space="preserve">Додаток </w:t>
      </w:r>
      <w:r w:rsidR="00DA6A34" w:rsidRPr="005E3473">
        <w:rPr>
          <w:rFonts w:ascii="Times New Roman" w:eastAsia="Times New Roman" w:hAnsi="Times New Roman" w:cs="Times New Roman"/>
          <w:b/>
          <w:sz w:val="18"/>
          <w:szCs w:val="18"/>
          <w:lang w:eastAsia="ru-RU"/>
        </w:rPr>
        <w:t>7</w:t>
      </w:r>
    </w:p>
    <w:p w14:paraId="232E996B"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4DC0626E" w14:textId="77777777" w:rsidR="00C12065" w:rsidRPr="005E3473" w:rsidRDefault="00C12065" w:rsidP="00C12065">
      <w:pPr>
        <w:jc w:val="right"/>
        <w:rPr>
          <w:rFonts w:ascii="Times New Roman" w:hAnsi="Times New Roman" w:cs="Times New Roman"/>
          <w:b/>
          <w:sz w:val="18"/>
          <w:szCs w:val="18"/>
        </w:rPr>
      </w:pPr>
    </w:p>
    <w:p w14:paraId="688CF784" w14:textId="77777777" w:rsidR="00C12065" w:rsidRPr="005E3473" w:rsidRDefault="00C12065" w:rsidP="00825FC7">
      <w:pPr>
        <w:spacing w:after="0" w:line="240" w:lineRule="auto"/>
        <w:jc w:val="center"/>
        <w:rPr>
          <w:rFonts w:ascii="Times New Roman" w:hAnsi="Times New Roman" w:cs="Times New Roman"/>
          <w:b/>
        </w:rPr>
      </w:pPr>
      <w:r w:rsidRPr="005E3473">
        <w:rPr>
          <w:rFonts w:ascii="Times New Roman" w:hAnsi="Times New Roman" w:cs="Times New Roman"/>
          <w:b/>
        </w:rPr>
        <w:t>ДОВІДКА ПРО ВІДПОВІДНІСТЬ ВИМОГАМ ПКМУ від 3 березня 2022 р. № 187</w:t>
      </w:r>
    </w:p>
    <w:p w14:paraId="03006FD4" w14:textId="77777777" w:rsidR="00C12065" w:rsidRPr="005E3473" w:rsidRDefault="00C12065" w:rsidP="00825FC7">
      <w:pPr>
        <w:spacing w:after="0" w:line="240" w:lineRule="auto"/>
        <w:jc w:val="both"/>
        <w:rPr>
          <w:rFonts w:ascii="Times New Roman" w:hAnsi="Times New Roman" w:cs="Times New Roman"/>
          <w:b/>
        </w:rPr>
      </w:pPr>
    </w:p>
    <w:p w14:paraId="42CEC892"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xml:space="preserve">На виконання вимог Постанови КМУ № 187 від 03 березня 2022 року повідомляємо наступне: </w:t>
      </w:r>
    </w:p>
    <w:p w14:paraId="11F1577F"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72B64E11"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w:t>
      </w:r>
      <w:r w:rsidRPr="005E3473">
        <w:rPr>
          <w:rFonts w:ascii="Times New Roman" w:eastAsia="Times New Roman" w:hAnsi="Times New Roman" w:cs="Times New Roman"/>
          <w:shd w:val="clear" w:color="auto" w:fill="FFFFFF"/>
          <w:lang w:eastAsia="ru-RU"/>
        </w:rPr>
        <w:tab/>
        <w:t>Сторона по договору (Учасник процедури закупівлі) (обрати необхідне) повідомляє, що згідно статутних документів засновником (учасником, акціонером) ______________________ (вказати назву юридичної особи – Сторони по договору або Учасника процедури закупівлі),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бенефіціарним власником**______________________ (вказати назву юридичної особи – Сторони по договору або Учасника процедури закупівлі) є резидент ___________________ (вказати країну) ______________________ (вказати ПІБ власника, серія, номер паспорту, ким виданий) з розміром частки у Статутному капіталі_____________ %.</w:t>
      </w:r>
    </w:p>
    <w:p w14:paraId="56DDE573"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Необхідно зазначити повний перелік засновників (учасників, акціонерів), що має частку в статутному капіталі 10 і більше відсотків, та розкрити інформацію про них.</w:t>
      </w:r>
    </w:p>
    <w:p w14:paraId="19B84F9C"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Необхідно зазначити повний перелік кінцевих бенефіціарних власників, та розкрити інформацію про них з визначенням розміру частки у статутному капіталі ___у % відношенні.</w:t>
      </w:r>
    </w:p>
    <w:p w14:paraId="4ED2DD8D"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0A8A47D0"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Вказати необхідне:</w:t>
      </w:r>
    </w:p>
    <w:p w14:paraId="75F1A504"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xml:space="preserve">Таким чином, ____________________ не належить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52547BF8"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0E24BA21"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xml:space="preserve">Таким чином, ____________________ належить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32054015"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0E783308"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Документальне підтвердження додається.</w:t>
      </w:r>
    </w:p>
    <w:p w14:paraId="344A85BC"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29F9503F"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Вказати необхідне:</w:t>
      </w:r>
    </w:p>
    <w:p w14:paraId="5C883749"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Учасник або засновник (акціонер, учасник) підприємства Учасника процедури закупівлі або Сторони по договору (вказати необхідне) (вказати назву юридичної особи)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70BDC069"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Документальне підтвердження додається.</w:t>
      </w:r>
    </w:p>
    <w:p w14:paraId="3A8B74A1"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13062154" w14:textId="77777777" w:rsidR="00C12065"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Учасник або засновник (акціонер, учасник) підприємства Учасника процедури закупівлі або Сторони по договору (вказати необхідне) (вказати назву юридичної особи) не є емітентом цінних паперів, які розміщені на міжнародних фондових біржах.</w:t>
      </w:r>
    </w:p>
    <w:p w14:paraId="6D394903"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49B2EC74" w14:textId="77777777" w:rsidR="00825FC7" w:rsidRPr="005E3473" w:rsidRDefault="00825FC7" w:rsidP="00825FC7">
      <w:pPr>
        <w:spacing w:after="0" w:line="240" w:lineRule="auto"/>
        <w:jc w:val="both"/>
        <w:rPr>
          <w:rFonts w:ascii="Times New Roman" w:hAnsi="Times New Roman" w:cs="Times New Roman"/>
        </w:rPr>
      </w:pPr>
    </w:p>
    <w:p w14:paraId="7025FB6C" w14:textId="77777777" w:rsidR="00C12065" w:rsidRPr="005E3473" w:rsidRDefault="00C12065" w:rsidP="00825FC7">
      <w:pPr>
        <w:spacing w:after="0" w:line="240" w:lineRule="auto"/>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5E3473" w14:paraId="703E94E7" w14:textId="77777777" w:rsidTr="00BC032F">
        <w:tc>
          <w:tcPr>
            <w:tcW w:w="4813" w:type="dxa"/>
          </w:tcPr>
          <w:p w14:paraId="7C2B63E7" w14:textId="77777777" w:rsidR="00C12065" w:rsidRPr="005E3473" w:rsidRDefault="00C12065" w:rsidP="00825FC7">
            <w:pPr>
              <w:spacing w:before="100" w:beforeAutospacing="1" w:after="100" w:afterAutospacing="1"/>
              <w:jc w:val="both"/>
              <w:rPr>
                <w:rFonts w:ascii="Times New Roman" w:eastAsia="Times New Roman" w:hAnsi="Times New Roman" w:cs="Times New Roman"/>
                <w:b/>
                <w:bCs/>
                <w:lang w:val="uk-UA" w:eastAsia="ru-RU"/>
              </w:rPr>
            </w:pPr>
            <w:r w:rsidRPr="005E3473">
              <w:rPr>
                <w:rFonts w:ascii="Times New Roman" w:eastAsia="Times New Roman" w:hAnsi="Times New Roman" w:cs="Times New Roman"/>
                <w:b/>
                <w:bCs/>
                <w:lang w:val="uk-UA" w:eastAsia="ru-RU"/>
              </w:rPr>
              <w:t>Керівник</w:t>
            </w:r>
          </w:p>
        </w:tc>
        <w:tc>
          <w:tcPr>
            <w:tcW w:w="4814" w:type="dxa"/>
          </w:tcPr>
          <w:p w14:paraId="27A496EC" w14:textId="77777777" w:rsidR="00C12065" w:rsidRPr="005E3473" w:rsidRDefault="00C12065" w:rsidP="00825FC7">
            <w:pPr>
              <w:shd w:val="clear" w:color="auto" w:fill="FFFFFF"/>
              <w:spacing w:before="100" w:beforeAutospacing="1" w:after="100" w:afterAutospacing="1"/>
              <w:jc w:val="both"/>
              <w:rPr>
                <w:rFonts w:ascii="Times New Roman" w:hAnsi="Times New Roman" w:cs="Times New Roman"/>
                <w:b/>
                <w:bCs/>
                <w:lang w:val="uk-UA"/>
              </w:rPr>
            </w:pPr>
            <w:r w:rsidRPr="005E3473">
              <w:rPr>
                <w:rFonts w:ascii="Times New Roman" w:eastAsia="Times New Roman" w:hAnsi="Times New Roman" w:cs="Times New Roman"/>
                <w:b/>
                <w:bCs/>
                <w:lang w:val="uk-UA" w:eastAsia="ru-RU"/>
              </w:rPr>
              <w:t>_______________________</w:t>
            </w:r>
          </w:p>
        </w:tc>
      </w:tr>
    </w:tbl>
    <w:p w14:paraId="2BE35276" w14:textId="77777777" w:rsidR="00C12065" w:rsidRPr="005E3473" w:rsidRDefault="00C12065" w:rsidP="00C12065">
      <w:pPr>
        <w:spacing w:after="0" w:line="240" w:lineRule="auto"/>
        <w:jc w:val="center"/>
        <w:rPr>
          <w:rFonts w:ascii="Times New Roman" w:eastAsia="Times New Roman" w:hAnsi="Times New Roman" w:cs="Times New Roman"/>
          <w:sz w:val="18"/>
          <w:szCs w:val="18"/>
          <w:lang w:eastAsia="ru-RU"/>
        </w:rPr>
      </w:pPr>
    </w:p>
    <w:p w14:paraId="4ADF4C1D"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7377C6CE" w14:textId="77777777" w:rsidR="004E2940" w:rsidRPr="005E3473" w:rsidRDefault="004E2940">
      <w:pP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5512B79C" w14:textId="77777777" w:rsidR="00603815" w:rsidRPr="005E3473" w:rsidRDefault="00603815" w:rsidP="00603815">
      <w:pPr>
        <w:spacing w:after="0" w:line="240" w:lineRule="auto"/>
        <w:jc w:val="right"/>
        <w:rPr>
          <w:rFonts w:ascii="Times New Roman" w:eastAsia="Times New Roman" w:hAnsi="Times New Roman" w:cs="Times New Roman"/>
          <w:b/>
          <w:sz w:val="18"/>
          <w:szCs w:val="18"/>
          <w:lang w:eastAsia="ru-RU"/>
        </w:rPr>
      </w:pPr>
      <w:bookmarkStart w:id="6" w:name="_Hlk140665812"/>
      <w:r w:rsidRPr="005E3473">
        <w:rPr>
          <w:rFonts w:ascii="Times New Roman" w:eastAsia="Times New Roman" w:hAnsi="Times New Roman" w:cs="Times New Roman"/>
          <w:b/>
          <w:sz w:val="18"/>
          <w:szCs w:val="18"/>
          <w:lang w:eastAsia="ru-RU"/>
        </w:rPr>
        <w:lastRenderedPageBreak/>
        <w:t xml:space="preserve">Додаток </w:t>
      </w:r>
      <w:r w:rsidR="00D352A8" w:rsidRPr="005E3473">
        <w:rPr>
          <w:rFonts w:ascii="Times New Roman" w:eastAsia="Times New Roman" w:hAnsi="Times New Roman" w:cs="Times New Roman"/>
          <w:b/>
          <w:sz w:val="18"/>
          <w:szCs w:val="18"/>
          <w:lang w:eastAsia="ru-RU"/>
        </w:rPr>
        <w:t>8</w:t>
      </w:r>
    </w:p>
    <w:p w14:paraId="4A1AAF5E" w14:textId="77777777" w:rsidR="00603815" w:rsidRPr="005E3473" w:rsidRDefault="00603815" w:rsidP="00603815">
      <w:pPr>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7CC67EDD" w14:textId="77777777" w:rsidR="00603815" w:rsidRPr="005E3473" w:rsidRDefault="00603815" w:rsidP="00603815">
      <w:pPr>
        <w:spacing w:after="0" w:line="240" w:lineRule="auto"/>
        <w:jc w:val="right"/>
        <w:rPr>
          <w:rFonts w:ascii="Times New Roman" w:eastAsia="Times New Roman" w:hAnsi="Times New Roman" w:cs="Times New Roman"/>
          <w:b/>
          <w:bCs/>
          <w:sz w:val="18"/>
          <w:szCs w:val="18"/>
          <w:lang w:eastAsia="ru-RU"/>
        </w:rPr>
      </w:pPr>
    </w:p>
    <w:p w14:paraId="65FDDCB1" w14:textId="77777777" w:rsidR="00641D52" w:rsidRPr="005E3473" w:rsidRDefault="00641D52" w:rsidP="00641D52">
      <w:pPr>
        <w:spacing w:after="0" w:line="240" w:lineRule="auto"/>
        <w:jc w:val="center"/>
        <w:rPr>
          <w:rFonts w:ascii="Times New Roman" w:hAnsi="Times New Roman" w:cs="Times New Roman"/>
          <w:b/>
          <w:sz w:val="18"/>
          <w:szCs w:val="18"/>
        </w:rPr>
      </w:pPr>
      <w:r w:rsidRPr="005E3473">
        <w:rPr>
          <w:rFonts w:ascii="Times New Roman" w:hAnsi="Times New Roman" w:cs="Times New Roman"/>
          <w:b/>
          <w:sz w:val="18"/>
          <w:szCs w:val="18"/>
        </w:rPr>
        <w:t>ДОВІДКА ПРО НАЯВНІСТЬ ПРАЦІВНИКІВ З ВІДПОВІДНОЮ КВАЛІФІКАЦІЄЮ</w:t>
      </w:r>
    </w:p>
    <w:p w14:paraId="57086E9B" w14:textId="77777777" w:rsidR="00641D52" w:rsidRPr="005E3473" w:rsidRDefault="00641D52" w:rsidP="00603815">
      <w:pPr>
        <w:spacing w:after="0" w:line="240" w:lineRule="auto"/>
        <w:jc w:val="center"/>
        <w:rPr>
          <w:rFonts w:ascii="Times New Roman" w:hAnsi="Times New Roman" w:cs="Times New Roman"/>
          <w:b/>
          <w:sz w:val="18"/>
          <w:szCs w:val="18"/>
        </w:rPr>
      </w:pPr>
    </w:p>
    <w:p w14:paraId="79881742" w14:textId="77777777" w:rsidR="003D26C6" w:rsidRPr="005E3473" w:rsidRDefault="003D26C6" w:rsidP="00603815">
      <w:pPr>
        <w:spacing w:after="0" w:line="240" w:lineRule="auto"/>
        <w:jc w:val="center"/>
        <w:rPr>
          <w:rFonts w:ascii="Times New Roman" w:hAnsi="Times New Roman" w:cs="Times New Roman"/>
          <w:b/>
          <w:sz w:val="18"/>
          <w:szCs w:val="18"/>
        </w:rPr>
      </w:pPr>
    </w:p>
    <w:p w14:paraId="74F12ED7" w14:textId="77777777" w:rsidR="003D26C6" w:rsidRPr="005E3473" w:rsidRDefault="003D26C6" w:rsidP="003D26C6">
      <w:pPr>
        <w:spacing w:after="0" w:line="240" w:lineRule="auto"/>
        <w:rPr>
          <w:rFonts w:ascii="Times New Roman" w:hAnsi="Times New Roman" w:cs="Times New Roman"/>
          <w:bCs/>
          <w:sz w:val="18"/>
          <w:szCs w:val="18"/>
        </w:rPr>
      </w:pPr>
    </w:p>
    <w:p w14:paraId="639EF5A6" w14:textId="77777777" w:rsidR="003D26C6" w:rsidRPr="005E3473" w:rsidRDefault="003D26C6" w:rsidP="003D26C6">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Загальна штатна чисельність: ____ *.</w:t>
      </w:r>
    </w:p>
    <w:p w14:paraId="6442D1C5" w14:textId="77777777" w:rsidR="00B67B11" w:rsidRPr="005E3473" w:rsidRDefault="00B67B11" w:rsidP="003D26C6">
      <w:pPr>
        <w:spacing w:after="0" w:line="240" w:lineRule="auto"/>
        <w:rPr>
          <w:rFonts w:ascii="Times New Roman" w:hAnsi="Times New Roman" w:cs="Times New Roman"/>
          <w:bCs/>
          <w:sz w:val="18"/>
          <w:szCs w:val="18"/>
        </w:rPr>
      </w:pPr>
    </w:p>
    <w:p w14:paraId="7276650E" w14:textId="77777777" w:rsidR="003D26C6" w:rsidRPr="005E3473" w:rsidRDefault="003D26C6" w:rsidP="003D26C6">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Зокрема:</w:t>
      </w:r>
    </w:p>
    <w:p w14:paraId="430FB8E8" w14:textId="77777777"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керівний персонал (наприклад: директор, гол. бухгалтер, і т.д.)</w:t>
      </w:r>
      <w:r w:rsidR="00B071E7" w:rsidRPr="005E3473">
        <w:rPr>
          <w:rFonts w:ascii="Times New Roman" w:hAnsi="Times New Roman" w:cs="Times New Roman"/>
          <w:bCs/>
          <w:sz w:val="18"/>
          <w:szCs w:val="18"/>
        </w:rPr>
        <w:tab/>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4D3568A2" w14:textId="77777777" w:rsidR="00D352A8" w:rsidRPr="005E3473" w:rsidRDefault="00D352A8" w:rsidP="00D352A8">
      <w:pPr>
        <w:pStyle w:val="af7"/>
        <w:spacing w:after="0" w:line="240" w:lineRule="auto"/>
        <w:rPr>
          <w:rFonts w:ascii="Times New Roman" w:hAnsi="Times New Roman" w:cs="Times New Roman"/>
          <w:bCs/>
          <w:sz w:val="18"/>
          <w:szCs w:val="18"/>
        </w:rPr>
      </w:pPr>
    </w:p>
    <w:p w14:paraId="14FBEC37" w14:textId="77777777"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інженерний персонал (наприклад: інженер-механік, інженер-технік і т.д.)</w:t>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1FA1B9E6" w14:textId="77777777" w:rsidR="00D352A8" w:rsidRPr="005E3473" w:rsidRDefault="00D352A8" w:rsidP="00D352A8">
      <w:pPr>
        <w:pStyle w:val="af7"/>
        <w:spacing w:after="0" w:line="240" w:lineRule="auto"/>
        <w:rPr>
          <w:rFonts w:ascii="Times New Roman" w:hAnsi="Times New Roman" w:cs="Times New Roman"/>
          <w:bCs/>
          <w:sz w:val="18"/>
          <w:szCs w:val="18"/>
        </w:rPr>
      </w:pPr>
    </w:p>
    <w:p w14:paraId="1A655DB6" w14:textId="77777777"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технічний персонал (наприклад: монтажник, електрик, токар тощо)</w:t>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3DC8C896" w14:textId="77777777" w:rsidR="00D352A8" w:rsidRPr="005E3473" w:rsidRDefault="00D352A8" w:rsidP="00D352A8">
      <w:pPr>
        <w:pStyle w:val="af7"/>
        <w:spacing w:after="0" w:line="240" w:lineRule="auto"/>
        <w:rPr>
          <w:rFonts w:ascii="Times New Roman" w:hAnsi="Times New Roman" w:cs="Times New Roman"/>
          <w:bCs/>
          <w:sz w:val="18"/>
          <w:szCs w:val="18"/>
        </w:rPr>
      </w:pPr>
    </w:p>
    <w:p w14:paraId="5AC4088B" w14:textId="77777777"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робочий персонал (наприклад: різноробочий, вантажник, комірник і т.д.)</w:t>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2D88A579" w14:textId="77777777" w:rsidR="003D26C6" w:rsidRPr="005E3473" w:rsidRDefault="003D26C6" w:rsidP="003D26C6">
      <w:pPr>
        <w:spacing w:after="0" w:line="240" w:lineRule="auto"/>
        <w:rPr>
          <w:rFonts w:ascii="Times New Roman" w:hAnsi="Times New Roman" w:cs="Times New Roman"/>
          <w:bCs/>
          <w:sz w:val="18"/>
          <w:szCs w:val="18"/>
        </w:rPr>
      </w:pPr>
    </w:p>
    <w:p w14:paraId="6E40D8CA" w14:textId="77777777" w:rsidR="00B67B11" w:rsidRPr="005E3473" w:rsidRDefault="00B67B11" w:rsidP="003D26C6">
      <w:pPr>
        <w:spacing w:after="0" w:line="240" w:lineRule="auto"/>
        <w:rPr>
          <w:rFonts w:ascii="Times New Roman" w:hAnsi="Times New Roman" w:cs="Times New Roman"/>
          <w:bCs/>
          <w:i/>
          <w:iCs/>
          <w:sz w:val="18"/>
          <w:szCs w:val="18"/>
        </w:rPr>
      </w:pPr>
    </w:p>
    <w:p w14:paraId="48C9A250" w14:textId="77777777" w:rsidR="003D26C6" w:rsidRPr="005E3473" w:rsidRDefault="003D26C6" w:rsidP="003D26C6">
      <w:pPr>
        <w:spacing w:after="0" w:line="240" w:lineRule="auto"/>
        <w:rPr>
          <w:rFonts w:ascii="Times New Roman" w:hAnsi="Times New Roman" w:cs="Times New Roman"/>
          <w:bCs/>
          <w:i/>
          <w:iCs/>
          <w:sz w:val="18"/>
          <w:szCs w:val="18"/>
        </w:rPr>
      </w:pPr>
      <w:r w:rsidRPr="005E3473">
        <w:rPr>
          <w:rFonts w:ascii="Times New Roman" w:hAnsi="Times New Roman" w:cs="Times New Roman"/>
          <w:bCs/>
          <w:i/>
          <w:iCs/>
          <w:sz w:val="18"/>
          <w:szCs w:val="18"/>
        </w:rPr>
        <w:t>*Учасник повинен зазначити кількість осіб.</w:t>
      </w:r>
    </w:p>
    <w:p w14:paraId="7A64A44F" w14:textId="77777777" w:rsidR="003D26C6" w:rsidRPr="005E3473" w:rsidRDefault="003D26C6" w:rsidP="003D26C6">
      <w:pPr>
        <w:spacing w:after="0" w:line="240" w:lineRule="auto"/>
        <w:rPr>
          <w:rFonts w:ascii="Times New Roman" w:hAnsi="Times New Roman" w:cs="Times New Roman"/>
          <w:bCs/>
          <w:sz w:val="18"/>
          <w:szCs w:val="18"/>
        </w:rPr>
      </w:pPr>
    </w:p>
    <w:p w14:paraId="02007552" w14:textId="77777777" w:rsidR="00E95E27" w:rsidRPr="005E3473" w:rsidRDefault="00E95E27" w:rsidP="003D26C6">
      <w:pPr>
        <w:spacing w:after="0" w:line="240" w:lineRule="auto"/>
        <w:rPr>
          <w:rFonts w:ascii="Times New Roman" w:hAnsi="Times New Roman" w:cs="Times New Roman"/>
          <w:bCs/>
          <w:sz w:val="18"/>
          <w:szCs w:val="18"/>
        </w:rPr>
      </w:pPr>
    </w:p>
    <w:p w14:paraId="66A17FC3" w14:textId="77777777" w:rsidR="00E95E27" w:rsidRPr="005E3473" w:rsidRDefault="00E95E27" w:rsidP="00E95E27">
      <w:pPr>
        <w:rPr>
          <w:rFonts w:ascii="Times New Roman" w:hAnsi="Times New Roman" w:cs="Times New Roman"/>
          <w:b/>
          <w:sz w:val="18"/>
          <w:szCs w:val="18"/>
        </w:rPr>
      </w:pPr>
      <w:r w:rsidRPr="005E3473">
        <w:rPr>
          <w:rFonts w:ascii="Times New Roman" w:hAnsi="Times New Roman" w:cs="Times New Roman"/>
          <w:b/>
          <w:sz w:val="18"/>
          <w:szCs w:val="18"/>
        </w:rPr>
        <w:t>Керівник</w:t>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t>_______________________</w:t>
      </w:r>
    </w:p>
    <w:p w14:paraId="5CAF45CA" w14:textId="77777777" w:rsidR="00E95E27" w:rsidRPr="005E3473" w:rsidRDefault="00E95E27">
      <w:pPr>
        <w:rPr>
          <w:rFonts w:ascii="Times New Roman" w:hAnsi="Times New Roman" w:cs="Times New Roman"/>
          <w:b/>
          <w:sz w:val="18"/>
          <w:szCs w:val="18"/>
        </w:rPr>
      </w:pPr>
      <w:r w:rsidRPr="005E3473">
        <w:rPr>
          <w:rFonts w:ascii="Times New Roman" w:hAnsi="Times New Roman" w:cs="Times New Roman"/>
          <w:b/>
          <w:sz w:val="18"/>
          <w:szCs w:val="18"/>
        </w:rPr>
        <w:br w:type="page"/>
      </w:r>
    </w:p>
    <w:p w14:paraId="4B154115" w14:textId="77777777" w:rsidR="00E95E27" w:rsidRPr="005E3473" w:rsidRDefault="00E95E27" w:rsidP="00E95E27">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 xml:space="preserve">Додаток </w:t>
      </w:r>
      <w:r w:rsidR="00D352A8" w:rsidRPr="005E3473">
        <w:rPr>
          <w:rFonts w:ascii="Times New Roman" w:eastAsia="Times New Roman" w:hAnsi="Times New Roman" w:cs="Times New Roman"/>
          <w:b/>
          <w:sz w:val="18"/>
          <w:szCs w:val="18"/>
          <w:lang w:eastAsia="ru-RU"/>
        </w:rPr>
        <w:t>9</w:t>
      </w:r>
    </w:p>
    <w:p w14:paraId="096E8F49" w14:textId="77777777" w:rsidR="00E95E27" w:rsidRPr="005E3473" w:rsidRDefault="00E95E27" w:rsidP="00E95E27">
      <w:pPr>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717B9006" w14:textId="77777777" w:rsidR="00E95E27" w:rsidRPr="005E3473" w:rsidRDefault="00E95E27" w:rsidP="00E95E27">
      <w:pPr>
        <w:spacing w:after="0" w:line="240" w:lineRule="auto"/>
        <w:jc w:val="right"/>
        <w:rPr>
          <w:rFonts w:ascii="Times New Roman" w:eastAsia="Times New Roman" w:hAnsi="Times New Roman" w:cs="Times New Roman"/>
          <w:b/>
          <w:bCs/>
          <w:sz w:val="18"/>
          <w:szCs w:val="18"/>
          <w:lang w:eastAsia="ru-RU"/>
        </w:rPr>
      </w:pPr>
    </w:p>
    <w:p w14:paraId="2C513256" w14:textId="77777777" w:rsidR="00641D52" w:rsidRPr="005E3473" w:rsidRDefault="00641D52" w:rsidP="00641D52">
      <w:pPr>
        <w:spacing w:after="0" w:line="240" w:lineRule="auto"/>
        <w:jc w:val="center"/>
        <w:rPr>
          <w:rFonts w:ascii="Times New Roman" w:hAnsi="Times New Roman" w:cs="Times New Roman"/>
          <w:b/>
          <w:sz w:val="18"/>
          <w:szCs w:val="18"/>
        </w:rPr>
      </w:pPr>
      <w:r w:rsidRPr="005E3473">
        <w:rPr>
          <w:rFonts w:ascii="Times New Roman" w:hAnsi="Times New Roman" w:cs="Times New Roman"/>
          <w:b/>
          <w:sz w:val="18"/>
          <w:szCs w:val="18"/>
        </w:rPr>
        <w:t>ДОВІДКА ПРО НАЯВНІСТЬ ВІДПОВІДНОГО ОБЛАДНАННЯ, МАТЕРІАЛЬНО-ТЕХНІЧНОЇ БАЗИ, НЕМАТЕРІАЛЬНИХ АКТИВІВ І ТМЦ</w:t>
      </w:r>
    </w:p>
    <w:p w14:paraId="4204E655" w14:textId="77777777" w:rsidR="00E95E27" w:rsidRPr="005E3473" w:rsidRDefault="00E95E27" w:rsidP="00E95E27">
      <w:pPr>
        <w:spacing w:after="0" w:line="240" w:lineRule="auto"/>
        <w:jc w:val="center"/>
        <w:rPr>
          <w:rFonts w:ascii="Times New Roman" w:hAnsi="Times New Roman" w:cs="Times New Roman"/>
          <w:bCs/>
          <w:i/>
          <w:iCs/>
          <w:sz w:val="18"/>
          <w:szCs w:val="18"/>
        </w:rPr>
      </w:pPr>
      <w:r w:rsidRPr="005E3473">
        <w:rPr>
          <w:rFonts w:ascii="Times New Roman" w:hAnsi="Times New Roman" w:cs="Times New Roman"/>
          <w:bCs/>
          <w:i/>
          <w:iCs/>
          <w:sz w:val="18"/>
          <w:szCs w:val="18"/>
        </w:rPr>
        <w:t>(учасник повинен зазначити інформацію по кожному пункту; одиниці виміру – од., шт.)</w:t>
      </w:r>
    </w:p>
    <w:p w14:paraId="51052398" w14:textId="77777777" w:rsidR="00E95E27" w:rsidRPr="005E3473" w:rsidRDefault="00E95E27" w:rsidP="00E95E27">
      <w:pPr>
        <w:rPr>
          <w:rFonts w:ascii="Times New Roman" w:hAnsi="Times New Roman" w:cs="Times New Roman"/>
          <w:b/>
          <w:sz w:val="18"/>
          <w:szCs w:val="18"/>
        </w:rPr>
      </w:pPr>
    </w:p>
    <w:p w14:paraId="4D335A74" w14:textId="77777777"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1. Наявність офісних приміщень:</w:t>
      </w:r>
    </w:p>
    <w:p w14:paraId="462204FC" w14:textId="77777777"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22260028" w14:textId="77777777" w:rsidR="00E95E27" w:rsidRPr="005E3473" w:rsidRDefault="00E95E27" w:rsidP="00E95E27">
      <w:pPr>
        <w:rPr>
          <w:rFonts w:ascii="Times New Roman" w:hAnsi="Times New Roman" w:cs="Times New Roman"/>
          <w:bCs/>
          <w:sz w:val="18"/>
          <w:szCs w:val="18"/>
        </w:rPr>
      </w:pPr>
    </w:p>
    <w:p w14:paraId="26E0B262" w14:textId="77777777"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2. Наявність виробничих приміщень (склади, виробничі приміщення):</w:t>
      </w:r>
    </w:p>
    <w:p w14:paraId="152827C1" w14:textId="77777777"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w:t>
      </w:r>
    </w:p>
    <w:p w14:paraId="4089DBE6" w14:textId="77777777" w:rsidR="00E95E27" w:rsidRPr="005E3473" w:rsidRDefault="00E95E27" w:rsidP="00E95E27">
      <w:pPr>
        <w:rPr>
          <w:rFonts w:ascii="Times New Roman" w:hAnsi="Times New Roman" w:cs="Times New Roman"/>
          <w:bCs/>
          <w:sz w:val="18"/>
          <w:szCs w:val="18"/>
        </w:rPr>
      </w:pPr>
    </w:p>
    <w:p w14:paraId="03C5D6A8" w14:textId="77777777"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3. Наявність легкового автотранспорту:</w:t>
      </w:r>
    </w:p>
    <w:p w14:paraId="57C8A52D" w14:textId="77777777" w:rsidR="00641D52" w:rsidRPr="005E3473" w:rsidRDefault="00641D52" w:rsidP="00641D52">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47758763" w14:textId="77777777" w:rsidR="00E95E27" w:rsidRPr="005E3473" w:rsidRDefault="00E95E27" w:rsidP="00E95E27">
      <w:pPr>
        <w:rPr>
          <w:rFonts w:ascii="Times New Roman" w:hAnsi="Times New Roman" w:cs="Times New Roman"/>
          <w:bCs/>
          <w:sz w:val="18"/>
          <w:szCs w:val="18"/>
        </w:rPr>
      </w:pPr>
    </w:p>
    <w:p w14:paraId="02D7CB38" w14:textId="77777777"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4. Наявність спеціального автотранспорту (крани, екскаватори, трактори, навантажувачі, вежі, бурильні машини та ін.):</w:t>
      </w:r>
    </w:p>
    <w:p w14:paraId="2B9BC630" w14:textId="77777777"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120EE4AD" w14:textId="77777777" w:rsidR="00E95E27" w:rsidRPr="005E3473" w:rsidRDefault="00E95E27" w:rsidP="00E95E27">
      <w:pPr>
        <w:rPr>
          <w:rFonts w:ascii="Times New Roman" w:hAnsi="Times New Roman" w:cs="Times New Roman"/>
          <w:bCs/>
          <w:sz w:val="18"/>
          <w:szCs w:val="18"/>
        </w:rPr>
      </w:pPr>
    </w:p>
    <w:p w14:paraId="60678508" w14:textId="77777777"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5. Велике обладнання (верстати, обладнання для проколів, установки та ін.):</w:t>
      </w:r>
    </w:p>
    <w:p w14:paraId="7E6768FB" w14:textId="77777777"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603366A8" w14:textId="77777777" w:rsidR="00E95E27" w:rsidRPr="005E3473" w:rsidRDefault="00E95E27" w:rsidP="00E95E27">
      <w:pPr>
        <w:rPr>
          <w:rFonts w:ascii="Times New Roman" w:hAnsi="Times New Roman" w:cs="Times New Roman"/>
          <w:bCs/>
          <w:sz w:val="18"/>
          <w:szCs w:val="18"/>
        </w:rPr>
      </w:pPr>
    </w:p>
    <w:p w14:paraId="2EF63671" w14:textId="77777777"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6. Дрібне обладнання та інструменти (зварювальні апарати, перфоратори та ін.):</w:t>
      </w:r>
    </w:p>
    <w:p w14:paraId="369346BF" w14:textId="77777777"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4B0DE1FB" w14:textId="77777777" w:rsidR="00E95E27" w:rsidRPr="005E3473" w:rsidRDefault="00E95E27" w:rsidP="00E95E27">
      <w:pPr>
        <w:rPr>
          <w:rFonts w:ascii="Times New Roman" w:hAnsi="Times New Roman" w:cs="Times New Roman"/>
          <w:bCs/>
          <w:sz w:val="18"/>
          <w:szCs w:val="18"/>
        </w:rPr>
      </w:pPr>
    </w:p>
    <w:p w14:paraId="6EA336CB" w14:textId="77777777" w:rsidR="00E95E27" w:rsidRPr="005E3473" w:rsidRDefault="00E95E27" w:rsidP="00E95E27">
      <w:pPr>
        <w:rPr>
          <w:rFonts w:ascii="Times New Roman" w:hAnsi="Times New Roman" w:cs="Times New Roman"/>
          <w:bCs/>
          <w:sz w:val="18"/>
          <w:szCs w:val="18"/>
        </w:rPr>
      </w:pPr>
    </w:p>
    <w:p w14:paraId="0679F712" w14:textId="77777777" w:rsidR="00E95E27" w:rsidRPr="005E3473" w:rsidRDefault="00E95E27" w:rsidP="00E95E27">
      <w:pPr>
        <w:rPr>
          <w:rFonts w:ascii="Times New Roman" w:hAnsi="Times New Roman" w:cs="Times New Roman"/>
          <w:bCs/>
          <w:sz w:val="18"/>
          <w:szCs w:val="18"/>
        </w:rPr>
      </w:pPr>
    </w:p>
    <w:p w14:paraId="1008219E" w14:textId="77777777" w:rsidR="00E95E27" w:rsidRPr="005E3473" w:rsidRDefault="00E95E27" w:rsidP="00E95E27">
      <w:pPr>
        <w:rPr>
          <w:rFonts w:ascii="Times New Roman" w:hAnsi="Times New Roman" w:cs="Times New Roman"/>
          <w:bCs/>
          <w:sz w:val="18"/>
          <w:szCs w:val="18"/>
        </w:rPr>
      </w:pPr>
    </w:p>
    <w:p w14:paraId="22FE6718" w14:textId="77777777" w:rsidR="00E95E27" w:rsidRPr="005E3473" w:rsidRDefault="00E95E27" w:rsidP="00E95E27">
      <w:pPr>
        <w:rPr>
          <w:rFonts w:ascii="Times New Roman" w:hAnsi="Times New Roman" w:cs="Times New Roman"/>
          <w:bCs/>
          <w:sz w:val="18"/>
          <w:szCs w:val="18"/>
        </w:rPr>
      </w:pPr>
    </w:p>
    <w:p w14:paraId="14C5BC25" w14:textId="77777777" w:rsidR="00D352A8" w:rsidRPr="005E3473" w:rsidRDefault="00E95E27" w:rsidP="00E95E27">
      <w:pPr>
        <w:rPr>
          <w:rFonts w:ascii="Times New Roman" w:hAnsi="Times New Roman" w:cs="Times New Roman"/>
          <w:b/>
          <w:sz w:val="18"/>
          <w:szCs w:val="18"/>
        </w:rPr>
      </w:pPr>
      <w:r w:rsidRPr="005E3473">
        <w:rPr>
          <w:rFonts w:ascii="Times New Roman" w:hAnsi="Times New Roman" w:cs="Times New Roman"/>
          <w:b/>
          <w:sz w:val="18"/>
          <w:szCs w:val="18"/>
        </w:rPr>
        <w:t>Керівник</w:t>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t>_______________________</w:t>
      </w:r>
    </w:p>
    <w:p w14:paraId="00CF824E" w14:textId="77777777" w:rsidR="00D352A8" w:rsidRPr="005E3473" w:rsidRDefault="00D352A8">
      <w:pPr>
        <w:rPr>
          <w:rFonts w:ascii="Times New Roman" w:hAnsi="Times New Roman" w:cs="Times New Roman"/>
          <w:b/>
          <w:sz w:val="18"/>
          <w:szCs w:val="18"/>
        </w:rPr>
      </w:pPr>
      <w:r w:rsidRPr="005E3473">
        <w:rPr>
          <w:rFonts w:ascii="Times New Roman" w:hAnsi="Times New Roman" w:cs="Times New Roman"/>
          <w:b/>
          <w:sz w:val="18"/>
          <w:szCs w:val="18"/>
        </w:rPr>
        <w:br w:type="page"/>
      </w:r>
    </w:p>
    <w:p w14:paraId="33C699EB" w14:textId="77777777" w:rsidR="00D352A8" w:rsidRPr="005E3473" w:rsidRDefault="00D352A8" w:rsidP="00D352A8">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lastRenderedPageBreak/>
        <w:t>Додаток 10</w:t>
      </w:r>
    </w:p>
    <w:p w14:paraId="650B8CF5" w14:textId="77777777" w:rsidR="00D352A8" w:rsidRPr="005E3473" w:rsidRDefault="00D352A8" w:rsidP="00D352A8">
      <w:pPr>
        <w:spacing w:after="0" w:line="240" w:lineRule="auto"/>
        <w:jc w:val="right"/>
        <w:rPr>
          <w:rFonts w:ascii="Times New Roman" w:eastAsia="Times New Roman" w:hAnsi="Times New Roman" w:cs="Times New Roman"/>
          <w:b/>
          <w:bCs/>
          <w:sz w:val="18"/>
          <w:szCs w:val="18"/>
          <w:lang w:eastAsia="ru-RU"/>
        </w:rPr>
      </w:pPr>
      <w:bookmarkStart w:id="7" w:name="_Hlk144823562"/>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bookmarkEnd w:id="7"/>
    <w:p w14:paraId="072B8E61" w14:textId="77777777" w:rsidR="00D352A8" w:rsidRPr="005E3473" w:rsidRDefault="00D352A8" w:rsidP="00D352A8">
      <w:pPr>
        <w:spacing w:after="0" w:line="240" w:lineRule="auto"/>
        <w:jc w:val="right"/>
        <w:rPr>
          <w:rFonts w:ascii="Times New Roman" w:eastAsia="Times New Roman" w:hAnsi="Times New Roman" w:cs="Times New Roman"/>
          <w:b/>
          <w:bCs/>
          <w:sz w:val="18"/>
          <w:szCs w:val="18"/>
          <w:lang w:eastAsia="ru-RU"/>
        </w:rPr>
      </w:pPr>
    </w:p>
    <w:p w14:paraId="2D01C24E" w14:textId="77777777" w:rsidR="00D352A8" w:rsidRPr="005E3473" w:rsidRDefault="00D352A8" w:rsidP="00D352A8">
      <w:pPr>
        <w:spacing w:after="0" w:line="240" w:lineRule="auto"/>
        <w:jc w:val="center"/>
        <w:rPr>
          <w:rFonts w:ascii="Times New Roman" w:hAnsi="Times New Roman" w:cs="Times New Roman"/>
          <w:b/>
          <w:sz w:val="18"/>
          <w:szCs w:val="18"/>
        </w:rPr>
      </w:pPr>
      <w:r w:rsidRPr="005E3473">
        <w:rPr>
          <w:rFonts w:ascii="Times New Roman" w:hAnsi="Times New Roman" w:cs="Times New Roman"/>
          <w:b/>
          <w:sz w:val="18"/>
          <w:szCs w:val="18"/>
        </w:rPr>
        <w:t>ДОДАТКОВА ІНФОРМАЦІЙНА ДОВІДКА ВІД УЧАСНИКА</w:t>
      </w:r>
    </w:p>
    <w:p w14:paraId="3788047A" w14:textId="77777777" w:rsidR="00D352A8" w:rsidRPr="005E3473" w:rsidRDefault="00D352A8" w:rsidP="00D352A8">
      <w:pPr>
        <w:spacing w:after="0" w:line="240" w:lineRule="auto"/>
        <w:rPr>
          <w:rFonts w:ascii="Times New Roman" w:hAnsi="Times New Roman" w:cs="Times New Roman"/>
          <w:b/>
          <w:sz w:val="18"/>
          <w:szCs w:val="18"/>
        </w:rPr>
      </w:pPr>
    </w:p>
    <w:p w14:paraId="78208380" w14:textId="77777777" w:rsidR="00D352A8" w:rsidRPr="005E3473" w:rsidRDefault="00D352A8" w:rsidP="00D352A8">
      <w:pPr>
        <w:spacing w:after="0" w:line="240" w:lineRule="auto"/>
        <w:rPr>
          <w:rFonts w:ascii="Times New Roman" w:hAnsi="Times New Roman" w:cs="Times New Roman"/>
          <w:b/>
          <w:sz w:val="18"/>
          <w:szCs w:val="18"/>
        </w:rPr>
      </w:pPr>
      <w:r w:rsidRPr="005E3473">
        <w:rPr>
          <w:rFonts w:ascii="Times New Roman" w:hAnsi="Times New Roman" w:cs="Times New Roman"/>
          <w:b/>
          <w:sz w:val="18"/>
          <w:szCs w:val="18"/>
        </w:rPr>
        <w:t>1. Статус учасника:</w:t>
      </w:r>
    </w:p>
    <w:p w14:paraId="1261B4C6" w14:textId="77777777" w:rsidR="00D352A8" w:rsidRPr="005E3473" w:rsidRDefault="00D352A8"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4960B95D" w14:textId="77777777" w:rsidR="00D352A8" w:rsidRPr="005E3473" w:rsidRDefault="00D352A8"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i/>
          <w:iCs/>
          <w:sz w:val="18"/>
          <w:szCs w:val="18"/>
        </w:rPr>
        <w:t>зазначити «виробник», або «не виробник»</w:t>
      </w:r>
    </w:p>
    <w:p w14:paraId="1EB40FC9" w14:textId="77777777" w:rsidR="00D352A8" w:rsidRPr="005E3473" w:rsidRDefault="00D352A8" w:rsidP="00D352A8">
      <w:pPr>
        <w:spacing w:after="0" w:line="240" w:lineRule="auto"/>
        <w:jc w:val="both"/>
        <w:rPr>
          <w:rFonts w:ascii="Times New Roman" w:hAnsi="Times New Roman" w:cs="Times New Roman"/>
          <w:b/>
          <w:sz w:val="18"/>
          <w:szCs w:val="18"/>
        </w:rPr>
      </w:pPr>
    </w:p>
    <w:p w14:paraId="7CCE542E" w14:textId="77777777" w:rsidR="00D352A8" w:rsidRPr="005E3473" w:rsidRDefault="00D352A8" w:rsidP="00D352A8">
      <w:pPr>
        <w:spacing w:after="0" w:line="240" w:lineRule="auto"/>
        <w:jc w:val="both"/>
        <w:rPr>
          <w:rFonts w:ascii="Times New Roman" w:hAnsi="Times New Roman" w:cs="Times New Roman"/>
          <w:b/>
          <w:sz w:val="18"/>
          <w:szCs w:val="18"/>
        </w:rPr>
      </w:pPr>
    </w:p>
    <w:p w14:paraId="12805177" w14:textId="77777777" w:rsidR="00190559" w:rsidRPr="005E3473" w:rsidRDefault="00190559" w:rsidP="00D352A8">
      <w:pPr>
        <w:spacing w:after="0" w:line="240" w:lineRule="auto"/>
        <w:rPr>
          <w:rFonts w:ascii="Times New Roman" w:hAnsi="Times New Roman" w:cs="Times New Roman"/>
          <w:b/>
          <w:sz w:val="18"/>
          <w:szCs w:val="18"/>
        </w:rPr>
      </w:pPr>
    </w:p>
    <w:p w14:paraId="5FC1F34F" w14:textId="77777777" w:rsidR="00D352A8" w:rsidRPr="005E3473" w:rsidRDefault="00190559" w:rsidP="00D352A8">
      <w:pPr>
        <w:spacing w:after="0" w:line="240" w:lineRule="auto"/>
        <w:rPr>
          <w:rFonts w:ascii="Times New Roman" w:hAnsi="Times New Roman" w:cs="Times New Roman"/>
          <w:b/>
          <w:sz w:val="18"/>
          <w:szCs w:val="18"/>
        </w:rPr>
      </w:pPr>
      <w:r w:rsidRPr="005E3473">
        <w:rPr>
          <w:rFonts w:ascii="Times New Roman" w:hAnsi="Times New Roman" w:cs="Times New Roman"/>
          <w:b/>
          <w:sz w:val="18"/>
          <w:szCs w:val="18"/>
        </w:rPr>
        <w:t>2</w:t>
      </w:r>
      <w:r w:rsidR="00D352A8" w:rsidRPr="005E3473">
        <w:rPr>
          <w:rFonts w:ascii="Times New Roman" w:hAnsi="Times New Roman" w:cs="Times New Roman"/>
          <w:b/>
          <w:sz w:val="18"/>
          <w:szCs w:val="18"/>
        </w:rPr>
        <w:t xml:space="preserve">. </w:t>
      </w:r>
      <w:r w:rsidR="001E17A1" w:rsidRPr="005E3473">
        <w:rPr>
          <w:rFonts w:ascii="Times New Roman" w:hAnsi="Times New Roman" w:cs="Times New Roman"/>
          <w:b/>
          <w:sz w:val="18"/>
          <w:szCs w:val="18"/>
        </w:rPr>
        <w:t>Проектна в</w:t>
      </w:r>
      <w:r w:rsidR="00D352A8" w:rsidRPr="005E3473">
        <w:rPr>
          <w:rFonts w:ascii="Times New Roman" w:hAnsi="Times New Roman" w:cs="Times New Roman"/>
          <w:b/>
          <w:sz w:val="18"/>
          <w:szCs w:val="18"/>
        </w:rPr>
        <w:t>иробнич</w:t>
      </w:r>
      <w:r w:rsidR="001E17A1" w:rsidRPr="005E3473">
        <w:rPr>
          <w:rFonts w:ascii="Times New Roman" w:hAnsi="Times New Roman" w:cs="Times New Roman"/>
          <w:b/>
          <w:sz w:val="18"/>
          <w:szCs w:val="18"/>
        </w:rPr>
        <w:t>а</w:t>
      </w:r>
      <w:r w:rsidR="00D352A8" w:rsidRPr="005E3473">
        <w:rPr>
          <w:rFonts w:ascii="Times New Roman" w:hAnsi="Times New Roman" w:cs="Times New Roman"/>
          <w:b/>
          <w:sz w:val="18"/>
          <w:szCs w:val="18"/>
        </w:rPr>
        <w:t xml:space="preserve"> потужн</w:t>
      </w:r>
      <w:r w:rsidR="001E17A1" w:rsidRPr="005E3473">
        <w:rPr>
          <w:rFonts w:ascii="Times New Roman" w:hAnsi="Times New Roman" w:cs="Times New Roman"/>
          <w:b/>
          <w:sz w:val="18"/>
          <w:szCs w:val="18"/>
        </w:rPr>
        <w:t>ість</w:t>
      </w:r>
      <w:r w:rsidR="00D352A8" w:rsidRPr="005E3473">
        <w:rPr>
          <w:rFonts w:ascii="Times New Roman" w:hAnsi="Times New Roman" w:cs="Times New Roman"/>
          <w:b/>
          <w:sz w:val="18"/>
          <w:szCs w:val="18"/>
        </w:rPr>
        <w:t xml:space="preserve"> виробника:</w:t>
      </w:r>
    </w:p>
    <w:p w14:paraId="2E9FF691" w14:textId="77777777" w:rsidR="00D352A8" w:rsidRPr="005E3473" w:rsidRDefault="00D352A8" w:rsidP="00D352A8">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49C2DC7C" w14:textId="77777777" w:rsidR="00D352A8" w:rsidRPr="005E3473" w:rsidRDefault="000131B2"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i/>
          <w:iCs/>
          <w:sz w:val="18"/>
          <w:szCs w:val="18"/>
        </w:rPr>
        <w:t xml:space="preserve">Зазначити </w:t>
      </w:r>
      <w:r w:rsidR="00D13B1E" w:rsidRPr="005E3473">
        <w:rPr>
          <w:rFonts w:ascii="Times New Roman" w:hAnsi="Times New Roman" w:cs="Times New Roman"/>
          <w:bCs/>
          <w:i/>
          <w:iCs/>
          <w:sz w:val="18"/>
          <w:szCs w:val="18"/>
        </w:rPr>
        <w:t xml:space="preserve">максимальну кількість </w:t>
      </w:r>
      <w:r w:rsidR="001E17A1" w:rsidRPr="005E3473">
        <w:rPr>
          <w:rFonts w:ascii="Times New Roman" w:hAnsi="Times New Roman" w:cs="Times New Roman"/>
          <w:bCs/>
          <w:i/>
          <w:iCs/>
          <w:sz w:val="18"/>
          <w:szCs w:val="18"/>
        </w:rPr>
        <w:t>предмету закупівлі (або аналогічних товарів по категорії)</w:t>
      </w:r>
      <w:r w:rsidR="00D13B1E" w:rsidRPr="005E3473">
        <w:rPr>
          <w:rFonts w:ascii="Times New Roman" w:hAnsi="Times New Roman" w:cs="Times New Roman"/>
          <w:bCs/>
          <w:i/>
          <w:iCs/>
          <w:sz w:val="18"/>
          <w:szCs w:val="18"/>
        </w:rPr>
        <w:t>, яку виробник може виробляти за один календарний рік</w:t>
      </w:r>
      <w:r w:rsidR="001E17A1" w:rsidRPr="005E3473">
        <w:rPr>
          <w:rFonts w:ascii="Times New Roman" w:hAnsi="Times New Roman" w:cs="Times New Roman"/>
          <w:bCs/>
          <w:i/>
          <w:iCs/>
          <w:sz w:val="18"/>
          <w:szCs w:val="18"/>
        </w:rPr>
        <w:t xml:space="preserve"> згідно своєї проектної виробничої потужності (з відображенням одиниць виміру, що зазначені на тендері)</w:t>
      </w:r>
    </w:p>
    <w:p w14:paraId="539169A5" w14:textId="77777777" w:rsidR="00D352A8" w:rsidRPr="005E3473" w:rsidRDefault="00D352A8" w:rsidP="00D352A8">
      <w:pPr>
        <w:spacing w:after="0" w:line="240" w:lineRule="auto"/>
        <w:rPr>
          <w:rFonts w:ascii="Times New Roman" w:hAnsi="Times New Roman" w:cs="Times New Roman"/>
          <w:bCs/>
          <w:sz w:val="18"/>
          <w:szCs w:val="18"/>
        </w:rPr>
      </w:pPr>
    </w:p>
    <w:p w14:paraId="0C8ECEAA" w14:textId="77777777" w:rsidR="00D352A8" w:rsidRPr="005E3473" w:rsidRDefault="00D352A8" w:rsidP="00D352A8">
      <w:pPr>
        <w:spacing w:after="0" w:line="240" w:lineRule="auto"/>
        <w:rPr>
          <w:rFonts w:ascii="Times New Roman" w:hAnsi="Times New Roman" w:cs="Times New Roman"/>
          <w:b/>
          <w:sz w:val="18"/>
          <w:szCs w:val="18"/>
        </w:rPr>
      </w:pPr>
    </w:p>
    <w:p w14:paraId="5D9AFC90" w14:textId="77777777" w:rsidR="00190559" w:rsidRPr="005E3473" w:rsidRDefault="00190559" w:rsidP="00D352A8">
      <w:pPr>
        <w:spacing w:after="0" w:line="240" w:lineRule="auto"/>
        <w:rPr>
          <w:rFonts w:ascii="Times New Roman" w:hAnsi="Times New Roman" w:cs="Times New Roman"/>
          <w:b/>
          <w:sz w:val="18"/>
          <w:szCs w:val="18"/>
        </w:rPr>
      </w:pPr>
    </w:p>
    <w:p w14:paraId="1DD811FB" w14:textId="77777777" w:rsidR="00D352A8" w:rsidRPr="005E3473" w:rsidRDefault="00190559" w:rsidP="00D352A8">
      <w:pPr>
        <w:spacing w:after="0" w:line="240" w:lineRule="auto"/>
        <w:rPr>
          <w:rFonts w:ascii="Times New Roman" w:hAnsi="Times New Roman" w:cs="Times New Roman"/>
          <w:bCs/>
          <w:sz w:val="18"/>
          <w:szCs w:val="18"/>
        </w:rPr>
      </w:pPr>
      <w:r w:rsidRPr="005E3473">
        <w:rPr>
          <w:rFonts w:ascii="Times New Roman" w:hAnsi="Times New Roman" w:cs="Times New Roman"/>
          <w:b/>
          <w:sz w:val="18"/>
          <w:szCs w:val="18"/>
        </w:rPr>
        <w:t>3</w:t>
      </w:r>
      <w:r w:rsidR="00D352A8" w:rsidRPr="005E3473">
        <w:rPr>
          <w:rFonts w:ascii="Times New Roman" w:hAnsi="Times New Roman" w:cs="Times New Roman"/>
          <w:b/>
          <w:sz w:val="18"/>
          <w:szCs w:val="18"/>
        </w:rPr>
        <w:t>. Фактичне виробництво виробника за минулий рік</w:t>
      </w:r>
      <w:r w:rsidR="00D352A8" w:rsidRPr="005E3473">
        <w:rPr>
          <w:rFonts w:ascii="Times New Roman" w:hAnsi="Times New Roman" w:cs="Times New Roman"/>
          <w:bCs/>
          <w:sz w:val="18"/>
          <w:szCs w:val="18"/>
        </w:rPr>
        <w:t>:</w:t>
      </w:r>
    </w:p>
    <w:p w14:paraId="053692B8" w14:textId="77777777" w:rsidR="00D352A8" w:rsidRPr="005E3473" w:rsidRDefault="00D352A8"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sz w:val="18"/>
          <w:szCs w:val="18"/>
        </w:rPr>
        <w:t xml:space="preserve">________________________________________________________________________________________________________________ </w:t>
      </w:r>
      <w:r w:rsidRPr="005E3473">
        <w:rPr>
          <w:rFonts w:ascii="Times New Roman" w:hAnsi="Times New Roman" w:cs="Times New Roman"/>
          <w:bCs/>
          <w:i/>
          <w:iCs/>
          <w:sz w:val="18"/>
          <w:szCs w:val="18"/>
        </w:rPr>
        <w:t>зазначити фактичне виробництво виробника предмету закупівлі (або аналогічних товарів по категорії) за минулий рік</w:t>
      </w:r>
      <w:r w:rsidR="000131B2" w:rsidRPr="005E3473">
        <w:rPr>
          <w:rFonts w:ascii="Times New Roman" w:hAnsi="Times New Roman" w:cs="Times New Roman"/>
          <w:bCs/>
          <w:i/>
          <w:iCs/>
          <w:sz w:val="18"/>
          <w:szCs w:val="18"/>
        </w:rPr>
        <w:t xml:space="preserve"> (з відображенням одиниць виміру, що зазначені на тендері)</w:t>
      </w:r>
    </w:p>
    <w:p w14:paraId="19A749BA" w14:textId="77777777" w:rsidR="00D352A8" w:rsidRPr="005E3473" w:rsidRDefault="00D352A8" w:rsidP="00D352A8">
      <w:pPr>
        <w:rPr>
          <w:rFonts w:ascii="Times New Roman" w:hAnsi="Times New Roman" w:cs="Times New Roman"/>
          <w:bCs/>
          <w:sz w:val="18"/>
          <w:szCs w:val="18"/>
        </w:rPr>
      </w:pPr>
    </w:p>
    <w:p w14:paraId="41C436D7" w14:textId="77777777" w:rsidR="00D352A8" w:rsidRPr="005E3473" w:rsidRDefault="00D352A8" w:rsidP="00D352A8">
      <w:pPr>
        <w:rPr>
          <w:rFonts w:ascii="Times New Roman" w:hAnsi="Times New Roman" w:cs="Times New Roman"/>
          <w:bCs/>
          <w:sz w:val="18"/>
          <w:szCs w:val="18"/>
        </w:rPr>
      </w:pPr>
    </w:p>
    <w:p w14:paraId="1F78C0E1" w14:textId="77777777" w:rsidR="00D352A8" w:rsidRPr="005E3473" w:rsidRDefault="00D352A8" w:rsidP="00D352A8">
      <w:pPr>
        <w:rPr>
          <w:rFonts w:ascii="Times New Roman" w:hAnsi="Times New Roman" w:cs="Times New Roman"/>
          <w:bCs/>
          <w:sz w:val="18"/>
          <w:szCs w:val="18"/>
        </w:rPr>
      </w:pPr>
    </w:p>
    <w:p w14:paraId="768C4B5B" w14:textId="77777777" w:rsidR="00D352A8" w:rsidRPr="005E3473" w:rsidRDefault="00D352A8" w:rsidP="00D352A8">
      <w:pPr>
        <w:rPr>
          <w:rFonts w:ascii="Times New Roman" w:hAnsi="Times New Roman" w:cs="Times New Roman"/>
          <w:bCs/>
          <w:sz w:val="18"/>
          <w:szCs w:val="18"/>
        </w:rPr>
      </w:pPr>
    </w:p>
    <w:p w14:paraId="7F33D72B" w14:textId="77777777" w:rsidR="00D352A8" w:rsidRPr="00D352A8" w:rsidRDefault="00D352A8" w:rsidP="00D352A8">
      <w:pPr>
        <w:rPr>
          <w:rFonts w:ascii="Times New Roman" w:hAnsi="Times New Roman" w:cs="Times New Roman"/>
          <w:b/>
          <w:sz w:val="18"/>
          <w:szCs w:val="18"/>
        </w:rPr>
      </w:pPr>
      <w:r w:rsidRPr="005E3473">
        <w:rPr>
          <w:rFonts w:ascii="Times New Roman" w:hAnsi="Times New Roman" w:cs="Times New Roman"/>
          <w:b/>
          <w:sz w:val="18"/>
          <w:szCs w:val="18"/>
        </w:rPr>
        <w:t>Керівник</w:t>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t>_______________________</w:t>
      </w:r>
      <w:bookmarkEnd w:id="6"/>
    </w:p>
    <w:sectPr w:rsidR="00D352A8" w:rsidRPr="00D352A8" w:rsidSect="00C157FD">
      <w:footerReference w:type="even" r:id="rId21"/>
      <w:footerReference w:type="default" r:id="rId22"/>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D236" w14:textId="77777777" w:rsidR="006278E2" w:rsidRDefault="006278E2" w:rsidP="00CE6731">
      <w:pPr>
        <w:spacing w:after="0" w:line="240" w:lineRule="auto"/>
      </w:pPr>
      <w:r>
        <w:separator/>
      </w:r>
    </w:p>
  </w:endnote>
  <w:endnote w:type="continuationSeparator" w:id="0">
    <w:p w14:paraId="2AC7540A" w14:textId="77777777" w:rsidR="006278E2" w:rsidRDefault="006278E2"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8F00" w14:textId="77777777" w:rsidR="008B31E7" w:rsidRDefault="008B31E7"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487ADB00" w14:textId="77777777" w:rsidR="008B31E7" w:rsidRDefault="008B31E7"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4A04" w14:textId="77777777" w:rsidR="008B31E7" w:rsidRDefault="008B31E7" w:rsidP="00607676">
    <w:pPr>
      <w:pStyle w:val="af3"/>
      <w:rPr>
        <w:rStyle w:val="affb"/>
      </w:rPr>
    </w:pPr>
  </w:p>
  <w:p w14:paraId="09276A20" w14:textId="77777777" w:rsidR="008B31E7" w:rsidRDefault="008B31E7" w:rsidP="00607676">
    <w:pPr>
      <w:pStyle w:val="af3"/>
      <w:rPr>
        <w:rStyle w:val="affb"/>
      </w:rPr>
    </w:pPr>
  </w:p>
  <w:p w14:paraId="481F0BF7" w14:textId="77777777" w:rsidR="008B31E7" w:rsidRDefault="008B31E7"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C697" w14:textId="77777777" w:rsidR="006278E2" w:rsidRDefault="006278E2" w:rsidP="00CE6731">
      <w:pPr>
        <w:spacing w:after="0" w:line="240" w:lineRule="auto"/>
      </w:pPr>
      <w:r>
        <w:separator/>
      </w:r>
    </w:p>
  </w:footnote>
  <w:footnote w:type="continuationSeparator" w:id="0">
    <w:p w14:paraId="3F9A4971" w14:textId="77777777" w:rsidR="006278E2" w:rsidRDefault="006278E2"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729EA711" w14:textId="77777777" w:rsidR="008B31E7" w:rsidRPr="005B0D82" w:rsidRDefault="008B31E7"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A63C73" w:rsidRPr="00A63C73">
          <w:rPr>
            <w:i/>
            <w:noProof/>
            <w:sz w:val="18"/>
            <w:szCs w:val="18"/>
            <w:lang w:val="ru-RU"/>
          </w:rPr>
          <w:t>5</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3"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13647"/>
    <w:multiLevelType w:val="hybridMultilevel"/>
    <w:tmpl w:val="E99CB850"/>
    <w:lvl w:ilvl="0" w:tplc="D590AB22">
      <w:start w:val="1"/>
      <w:numFmt w:val="decimal"/>
      <w:lvlText w:val="%1."/>
      <w:lvlJc w:val="left"/>
      <w:pPr>
        <w:ind w:left="6881" w:hanging="360"/>
      </w:p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16"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7"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8"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BED07F4"/>
    <w:multiLevelType w:val="hybridMultilevel"/>
    <w:tmpl w:val="7A48A6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3"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562563587">
    <w:abstractNumId w:val="14"/>
  </w:num>
  <w:num w:numId="2" w16cid:durableId="2084063861">
    <w:abstractNumId w:val="17"/>
  </w:num>
  <w:num w:numId="3" w16cid:durableId="1648168811">
    <w:abstractNumId w:val="22"/>
  </w:num>
  <w:num w:numId="4" w16cid:durableId="871696076">
    <w:abstractNumId w:val="24"/>
  </w:num>
  <w:num w:numId="5" w16cid:durableId="799423963">
    <w:abstractNumId w:val="16"/>
  </w:num>
  <w:num w:numId="6" w16cid:durableId="547957163">
    <w:abstractNumId w:val="10"/>
  </w:num>
  <w:num w:numId="7" w16cid:durableId="305354183">
    <w:abstractNumId w:val="12"/>
  </w:num>
  <w:num w:numId="8" w16cid:durableId="1560168060">
    <w:abstractNumId w:val="11"/>
  </w:num>
  <w:num w:numId="9" w16cid:durableId="895895570">
    <w:abstractNumId w:val="23"/>
  </w:num>
  <w:num w:numId="10" w16cid:durableId="2098791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871754">
    <w:abstractNumId w:val="18"/>
  </w:num>
  <w:num w:numId="12" w16cid:durableId="1733574987">
    <w:abstractNumId w:val="13"/>
  </w:num>
  <w:num w:numId="13" w16cid:durableId="1472675958">
    <w:abstractNumId w:val="20"/>
  </w:num>
  <w:num w:numId="14" w16cid:durableId="1978487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76925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95B"/>
    <w:rsid w:val="00007C47"/>
    <w:rsid w:val="00007CE7"/>
    <w:rsid w:val="000106F8"/>
    <w:rsid w:val="00010DA0"/>
    <w:rsid w:val="0001156D"/>
    <w:rsid w:val="00011D62"/>
    <w:rsid w:val="00012233"/>
    <w:rsid w:val="000127AB"/>
    <w:rsid w:val="000131B2"/>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2B3"/>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1E59"/>
    <w:rsid w:val="0004216D"/>
    <w:rsid w:val="000422E2"/>
    <w:rsid w:val="0004289E"/>
    <w:rsid w:val="00042A1B"/>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0FEF"/>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95C"/>
    <w:rsid w:val="00056E17"/>
    <w:rsid w:val="000574C3"/>
    <w:rsid w:val="0006081C"/>
    <w:rsid w:val="000609B0"/>
    <w:rsid w:val="00060B25"/>
    <w:rsid w:val="00060DF5"/>
    <w:rsid w:val="00061801"/>
    <w:rsid w:val="00061E12"/>
    <w:rsid w:val="00062B8B"/>
    <w:rsid w:val="00063109"/>
    <w:rsid w:val="0006343E"/>
    <w:rsid w:val="00064B96"/>
    <w:rsid w:val="00064DB2"/>
    <w:rsid w:val="00064E91"/>
    <w:rsid w:val="00065179"/>
    <w:rsid w:val="000652CE"/>
    <w:rsid w:val="00065ACC"/>
    <w:rsid w:val="00067150"/>
    <w:rsid w:val="000672DD"/>
    <w:rsid w:val="00067E7D"/>
    <w:rsid w:val="00072B50"/>
    <w:rsid w:val="00073DE9"/>
    <w:rsid w:val="00074A43"/>
    <w:rsid w:val="00074A96"/>
    <w:rsid w:val="00074ECE"/>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54B5"/>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391"/>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AC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551D"/>
    <w:rsid w:val="000B74D6"/>
    <w:rsid w:val="000B7E02"/>
    <w:rsid w:val="000C0654"/>
    <w:rsid w:val="000C093C"/>
    <w:rsid w:val="000C11B0"/>
    <w:rsid w:val="000C1EE4"/>
    <w:rsid w:val="000C20DD"/>
    <w:rsid w:val="000C24D6"/>
    <w:rsid w:val="000C2695"/>
    <w:rsid w:val="000C2904"/>
    <w:rsid w:val="000C2C61"/>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045"/>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4F50"/>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0FAE"/>
    <w:rsid w:val="00121547"/>
    <w:rsid w:val="001227FB"/>
    <w:rsid w:val="00122C51"/>
    <w:rsid w:val="001237D3"/>
    <w:rsid w:val="0012382C"/>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CB0"/>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C86"/>
    <w:rsid w:val="00144DC1"/>
    <w:rsid w:val="00145AA1"/>
    <w:rsid w:val="00145ACB"/>
    <w:rsid w:val="001474A1"/>
    <w:rsid w:val="00150BBE"/>
    <w:rsid w:val="00150C70"/>
    <w:rsid w:val="00150CB0"/>
    <w:rsid w:val="00150CE0"/>
    <w:rsid w:val="00150D3E"/>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67C4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5C4B"/>
    <w:rsid w:val="00186A6F"/>
    <w:rsid w:val="0018758A"/>
    <w:rsid w:val="001875B2"/>
    <w:rsid w:val="001875B9"/>
    <w:rsid w:val="00187D3A"/>
    <w:rsid w:val="0019020A"/>
    <w:rsid w:val="001904A2"/>
    <w:rsid w:val="00190559"/>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3FF9"/>
    <w:rsid w:val="001A470D"/>
    <w:rsid w:val="001A4EDE"/>
    <w:rsid w:val="001A543D"/>
    <w:rsid w:val="001A5C8E"/>
    <w:rsid w:val="001A5FF2"/>
    <w:rsid w:val="001A6AF5"/>
    <w:rsid w:val="001A70B1"/>
    <w:rsid w:val="001A70CD"/>
    <w:rsid w:val="001A714B"/>
    <w:rsid w:val="001A73CD"/>
    <w:rsid w:val="001A747C"/>
    <w:rsid w:val="001A7A9E"/>
    <w:rsid w:val="001A7BEE"/>
    <w:rsid w:val="001B0266"/>
    <w:rsid w:val="001B0B8E"/>
    <w:rsid w:val="001B128C"/>
    <w:rsid w:val="001B18BB"/>
    <w:rsid w:val="001B1AE2"/>
    <w:rsid w:val="001B20C3"/>
    <w:rsid w:val="001B2ADA"/>
    <w:rsid w:val="001B2B13"/>
    <w:rsid w:val="001B35C2"/>
    <w:rsid w:val="001B3B5F"/>
    <w:rsid w:val="001B3F08"/>
    <w:rsid w:val="001B3F1E"/>
    <w:rsid w:val="001B5239"/>
    <w:rsid w:val="001B5CB8"/>
    <w:rsid w:val="001B5D23"/>
    <w:rsid w:val="001B5FAB"/>
    <w:rsid w:val="001B6060"/>
    <w:rsid w:val="001B612E"/>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CE5"/>
    <w:rsid w:val="001C1EDD"/>
    <w:rsid w:val="001C20A7"/>
    <w:rsid w:val="001C2B2B"/>
    <w:rsid w:val="001C33D6"/>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EA3"/>
    <w:rsid w:val="001E0F3E"/>
    <w:rsid w:val="001E1179"/>
    <w:rsid w:val="001E1476"/>
    <w:rsid w:val="001E17A1"/>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E79A2"/>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331"/>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88D"/>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C12"/>
    <w:rsid w:val="00234D76"/>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8F8"/>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3568"/>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BB4"/>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8F0"/>
    <w:rsid w:val="0029094D"/>
    <w:rsid w:val="00290BBF"/>
    <w:rsid w:val="00291F28"/>
    <w:rsid w:val="002920BA"/>
    <w:rsid w:val="00292219"/>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46"/>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656"/>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232"/>
    <w:rsid w:val="002C55D6"/>
    <w:rsid w:val="002C66A7"/>
    <w:rsid w:val="002C691D"/>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5FE0"/>
    <w:rsid w:val="002D66CC"/>
    <w:rsid w:val="002D6892"/>
    <w:rsid w:val="002D6A00"/>
    <w:rsid w:val="002D6FF0"/>
    <w:rsid w:val="002D724E"/>
    <w:rsid w:val="002E02FE"/>
    <w:rsid w:val="002E1409"/>
    <w:rsid w:val="002E1BB8"/>
    <w:rsid w:val="002E26E0"/>
    <w:rsid w:val="002E2A8B"/>
    <w:rsid w:val="002E2ECB"/>
    <w:rsid w:val="002E3014"/>
    <w:rsid w:val="002E3995"/>
    <w:rsid w:val="002E40CC"/>
    <w:rsid w:val="002E4F42"/>
    <w:rsid w:val="002E53DA"/>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2F6CB3"/>
    <w:rsid w:val="003017FC"/>
    <w:rsid w:val="00301AB6"/>
    <w:rsid w:val="00301C38"/>
    <w:rsid w:val="003026AB"/>
    <w:rsid w:val="00302BFF"/>
    <w:rsid w:val="00302D66"/>
    <w:rsid w:val="00303D72"/>
    <w:rsid w:val="00304137"/>
    <w:rsid w:val="00304405"/>
    <w:rsid w:val="003044FB"/>
    <w:rsid w:val="00304563"/>
    <w:rsid w:val="0030486E"/>
    <w:rsid w:val="00304A4A"/>
    <w:rsid w:val="003054A8"/>
    <w:rsid w:val="00306093"/>
    <w:rsid w:val="003060C6"/>
    <w:rsid w:val="00306576"/>
    <w:rsid w:val="003069F7"/>
    <w:rsid w:val="00306B06"/>
    <w:rsid w:val="00306C40"/>
    <w:rsid w:val="003102DF"/>
    <w:rsid w:val="00310404"/>
    <w:rsid w:val="003104C2"/>
    <w:rsid w:val="003106DE"/>
    <w:rsid w:val="003111AA"/>
    <w:rsid w:val="003116BA"/>
    <w:rsid w:val="00311FBE"/>
    <w:rsid w:val="0031230C"/>
    <w:rsid w:val="00312322"/>
    <w:rsid w:val="00312374"/>
    <w:rsid w:val="003129E0"/>
    <w:rsid w:val="00312B4A"/>
    <w:rsid w:val="00313292"/>
    <w:rsid w:val="0031402E"/>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20"/>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36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3916"/>
    <w:rsid w:val="00384AB9"/>
    <w:rsid w:val="00384FF1"/>
    <w:rsid w:val="00385A0B"/>
    <w:rsid w:val="003865BA"/>
    <w:rsid w:val="00386B14"/>
    <w:rsid w:val="0038721E"/>
    <w:rsid w:val="00387243"/>
    <w:rsid w:val="003873F2"/>
    <w:rsid w:val="00391957"/>
    <w:rsid w:val="0039272B"/>
    <w:rsid w:val="00392BB2"/>
    <w:rsid w:val="003941E2"/>
    <w:rsid w:val="00394762"/>
    <w:rsid w:val="003949D6"/>
    <w:rsid w:val="00394D3D"/>
    <w:rsid w:val="003958D4"/>
    <w:rsid w:val="00395CA1"/>
    <w:rsid w:val="00396022"/>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875"/>
    <w:rsid w:val="003D0BB0"/>
    <w:rsid w:val="003D10EE"/>
    <w:rsid w:val="003D1324"/>
    <w:rsid w:val="003D1579"/>
    <w:rsid w:val="003D26C6"/>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48E6"/>
    <w:rsid w:val="003F511B"/>
    <w:rsid w:val="003F5135"/>
    <w:rsid w:val="003F560E"/>
    <w:rsid w:val="003F5FE7"/>
    <w:rsid w:val="003F61C8"/>
    <w:rsid w:val="003F61FC"/>
    <w:rsid w:val="003F71B7"/>
    <w:rsid w:val="003F73EE"/>
    <w:rsid w:val="004024EB"/>
    <w:rsid w:val="004027E4"/>
    <w:rsid w:val="00402C02"/>
    <w:rsid w:val="00403910"/>
    <w:rsid w:val="00403E5F"/>
    <w:rsid w:val="00404C10"/>
    <w:rsid w:val="00404D86"/>
    <w:rsid w:val="0040647A"/>
    <w:rsid w:val="00406699"/>
    <w:rsid w:val="00406EA7"/>
    <w:rsid w:val="00407487"/>
    <w:rsid w:val="0040748C"/>
    <w:rsid w:val="00407A3C"/>
    <w:rsid w:val="00407B2D"/>
    <w:rsid w:val="004102B2"/>
    <w:rsid w:val="0041031F"/>
    <w:rsid w:val="00410AE8"/>
    <w:rsid w:val="00410BD9"/>
    <w:rsid w:val="00410FB0"/>
    <w:rsid w:val="0041221A"/>
    <w:rsid w:val="00412E43"/>
    <w:rsid w:val="00413693"/>
    <w:rsid w:val="0041397E"/>
    <w:rsid w:val="00414314"/>
    <w:rsid w:val="00415103"/>
    <w:rsid w:val="00415273"/>
    <w:rsid w:val="00415A6D"/>
    <w:rsid w:val="004162B5"/>
    <w:rsid w:val="00416721"/>
    <w:rsid w:val="00416BCB"/>
    <w:rsid w:val="004172D2"/>
    <w:rsid w:val="004172ED"/>
    <w:rsid w:val="00417372"/>
    <w:rsid w:val="0041781E"/>
    <w:rsid w:val="00417DBA"/>
    <w:rsid w:val="0042069F"/>
    <w:rsid w:val="00420A89"/>
    <w:rsid w:val="004215B7"/>
    <w:rsid w:val="004222F0"/>
    <w:rsid w:val="00422B75"/>
    <w:rsid w:val="004236F6"/>
    <w:rsid w:val="00423720"/>
    <w:rsid w:val="0042480A"/>
    <w:rsid w:val="00424BB8"/>
    <w:rsid w:val="00424EA5"/>
    <w:rsid w:val="00425385"/>
    <w:rsid w:val="0042541A"/>
    <w:rsid w:val="004257B2"/>
    <w:rsid w:val="00425BDE"/>
    <w:rsid w:val="004261AF"/>
    <w:rsid w:val="0042682C"/>
    <w:rsid w:val="0042693E"/>
    <w:rsid w:val="004274FB"/>
    <w:rsid w:val="00427C18"/>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3742F"/>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3A75"/>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33"/>
    <w:rsid w:val="004A1ED0"/>
    <w:rsid w:val="004A1F3A"/>
    <w:rsid w:val="004A2A63"/>
    <w:rsid w:val="004A39F5"/>
    <w:rsid w:val="004A3EA2"/>
    <w:rsid w:val="004A3FDD"/>
    <w:rsid w:val="004A431E"/>
    <w:rsid w:val="004A52BC"/>
    <w:rsid w:val="004A5888"/>
    <w:rsid w:val="004A5F98"/>
    <w:rsid w:val="004A6354"/>
    <w:rsid w:val="004A67AB"/>
    <w:rsid w:val="004A7154"/>
    <w:rsid w:val="004A7DCF"/>
    <w:rsid w:val="004B0295"/>
    <w:rsid w:val="004B038A"/>
    <w:rsid w:val="004B0821"/>
    <w:rsid w:val="004B0BCB"/>
    <w:rsid w:val="004B0E4D"/>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B7E12"/>
    <w:rsid w:val="004C009C"/>
    <w:rsid w:val="004C01D2"/>
    <w:rsid w:val="004C0DB4"/>
    <w:rsid w:val="004C0EF6"/>
    <w:rsid w:val="004C1F04"/>
    <w:rsid w:val="004C283E"/>
    <w:rsid w:val="004C3031"/>
    <w:rsid w:val="004C31EF"/>
    <w:rsid w:val="004C4704"/>
    <w:rsid w:val="004C4EC6"/>
    <w:rsid w:val="004C4ECE"/>
    <w:rsid w:val="004C4F88"/>
    <w:rsid w:val="004C61AA"/>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1FAF"/>
    <w:rsid w:val="004D206E"/>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940"/>
    <w:rsid w:val="004E2D85"/>
    <w:rsid w:val="004E464B"/>
    <w:rsid w:val="004E49DE"/>
    <w:rsid w:val="004E5D52"/>
    <w:rsid w:val="004E62AA"/>
    <w:rsid w:val="004E64C1"/>
    <w:rsid w:val="004E7151"/>
    <w:rsid w:val="004E78DB"/>
    <w:rsid w:val="004E7BA7"/>
    <w:rsid w:val="004E7D7C"/>
    <w:rsid w:val="004E7DFE"/>
    <w:rsid w:val="004F02B7"/>
    <w:rsid w:val="004F0727"/>
    <w:rsid w:val="004F13AF"/>
    <w:rsid w:val="004F1790"/>
    <w:rsid w:val="004F1E4D"/>
    <w:rsid w:val="004F405A"/>
    <w:rsid w:val="004F4088"/>
    <w:rsid w:val="004F4E1D"/>
    <w:rsid w:val="004F4E77"/>
    <w:rsid w:val="004F4E7D"/>
    <w:rsid w:val="004F5945"/>
    <w:rsid w:val="004F60D2"/>
    <w:rsid w:val="004F61DE"/>
    <w:rsid w:val="004F670D"/>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93E"/>
    <w:rsid w:val="00515E49"/>
    <w:rsid w:val="00515FDB"/>
    <w:rsid w:val="00515FFF"/>
    <w:rsid w:val="00516037"/>
    <w:rsid w:val="005162F2"/>
    <w:rsid w:val="00516325"/>
    <w:rsid w:val="00516A49"/>
    <w:rsid w:val="00516E05"/>
    <w:rsid w:val="00517751"/>
    <w:rsid w:val="00517880"/>
    <w:rsid w:val="00517FAF"/>
    <w:rsid w:val="00520E6F"/>
    <w:rsid w:val="00521207"/>
    <w:rsid w:val="00521888"/>
    <w:rsid w:val="00521F71"/>
    <w:rsid w:val="00522370"/>
    <w:rsid w:val="005223CB"/>
    <w:rsid w:val="0052287A"/>
    <w:rsid w:val="00522933"/>
    <w:rsid w:val="00522FC2"/>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1AC"/>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69BB"/>
    <w:rsid w:val="00557FB1"/>
    <w:rsid w:val="00560906"/>
    <w:rsid w:val="00560D3A"/>
    <w:rsid w:val="00560D85"/>
    <w:rsid w:val="00561037"/>
    <w:rsid w:val="005618C6"/>
    <w:rsid w:val="00561FBF"/>
    <w:rsid w:val="00562829"/>
    <w:rsid w:val="00562A1E"/>
    <w:rsid w:val="00562B3A"/>
    <w:rsid w:val="00562F25"/>
    <w:rsid w:val="00563234"/>
    <w:rsid w:val="0056352B"/>
    <w:rsid w:val="00563795"/>
    <w:rsid w:val="00563EC8"/>
    <w:rsid w:val="0056451B"/>
    <w:rsid w:val="005646C5"/>
    <w:rsid w:val="005647C3"/>
    <w:rsid w:val="005647C5"/>
    <w:rsid w:val="00564AFA"/>
    <w:rsid w:val="00565052"/>
    <w:rsid w:val="00565A79"/>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5EC"/>
    <w:rsid w:val="0059176D"/>
    <w:rsid w:val="00591845"/>
    <w:rsid w:val="0059191A"/>
    <w:rsid w:val="00591B94"/>
    <w:rsid w:val="00593327"/>
    <w:rsid w:val="005942F7"/>
    <w:rsid w:val="00594653"/>
    <w:rsid w:val="00594A51"/>
    <w:rsid w:val="0059549B"/>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9FD"/>
    <w:rsid w:val="005D6E23"/>
    <w:rsid w:val="005D7C5F"/>
    <w:rsid w:val="005E0028"/>
    <w:rsid w:val="005E0609"/>
    <w:rsid w:val="005E1D81"/>
    <w:rsid w:val="005E28AF"/>
    <w:rsid w:val="005E28EE"/>
    <w:rsid w:val="005E3473"/>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3815"/>
    <w:rsid w:val="006042ED"/>
    <w:rsid w:val="00605028"/>
    <w:rsid w:val="00605350"/>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1A0"/>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8E2"/>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371"/>
    <w:rsid w:val="006378AB"/>
    <w:rsid w:val="006378D2"/>
    <w:rsid w:val="006378EF"/>
    <w:rsid w:val="00640991"/>
    <w:rsid w:val="00640A34"/>
    <w:rsid w:val="00640CFB"/>
    <w:rsid w:val="00641169"/>
    <w:rsid w:val="0064139E"/>
    <w:rsid w:val="0064167D"/>
    <w:rsid w:val="00641BC7"/>
    <w:rsid w:val="00641D52"/>
    <w:rsid w:val="00641F14"/>
    <w:rsid w:val="006425CF"/>
    <w:rsid w:val="00642D58"/>
    <w:rsid w:val="00642E75"/>
    <w:rsid w:val="006432F2"/>
    <w:rsid w:val="00643364"/>
    <w:rsid w:val="00644108"/>
    <w:rsid w:val="0064469B"/>
    <w:rsid w:val="00644A88"/>
    <w:rsid w:val="0064585D"/>
    <w:rsid w:val="0064588B"/>
    <w:rsid w:val="006459CF"/>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1DF7"/>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5EC3"/>
    <w:rsid w:val="0069629F"/>
    <w:rsid w:val="00696D02"/>
    <w:rsid w:val="00696D80"/>
    <w:rsid w:val="0069747A"/>
    <w:rsid w:val="00697A75"/>
    <w:rsid w:val="00697AB7"/>
    <w:rsid w:val="006A023B"/>
    <w:rsid w:val="006A02C4"/>
    <w:rsid w:val="006A040C"/>
    <w:rsid w:val="006A05B6"/>
    <w:rsid w:val="006A1202"/>
    <w:rsid w:val="006A130F"/>
    <w:rsid w:val="006A1D37"/>
    <w:rsid w:val="006A1FF0"/>
    <w:rsid w:val="006A2198"/>
    <w:rsid w:val="006A2598"/>
    <w:rsid w:val="006A274A"/>
    <w:rsid w:val="006A2770"/>
    <w:rsid w:val="006A3F75"/>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B78F3"/>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0EAD"/>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5B5"/>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1FA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826"/>
    <w:rsid w:val="00703AA3"/>
    <w:rsid w:val="0070452C"/>
    <w:rsid w:val="00704D7B"/>
    <w:rsid w:val="00704E01"/>
    <w:rsid w:val="00704F0C"/>
    <w:rsid w:val="007054BF"/>
    <w:rsid w:val="00705AE7"/>
    <w:rsid w:val="00705DA6"/>
    <w:rsid w:val="007069F7"/>
    <w:rsid w:val="00706D94"/>
    <w:rsid w:val="00706DF5"/>
    <w:rsid w:val="007075CC"/>
    <w:rsid w:val="0071045A"/>
    <w:rsid w:val="00710BF3"/>
    <w:rsid w:val="007111FD"/>
    <w:rsid w:val="007114C6"/>
    <w:rsid w:val="00711A1D"/>
    <w:rsid w:val="00712357"/>
    <w:rsid w:val="007129F4"/>
    <w:rsid w:val="00712CF9"/>
    <w:rsid w:val="00713B2A"/>
    <w:rsid w:val="00713F8A"/>
    <w:rsid w:val="007140CA"/>
    <w:rsid w:val="007140D0"/>
    <w:rsid w:val="00714354"/>
    <w:rsid w:val="00714634"/>
    <w:rsid w:val="007147B5"/>
    <w:rsid w:val="0071481C"/>
    <w:rsid w:val="00715A0E"/>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9D4"/>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165"/>
    <w:rsid w:val="007402D0"/>
    <w:rsid w:val="00740473"/>
    <w:rsid w:val="00740969"/>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2E4F"/>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170E"/>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87"/>
    <w:rsid w:val="007948E8"/>
    <w:rsid w:val="00794C83"/>
    <w:rsid w:val="007955F7"/>
    <w:rsid w:val="00795936"/>
    <w:rsid w:val="00797689"/>
    <w:rsid w:val="007A01CF"/>
    <w:rsid w:val="007A0AD2"/>
    <w:rsid w:val="007A0B48"/>
    <w:rsid w:val="007A12EA"/>
    <w:rsid w:val="007A16D0"/>
    <w:rsid w:val="007A1B6B"/>
    <w:rsid w:val="007A1C7F"/>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950"/>
    <w:rsid w:val="007D6D3B"/>
    <w:rsid w:val="007D77DD"/>
    <w:rsid w:val="007D7D58"/>
    <w:rsid w:val="007D7E7F"/>
    <w:rsid w:val="007E0934"/>
    <w:rsid w:val="007E10D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5B48"/>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5FC7"/>
    <w:rsid w:val="00826100"/>
    <w:rsid w:val="00826708"/>
    <w:rsid w:val="0082696E"/>
    <w:rsid w:val="00826A9F"/>
    <w:rsid w:val="00826C25"/>
    <w:rsid w:val="00826FF6"/>
    <w:rsid w:val="00830875"/>
    <w:rsid w:val="0083157C"/>
    <w:rsid w:val="008318DF"/>
    <w:rsid w:val="00831F2F"/>
    <w:rsid w:val="008322FA"/>
    <w:rsid w:val="00832A5E"/>
    <w:rsid w:val="00832B03"/>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13B9"/>
    <w:rsid w:val="00871CE9"/>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15FA"/>
    <w:rsid w:val="0088294C"/>
    <w:rsid w:val="0088449A"/>
    <w:rsid w:val="0088453C"/>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A9B"/>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1E7"/>
    <w:rsid w:val="008B3B45"/>
    <w:rsid w:val="008B440C"/>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294"/>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07BBA"/>
    <w:rsid w:val="0091025F"/>
    <w:rsid w:val="00910323"/>
    <w:rsid w:val="009103E9"/>
    <w:rsid w:val="00910503"/>
    <w:rsid w:val="00910E70"/>
    <w:rsid w:val="009118FE"/>
    <w:rsid w:val="00911DF7"/>
    <w:rsid w:val="00912410"/>
    <w:rsid w:val="00912656"/>
    <w:rsid w:val="0091298B"/>
    <w:rsid w:val="00912EA3"/>
    <w:rsid w:val="00914786"/>
    <w:rsid w:val="009147C5"/>
    <w:rsid w:val="00914ED3"/>
    <w:rsid w:val="00915728"/>
    <w:rsid w:val="0091618B"/>
    <w:rsid w:val="009175F6"/>
    <w:rsid w:val="00917E15"/>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016"/>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3C9"/>
    <w:rsid w:val="00970930"/>
    <w:rsid w:val="00971E14"/>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4F4F"/>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74D"/>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D7E8E"/>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772"/>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0797"/>
    <w:rsid w:val="00A216EA"/>
    <w:rsid w:val="00A2189F"/>
    <w:rsid w:val="00A21E83"/>
    <w:rsid w:val="00A2213F"/>
    <w:rsid w:val="00A22499"/>
    <w:rsid w:val="00A22669"/>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B7"/>
    <w:rsid w:val="00A376D5"/>
    <w:rsid w:val="00A37A6C"/>
    <w:rsid w:val="00A40647"/>
    <w:rsid w:val="00A4072D"/>
    <w:rsid w:val="00A41523"/>
    <w:rsid w:val="00A41CB6"/>
    <w:rsid w:val="00A42967"/>
    <w:rsid w:val="00A42C69"/>
    <w:rsid w:val="00A42D95"/>
    <w:rsid w:val="00A434C5"/>
    <w:rsid w:val="00A43933"/>
    <w:rsid w:val="00A441E6"/>
    <w:rsid w:val="00A44949"/>
    <w:rsid w:val="00A44984"/>
    <w:rsid w:val="00A449DB"/>
    <w:rsid w:val="00A44ADB"/>
    <w:rsid w:val="00A44BA6"/>
    <w:rsid w:val="00A44EBD"/>
    <w:rsid w:val="00A45783"/>
    <w:rsid w:val="00A45886"/>
    <w:rsid w:val="00A45899"/>
    <w:rsid w:val="00A461C7"/>
    <w:rsid w:val="00A461F9"/>
    <w:rsid w:val="00A46946"/>
    <w:rsid w:val="00A46E66"/>
    <w:rsid w:val="00A47C8F"/>
    <w:rsid w:val="00A47E7D"/>
    <w:rsid w:val="00A47F2A"/>
    <w:rsid w:val="00A503CA"/>
    <w:rsid w:val="00A5093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387"/>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C73"/>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34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820"/>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2E26"/>
    <w:rsid w:val="00AC3058"/>
    <w:rsid w:val="00AC3508"/>
    <w:rsid w:val="00AC3AC9"/>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1E7"/>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4B4"/>
    <w:rsid w:val="00B308EB"/>
    <w:rsid w:val="00B3103B"/>
    <w:rsid w:val="00B310FB"/>
    <w:rsid w:val="00B314A0"/>
    <w:rsid w:val="00B31793"/>
    <w:rsid w:val="00B31E80"/>
    <w:rsid w:val="00B327FA"/>
    <w:rsid w:val="00B32D95"/>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795"/>
    <w:rsid w:val="00B61F44"/>
    <w:rsid w:val="00B6298A"/>
    <w:rsid w:val="00B637DE"/>
    <w:rsid w:val="00B63A1A"/>
    <w:rsid w:val="00B63F5A"/>
    <w:rsid w:val="00B64269"/>
    <w:rsid w:val="00B654E9"/>
    <w:rsid w:val="00B6568C"/>
    <w:rsid w:val="00B66A5C"/>
    <w:rsid w:val="00B66F3B"/>
    <w:rsid w:val="00B6718F"/>
    <w:rsid w:val="00B67744"/>
    <w:rsid w:val="00B67B11"/>
    <w:rsid w:val="00B67B51"/>
    <w:rsid w:val="00B70BFD"/>
    <w:rsid w:val="00B713A3"/>
    <w:rsid w:val="00B71B3B"/>
    <w:rsid w:val="00B71D1F"/>
    <w:rsid w:val="00B72268"/>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2F7"/>
    <w:rsid w:val="00B937B0"/>
    <w:rsid w:val="00B93B95"/>
    <w:rsid w:val="00B93D6A"/>
    <w:rsid w:val="00B944D7"/>
    <w:rsid w:val="00B95294"/>
    <w:rsid w:val="00B95D01"/>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03FD"/>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32F"/>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328"/>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07ABC"/>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1020"/>
    <w:rsid w:val="00C31038"/>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64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6DE"/>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0D4"/>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0D89"/>
    <w:rsid w:val="00C7144B"/>
    <w:rsid w:val="00C716BA"/>
    <w:rsid w:val="00C71702"/>
    <w:rsid w:val="00C71AA3"/>
    <w:rsid w:val="00C71FBA"/>
    <w:rsid w:val="00C722E5"/>
    <w:rsid w:val="00C72A48"/>
    <w:rsid w:val="00C72A8B"/>
    <w:rsid w:val="00C72B3F"/>
    <w:rsid w:val="00C7350D"/>
    <w:rsid w:val="00C743C3"/>
    <w:rsid w:val="00C74872"/>
    <w:rsid w:val="00C751DD"/>
    <w:rsid w:val="00C7582C"/>
    <w:rsid w:val="00C75E80"/>
    <w:rsid w:val="00C760DE"/>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827"/>
    <w:rsid w:val="00CA1B56"/>
    <w:rsid w:val="00CA1F5C"/>
    <w:rsid w:val="00CA20A4"/>
    <w:rsid w:val="00CA23DF"/>
    <w:rsid w:val="00CA281D"/>
    <w:rsid w:val="00CA298B"/>
    <w:rsid w:val="00CA3191"/>
    <w:rsid w:val="00CA3710"/>
    <w:rsid w:val="00CA432F"/>
    <w:rsid w:val="00CA4422"/>
    <w:rsid w:val="00CA44BA"/>
    <w:rsid w:val="00CA492B"/>
    <w:rsid w:val="00CA52FC"/>
    <w:rsid w:val="00CA599E"/>
    <w:rsid w:val="00CA6002"/>
    <w:rsid w:val="00CA6182"/>
    <w:rsid w:val="00CA6185"/>
    <w:rsid w:val="00CA688B"/>
    <w:rsid w:val="00CA6A19"/>
    <w:rsid w:val="00CA6C02"/>
    <w:rsid w:val="00CA712E"/>
    <w:rsid w:val="00CA7E3E"/>
    <w:rsid w:val="00CB054B"/>
    <w:rsid w:val="00CB11FC"/>
    <w:rsid w:val="00CB154A"/>
    <w:rsid w:val="00CB1D24"/>
    <w:rsid w:val="00CB1DD4"/>
    <w:rsid w:val="00CB2272"/>
    <w:rsid w:val="00CB2452"/>
    <w:rsid w:val="00CB2A1C"/>
    <w:rsid w:val="00CB2B71"/>
    <w:rsid w:val="00CB2EFC"/>
    <w:rsid w:val="00CB35FC"/>
    <w:rsid w:val="00CB371A"/>
    <w:rsid w:val="00CB37AB"/>
    <w:rsid w:val="00CB37E5"/>
    <w:rsid w:val="00CB4BEF"/>
    <w:rsid w:val="00CB5AEC"/>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67D"/>
    <w:rsid w:val="00CE6731"/>
    <w:rsid w:val="00CE6DFF"/>
    <w:rsid w:val="00CE7EE7"/>
    <w:rsid w:val="00CF07A0"/>
    <w:rsid w:val="00CF1342"/>
    <w:rsid w:val="00CF1FA4"/>
    <w:rsid w:val="00CF22CB"/>
    <w:rsid w:val="00CF2560"/>
    <w:rsid w:val="00CF2B15"/>
    <w:rsid w:val="00CF3BC2"/>
    <w:rsid w:val="00CF3F0B"/>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B1E"/>
    <w:rsid w:val="00D13DEF"/>
    <w:rsid w:val="00D1425F"/>
    <w:rsid w:val="00D14754"/>
    <w:rsid w:val="00D14DB1"/>
    <w:rsid w:val="00D14ED4"/>
    <w:rsid w:val="00D1519A"/>
    <w:rsid w:val="00D154D6"/>
    <w:rsid w:val="00D155E9"/>
    <w:rsid w:val="00D1604A"/>
    <w:rsid w:val="00D16FB5"/>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55"/>
    <w:rsid w:val="00D32AEC"/>
    <w:rsid w:val="00D33FA9"/>
    <w:rsid w:val="00D34308"/>
    <w:rsid w:val="00D34E2A"/>
    <w:rsid w:val="00D34ED5"/>
    <w:rsid w:val="00D3511A"/>
    <w:rsid w:val="00D352A8"/>
    <w:rsid w:val="00D35ADB"/>
    <w:rsid w:val="00D363A5"/>
    <w:rsid w:val="00D36426"/>
    <w:rsid w:val="00D366E8"/>
    <w:rsid w:val="00D40485"/>
    <w:rsid w:val="00D40EB0"/>
    <w:rsid w:val="00D41AE1"/>
    <w:rsid w:val="00D41B5D"/>
    <w:rsid w:val="00D42463"/>
    <w:rsid w:val="00D424E4"/>
    <w:rsid w:val="00D42621"/>
    <w:rsid w:val="00D427F0"/>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C4A"/>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5F5"/>
    <w:rsid w:val="00D77602"/>
    <w:rsid w:val="00D77624"/>
    <w:rsid w:val="00D777EE"/>
    <w:rsid w:val="00D77E13"/>
    <w:rsid w:val="00D77F89"/>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3B1E"/>
    <w:rsid w:val="00D940D3"/>
    <w:rsid w:val="00D941CD"/>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5579"/>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312"/>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369"/>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2EE"/>
    <w:rsid w:val="00E118D1"/>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4ED7"/>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4729"/>
    <w:rsid w:val="00E35058"/>
    <w:rsid w:val="00E35155"/>
    <w:rsid w:val="00E3533B"/>
    <w:rsid w:val="00E358B8"/>
    <w:rsid w:val="00E36170"/>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BF8"/>
    <w:rsid w:val="00E55C75"/>
    <w:rsid w:val="00E55F3F"/>
    <w:rsid w:val="00E56920"/>
    <w:rsid w:val="00E570AC"/>
    <w:rsid w:val="00E5711B"/>
    <w:rsid w:val="00E5777E"/>
    <w:rsid w:val="00E60276"/>
    <w:rsid w:val="00E603F8"/>
    <w:rsid w:val="00E60C52"/>
    <w:rsid w:val="00E61FA0"/>
    <w:rsid w:val="00E62358"/>
    <w:rsid w:val="00E62477"/>
    <w:rsid w:val="00E6260F"/>
    <w:rsid w:val="00E62651"/>
    <w:rsid w:val="00E634A6"/>
    <w:rsid w:val="00E63A1F"/>
    <w:rsid w:val="00E63A90"/>
    <w:rsid w:val="00E63D2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98B"/>
    <w:rsid w:val="00E87D21"/>
    <w:rsid w:val="00E87FDF"/>
    <w:rsid w:val="00E90D2C"/>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5E27"/>
    <w:rsid w:val="00E9634B"/>
    <w:rsid w:val="00E9650D"/>
    <w:rsid w:val="00E96FA9"/>
    <w:rsid w:val="00E96FB7"/>
    <w:rsid w:val="00E97C42"/>
    <w:rsid w:val="00EA072C"/>
    <w:rsid w:val="00EA0C69"/>
    <w:rsid w:val="00EA0D38"/>
    <w:rsid w:val="00EA17BD"/>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4FA"/>
    <w:rsid w:val="00EC49FB"/>
    <w:rsid w:val="00EC4FF4"/>
    <w:rsid w:val="00EC5134"/>
    <w:rsid w:val="00EC54CF"/>
    <w:rsid w:val="00EC5A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3FA3"/>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00"/>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320"/>
    <w:rsid w:val="00F17DCB"/>
    <w:rsid w:val="00F200E8"/>
    <w:rsid w:val="00F2033B"/>
    <w:rsid w:val="00F205F9"/>
    <w:rsid w:val="00F20AA4"/>
    <w:rsid w:val="00F210E9"/>
    <w:rsid w:val="00F21FA6"/>
    <w:rsid w:val="00F22365"/>
    <w:rsid w:val="00F228E3"/>
    <w:rsid w:val="00F24533"/>
    <w:rsid w:val="00F250B5"/>
    <w:rsid w:val="00F25683"/>
    <w:rsid w:val="00F2579A"/>
    <w:rsid w:val="00F25B04"/>
    <w:rsid w:val="00F26A40"/>
    <w:rsid w:val="00F27DD7"/>
    <w:rsid w:val="00F27E5E"/>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55AA"/>
    <w:rsid w:val="00F3722C"/>
    <w:rsid w:val="00F374C5"/>
    <w:rsid w:val="00F3751E"/>
    <w:rsid w:val="00F37559"/>
    <w:rsid w:val="00F377E5"/>
    <w:rsid w:val="00F4079B"/>
    <w:rsid w:val="00F40F03"/>
    <w:rsid w:val="00F413C8"/>
    <w:rsid w:val="00F41BEA"/>
    <w:rsid w:val="00F42222"/>
    <w:rsid w:val="00F425FD"/>
    <w:rsid w:val="00F42AE0"/>
    <w:rsid w:val="00F43513"/>
    <w:rsid w:val="00F437D0"/>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1ECD"/>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A51"/>
    <w:rsid w:val="00F71DAD"/>
    <w:rsid w:val="00F72021"/>
    <w:rsid w:val="00F72509"/>
    <w:rsid w:val="00F72794"/>
    <w:rsid w:val="00F72CE1"/>
    <w:rsid w:val="00F72E8C"/>
    <w:rsid w:val="00F7364D"/>
    <w:rsid w:val="00F74082"/>
    <w:rsid w:val="00F7523A"/>
    <w:rsid w:val="00F7525E"/>
    <w:rsid w:val="00F75394"/>
    <w:rsid w:val="00F76287"/>
    <w:rsid w:val="00F7662B"/>
    <w:rsid w:val="00F7708F"/>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4DB"/>
    <w:rsid w:val="00F87520"/>
    <w:rsid w:val="00F87BAF"/>
    <w:rsid w:val="00F87DE2"/>
    <w:rsid w:val="00F90A72"/>
    <w:rsid w:val="00F90CC5"/>
    <w:rsid w:val="00F90F68"/>
    <w:rsid w:val="00F91080"/>
    <w:rsid w:val="00F910AB"/>
    <w:rsid w:val="00F91240"/>
    <w:rsid w:val="00F9130F"/>
    <w:rsid w:val="00F9185C"/>
    <w:rsid w:val="00F91F7A"/>
    <w:rsid w:val="00F920FD"/>
    <w:rsid w:val="00F932E0"/>
    <w:rsid w:val="00F932E8"/>
    <w:rsid w:val="00F9365F"/>
    <w:rsid w:val="00F946AB"/>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4F59"/>
    <w:rsid w:val="00FA52A2"/>
    <w:rsid w:val="00FA5355"/>
    <w:rsid w:val="00FA563F"/>
    <w:rsid w:val="00FA69D6"/>
    <w:rsid w:val="00FA6C65"/>
    <w:rsid w:val="00FA6E1E"/>
    <w:rsid w:val="00FB03DC"/>
    <w:rsid w:val="00FB05D1"/>
    <w:rsid w:val="00FB0914"/>
    <w:rsid w:val="00FB1059"/>
    <w:rsid w:val="00FB158E"/>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D38"/>
    <w:rsid w:val="00FC2F7A"/>
    <w:rsid w:val="00FC31F0"/>
    <w:rsid w:val="00FC3821"/>
    <w:rsid w:val="00FC3A38"/>
    <w:rsid w:val="00FC3CD9"/>
    <w:rsid w:val="00FC4269"/>
    <w:rsid w:val="00FC4694"/>
    <w:rsid w:val="00FC4ABE"/>
    <w:rsid w:val="00FC4D9A"/>
    <w:rsid w:val="00FC4F60"/>
    <w:rsid w:val="00FC4FCD"/>
    <w:rsid w:val="00FC5788"/>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419"/>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A76D"/>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у виносці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інцевої ви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і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і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ий текст з від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и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Звичайни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ітки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ий текст з від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і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Червоний рядок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ви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у Знак"/>
    <w:link w:val="af7"/>
    <w:uiPriority w:val="34"/>
    <w:locked/>
    <w:rsid w:val="008722F0"/>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e">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c">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d">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f3">
    <w:name w:val="Unresolved Mention"/>
    <w:basedOn w:val="a7"/>
    <w:uiPriority w:val="99"/>
    <w:semiHidden/>
    <w:unhideWhenUsed/>
    <w:rsid w:val="0002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43">
      <w:bodyDiv w:val="1"/>
      <w:marLeft w:val="0"/>
      <w:marRight w:val="0"/>
      <w:marTop w:val="0"/>
      <w:marBottom w:val="0"/>
      <w:divBdr>
        <w:top w:val="none" w:sz="0" w:space="0" w:color="auto"/>
        <w:left w:val="none" w:sz="0" w:space="0" w:color="auto"/>
        <w:bottom w:val="none" w:sz="0" w:space="0" w:color="auto"/>
        <w:right w:val="none" w:sz="0" w:space="0" w:color="auto"/>
      </w:divBdr>
    </w:div>
    <w:div w:id="5522568">
      <w:bodyDiv w:val="1"/>
      <w:marLeft w:val="0"/>
      <w:marRight w:val="0"/>
      <w:marTop w:val="0"/>
      <w:marBottom w:val="0"/>
      <w:divBdr>
        <w:top w:val="none" w:sz="0" w:space="0" w:color="auto"/>
        <w:left w:val="none" w:sz="0" w:space="0" w:color="auto"/>
        <w:bottom w:val="none" w:sz="0" w:space="0" w:color="auto"/>
        <w:right w:val="none" w:sz="0" w:space="0" w:color="auto"/>
      </w:divBdr>
    </w:div>
    <w:div w:id="35543879">
      <w:bodyDiv w:val="1"/>
      <w:marLeft w:val="0"/>
      <w:marRight w:val="0"/>
      <w:marTop w:val="0"/>
      <w:marBottom w:val="0"/>
      <w:divBdr>
        <w:top w:val="none" w:sz="0" w:space="0" w:color="auto"/>
        <w:left w:val="none" w:sz="0" w:space="0" w:color="auto"/>
        <w:bottom w:val="none" w:sz="0" w:space="0" w:color="auto"/>
        <w:right w:val="none" w:sz="0" w:space="0" w:color="auto"/>
      </w:divBdr>
    </w:div>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99881640">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223834207">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398595251">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52989997">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20504053">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64307427">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794442925">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892547116">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4083730">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37423251">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41110905">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tender.bi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marttender.biz"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tender.bi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tender.biz"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7ABEF63037F44C80EB0B8768887C2E" ma:contentTypeVersion="12" ma:contentTypeDescription="Создание документа." ma:contentTypeScope="" ma:versionID="a56c61a3b9110081fa23a277f2b44e9a">
  <xsd:schema xmlns:xsd="http://www.w3.org/2001/XMLSchema" xmlns:xs="http://www.w3.org/2001/XMLSchema" xmlns:p="http://schemas.microsoft.com/office/2006/metadata/properties" xmlns:ns2="79ef83bd-2f78-484d-b97b-cf8cfd48223a" xmlns:ns3="2369634d-4a5e-460e-bcb4-0ee2dd351954" targetNamespace="http://schemas.microsoft.com/office/2006/metadata/properties" ma:root="true" ma:fieldsID="8ce4c11582f1a51640948877a233cb63" ns2:_="" ns3:_="">
    <xsd:import namespace="79ef83bd-2f78-484d-b97b-cf8cfd48223a"/>
    <xsd:import namespace="2369634d-4a5e-460e-bcb4-0ee2dd3519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83bd-2f78-484d-b97b-cf8cfd482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9634d-4a5e-460e-bcb4-0ee2dd3519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1c86b9-4234-4587-88c0-dfb2f9ccf887}" ma:internalName="TaxCatchAll" ma:showField="CatchAllData" ma:web="2369634d-4a5e-460e-bcb4-0ee2dd351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69634d-4a5e-460e-bcb4-0ee2dd351954" xsi:nil="true"/>
    <lcf76f155ced4ddcb4097134ff3c332f xmlns="79ef83bd-2f78-484d-b97b-cf8cfd4822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75AE-DB78-4804-A9ED-B6EA9B059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f83bd-2f78-484d-b97b-cf8cfd48223a"/>
    <ds:schemaRef ds:uri="2369634d-4a5e-460e-bcb4-0ee2dd351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 ds:uri="2369634d-4a5e-460e-bcb4-0ee2dd351954"/>
    <ds:schemaRef ds:uri="79ef83bd-2f78-484d-b97b-cf8cfd48223a"/>
  </ds:schemaRefs>
</ds:datastoreItem>
</file>

<file path=customXml/itemProps3.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4.xml><?xml version="1.0" encoding="utf-8"?>
<ds:datastoreItem xmlns:ds="http://schemas.openxmlformats.org/officeDocument/2006/customXml" ds:itemID="{C38326FB-6A8F-401E-B71D-37EAEFF4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20</Pages>
  <Words>6846</Words>
  <Characters>39025</Characters>
  <Application>Microsoft Office Word</Application>
  <DocSecurity>0</DocSecurity>
  <Lines>325</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Ganova Yulyia</cp:lastModifiedBy>
  <cp:revision>83</cp:revision>
  <cp:lastPrinted>2019-08-08T07:27:00Z</cp:lastPrinted>
  <dcterms:created xsi:type="dcterms:W3CDTF">2024-04-22T05:44:00Z</dcterms:created>
  <dcterms:modified xsi:type="dcterms:W3CDTF">2025-01-06T16:46:00Z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0x010100D27ABEF63037F44C80EB0B8768887C2E</vt:lpwstr>
  </property>
  <property fmtid="{D5CDD505-2E9C-101B-9397-08002B2CF9AE}" pid="3" name="MediaServiceImageTags">
    <vt:lpwstr/>
  </property>
</Properties>
</file>